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5E41E4" w:rsidP="005E6651">
      <w:pPr>
        <w:jc w:val="center"/>
        <w:rPr>
          <w:b/>
          <w:bCs/>
          <w:sz w:val="48"/>
          <w:szCs w:val="48"/>
        </w:rPr>
      </w:pPr>
      <w:permStart w:id="642021057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93E35A" wp14:editId="3B85D03B">
                <wp:simplePos x="0" y="0"/>
                <wp:positionH relativeFrom="column">
                  <wp:posOffset>8420100</wp:posOffset>
                </wp:positionH>
                <wp:positionV relativeFrom="paragraph">
                  <wp:posOffset>-292735</wp:posOffset>
                </wp:positionV>
                <wp:extent cx="9525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7D4A1A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380386221" w:edGrp="everyone"/>
                            <w:proofErr w:type="spellStart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8A14BC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</w:t>
                            </w:r>
                            <w:permEnd w:id="38038622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3pt;margin-top:-23.05pt;width: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tffwIAAA4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" stroked="f">
                <v:textbox>
                  <w:txbxContent>
                    <w:p w:rsidR="007D4A1A" w:rsidRPr="007D4A1A" w:rsidRDefault="007D4A1A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380386221" w:edGrp="everyone"/>
                      <w:proofErr w:type="spellStart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8A14BC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</w:t>
                      </w:r>
                      <w:permEnd w:id="380386221"/>
                    </w:p>
                  </w:txbxContent>
                </v:textbox>
              </v:shape>
            </w:pict>
          </mc:Fallback>
        </mc:AlternateContent>
      </w:r>
      <w:permEnd w:id="642021057"/>
      <w:r w:rsidR="005E6651" w:rsidRPr="005E6651">
        <w:rPr>
          <w:rFonts w:hint="cs"/>
          <w:b/>
          <w:bCs/>
          <w:sz w:val="48"/>
          <w:szCs w:val="48"/>
          <w:cs/>
        </w:rPr>
        <w:t>คำขอเบิกแสตมป์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778A0" w:rsidTr="00D778A0">
        <w:trPr>
          <w:trHeight w:val="496"/>
        </w:trPr>
        <w:tc>
          <w:tcPr>
            <w:tcW w:w="7482" w:type="dxa"/>
            <w:gridSpan w:val="2"/>
          </w:tcPr>
          <w:p w:rsidR="00B7256E" w:rsidRPr="00E462CD" w:rsidRDefault="00B7256E" w:rsidP="00E462CD">
            <w:pPr>
              <w:spacing w:line="240" w:lineRule="auto"/>
              <w:rPr>
                <w:lang w:val="en-GB"/>
              </w:rPr>
            </w:pPr>
            <w:permStart w:id="35666697" w:edGrp="everyone"/>
            <w:r w:rsidRPr="00D778A0">
              <w:rPr>
                <w:rFonts w:hint="cs"/>
                <w:cs/>
              </w:rPr>
              <w:t>ที่</w:t>
            </w:r>
            <w:r w:rsidR="00E462CD">
              <w:rPr>
                <w:rFonts w:hint="cs"/>
                <w:cs/>
              </w:rPr>
              <w:t xml:space="preserve"> </w:t>
            </w:r>
            <w:r w:rsidR="00E462CD">
              <w:rPr>
                <w:lang w:val="en-GB"/>
              </w:rPr>
              <w:t>กค.๐๗๒๗.๐๔๐๑/๗๗๗</w:t>
            </w:r>
          </w:p>
        </w:tc>
        <w:tc>
          <w:tcPr>
            <w:tcW w:w="7483" w:type="dxa"/>
            <w:gridSpan w:val="2"/>
          </w:tcPr>
          <w:p w:rsidR="00B7256E" w:rsidRPr="00C00DF5" w:rsidRDefault="00C00DF5" w:rsidP="00D778A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สำนักงานสรรพากรพื้นที่สาขาเมืองบุรีรัมย์</w:t>
            </w:r>
          </w:p>
        </w:tc>
      </w:tr>
      <w:tr w:rsidR="00B7256E" w:rsidRPr="00D778A0" w:rsidTr="00D778A0">
        <w:trPr>
          <w:trHeight w:val="496"/>
        </w:trPr>
        <w:tc>
          <w:tcPr>
            <w:tcW w:w="4988" w:type="dxa"/>
          </w:tcPr>
          <w:p w:rsidR="00B7256E" w:rsidRPr="00D778A0" w:rsidRDefault="00B7256E" w:rsidP="00D778A0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6425A" w:rsidRDefault="00B7256E" w:rsidP="0076425A">
            <w:pPr>
              <w:spacing w:line="240" w:lineRule="auto"/>
              <w:jc w:val="center"/>
              <w:rPr>
                <w:lang w:val="en-GB"/>
              </w:rPr>
            </w:pPr>
            <w:r w:rsidRPr="00D778A0">
              <w:rPr>
                <w:rFonts w:hint="cs"/>
                <w:cs/>
              </w:rPr>
              <w:t>วันที่</w:t>
            </w:r>
            <w:r w:rsidR="0076425A">
              <w:rPr>
                <w:rFonts w:hint="cs"/>
                <w:cs/>
              </w:rPr>
              <w:t xml:space="preserve"> </w:t>
            </w:r>
            <w:r w:rsidR="0076425A">
              <w:rPr>
                <w:lang w:val="en-GB"/>
              </w:rPr>
              <w:t>๒๘ เดือน มีนาคม พ.ศ.๒๕๖๒</w:t>
            </w:r>
          </w:p>
        </w:tc>
        <w:tc>
          <w:tcPr>
            <w:tcW w:w="4989" w:type="dxa"/>
          </w:tcPr>
          <w:p w:rsidR="00B7256E" w:rsidRPr="00D778A0" w:rsidRDefault="00B7256E" w:rsidP="00D778A0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6F4398">
        <w:t>สรรพากรพื้นที่บุรีรัมย์</w:t>
      </w:r>
      <w:r w:rsidR="00AD2190">
        <w:t xml:space="preserve">  </w:t>
      </w:r>
      <w:r>
        <w:tab/>
      </w:r>
    </w:p>
    <w:p w:rsidR="005E6651" w:rsidRDefault="005E6651" w:rsidP="007D4A1A">
      <w:pPr>
        <w:spacing w:before="120" w:after="240"/>
      </w:pPr>
      <w:r>
        <w:tab/>
      </w:r>
      <w:r w:rsidR="009519F3">
        <w:rPr>
          <w:lang w:val="en-GB"/>
        </w:rPr>
        <w:t>สำนักงานสรรพากรพื้นที่สาขาเมืองบุรีรัมย์</w:t>
      </w:r>
      <w:r w:rsidR="00EA06D1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มีวงเงินเก็บรักษา</w:t>
      </w:r>
      <w:r w:rsidR="00EC2724">
        <w:rPr>
          <w:rFonts w:hint="cs"/>
          <w:cs/>
        </w:rPr>
        <w:t xml:space="preserve"> </w:t>
      </w:r>
      <w:r w:rsidR="00EC2724">
        <w:rPr>
          <w:lang w:val="en-GB"/>
        </w:rPr>
        <w:t>๑๕๐,๐๐๐.๐๐</w:t>
      </w:r>
      <w:r w:rsidR="00276FA5">
        <w:rPr>
          <w:rFonts w:hint="cs"/>
          <w:cs/>
        </w:rPr>
        <w:t xml:space="preserve"> </w:t>
      </w:r>
      <w:proofErr w:type="gramStart"/>
      <w:r w:rsidR="007D4A1A">
        <w:rPr>
          <w:rFonts w:hint="cs"/>
          <w:cs/>
        </w:rPr>
        <w:t xml:space="preserve">บาท </w:t>
      </w:r>
      <w:r w:rsidR="00423225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มีความประสงค์จะ</w:t>
      </w:r>
      <w:r>
        <w:rPr>
          <w:rFonts w:hint="cs"/>
          <w:cs/>
        </w:rPr>
        <w:t>ขอเบิกแสตมป์อากรตามรายการต่อไปนี้</w:t>
      </w:r>
      <w:proofErr w:type="gramEnd"/>
    </w:p>
    <w:tbl>
      <w:tblPr>
        <w:tblW w:w="2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2127"/>
        <w:gridCol w:w="2268"/>
        <w:gridCol w:w="1838"/>
        <w:gridCol w:w="1838"/>
        <w:gridCol w:w="1838"/>
        <w:gridCol w:w="1838"/>
      </w:tblGrid>
      <w:tr w:rsidR="00975DFD" w:rsidRPr="00D778A0" w:rsidTr="00716B76">
        <w:trPr>
          <w:gridAfter w:val="4"/>
          <w:wAfter w:w="7352" w:type="dxa"/>
        </w:trPr>
        <w:tc>
          <w:tcPr>
            <w:tcW w:w="817" w:type="dxa"/>
            <w:vMerge w:val="restart"/>
            <w:vAlign w:val="center"/>
          </w:tcPr>
          <w:permEnd w:id="35666697"/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รายการแสตมป์อากร</w:t>
            </w:r>
          </w:p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9072" w:type="dxa"/>
            <w:gridSpan w:val="5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 (ดวง)</w:t>
            </w:r>
          </w:p>
        </w:tc>
        <w:tc>
          <w:tcPr>
            <w:tcW w:w="2268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หมายเหตุ</w:t>
            </w:r>
          </w:p>
        </w:tc>
      </w:tr>
      <w:tr w:rsidR="009C1ECC" w:rsidRPr="00D778A0" w:rsidTr="00716B76">
        <w:trPr>
          <w:gridAfter w:val="4"/>
          <w:wAfter w:w="7352" w:type="dxa"/>
        </w:trPr>
        <w:tc>
          <w:tcPr>
            <w:tcW w:w="817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5D7DE4" w:rsidRDefault="009C1ECC" w:rsidP="00AA2932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ที่ใช้</w:t>
            </w:r>
            <w:r w:rsidR="003B0737">
              <w:rPr>
                <w:rFonts w:hint="cs"/>
                <w:cs/>
              </w:rPr>
              <w:t>ใน</w:t>
            </w:r>
            <w:r w:rsidR="005D7DE4">
              <w:rPr>
                <w:rFonts w:hint="cs"/>
                <w:cs/>
              </w:rPr>
              <w:t>ปี</w:t>
            </w:r>
            <w:bookmarkStart w:id="0" w:name="_GoBack"/>
            <w:bookmarkEnd w:id="0"/>
          </w:p>
          <w:p w:rsidR="009C1ECC" w:rsidRPr="00D778A0" w:rsidRDefault="00AA2932" w:rsidP="00AA2932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งบประมาณ</w:t>
            </w:r>
            <w:r w:rsidR="009C1ECC" w:rsidRPr="00D778A0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ที่มีอยู่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จำนวน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2127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จำนวนเงิน</w:t>
            </w:r>
          </w:p>
        </w:tc>
        <w:tc>
          <w:tcPr>
            <w:tcW w:w="2268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</w:tr>
      <w:tr w:rsidR="009C1ECC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9C1ECC" w:rsidRPr="00D778A0" w:rsidRDefault="009C1ECC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๕๒,๗๐๐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</w:tcPr>
          <w:p w:rsidR="009C1ECC" w:rsidRPr="003C48CF" w:rsidRDefault="003C48CF" w:rsidP="00446D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๐</w:t>
            </w:r>
          </w:p>
        </w:tc>
        <w:tc>
          <w:tcPr>
            <w:tcW w:w="2127" w:type="dxa"/>
          </w:tcPr>
          <w:p w:rsidR="009C1ECC" w:rsidRPr="00D778A0" w:rsidRDefault="006447B3" w:rsidP="006447B3">
            <w:pPr>
              <w:spacing w:line="240" w:lineRule="auto"/>
              <w:jc w:val="right"/>
            </w:pPr>
            <w:r>
              <w:rPr>
                <w:lang w:val="en-GB"/>
              </w:rPr>
              <w:t>๐.๐๐</w:t>
            </w:r>
          </w:p>
        </w:tc>
        <w:tc>
          <w:tcPr>
            <w:tcW w:w="2268" w:type="dxa"/>
          </w:tcPr>
          <w:p w:rsidR="009C1ECC" w:rsidRPr="00D778A0" w:rsidRDefault="009C1ECC" w:rsidP="00D778A0">
            <w:pPr>
              <w:spacing w:line="240" w:lineRule="auto"/>
            </w:pPr>
          </w:p>
        </w:tc>
      </w:tr>
      <w:tr w:rsidR="003526F5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3526F5" w:rsidRPr="00D778A0" w:rsidRDefault="003526F5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3526F5" w:rsidRPr="00D778A0" w:rsidRDefault="003526F5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๑๕๗,๕๐๐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๖๐๐</w:t>
            </w:r>
          </w:p>
        </w:tc>
        <w:tc>
          <w:tcPr>
            <w:tcW w:w="1842" w:type="dxa"/>
          </w:tcPr>
          <w:p w:rsidR="003526F5" w:rsidRPr="003C48CF" w:rsidRDefault="003526F5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๑๖,๒๐๐</w:t>
            </w:r>
          </w:p>
        </w:tc>
        <w:tc>
          <w:tcPr>
            <w:tcW w:w="2127" w:type="dxa"/>
          </w:tcPr>
          <w:p w:rsidR="003526F5" w:rsidRPr="00D778A0" w:rsidRDefault="003526F5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๘๑,๐๐๐.๐๐</w:t>
            </w:r>
          </w:p>
        </w:tc>
        <w:tc>
          <w:tcPr>
            <w:tcW w:w="2268" w:type="dxa"/>
          </w:tcPr>
          <w:p w:rsidR="003526F5" w:rsidRPr="00D778A0" w:rsidRDefault="003526F5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๓๖,๒๐๐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๘๐๐</w:t>
            </w:r>
          </w:p>
        </w:tc>
        <w:tc>
          <w:tcPr>
            <w:tcW w:w="1842" w:type="dxa"/>
          </w:tcPr>
          <w:p w:rsidR="00716B76" w:rsidRPr="003C48CF" w:rsidRDefault="00716B76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๒,๕๐๐</w:t>
            </w:r>
          </w:p>
        </w:tc>
        <w:tc>
          <w:tcPr>
            <w:tcW w:w="2127" w:type="dxa"/>
          </w:tcPr>
          <w:p w:rsidR="00716B76" w:rsidRPr="00D778A0" w:rsidRDefault="00716B76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๕๐,๐๐๐.๐๐</w:t>
            </w:r>
          </w:p>
        </w:tc>
        <w:tc>
          <w:tcPr>
            <w:tcW w:w="2268" w:type="dxa"/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</w:pP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๒๔๖,๔๐๐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๑,๔๐๐</w:t>
            </w:r>
          </w:p>
        </w:tc>
        <w:tc>
          <w:tcPr>
            <w:tcW w:w="1842" w:type="dxa"/>
          </w:tcPr>
          <w:p w:rsidR="00716B76" w:rsidRPr="00D778A0" w:rsidRDefault="00CD1E0A" w:rsidP="00CD1E0A">
            <w:pPr>
              <w:spacing w:line="240" w:lineRule="auto"/>
              <w:jc w:val="right"/>
            </w:pPr>
            <w:r>
              <w:t>๑๘,๗๐๐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716B76" w:rsidRPr="00D778A0" w:rsidRDefault="00CD1E0A" w:rsidP="00F52C1B">
            <w:pPr>
              <w:spacing w:line="240" w:lineRule="auto"/>
              <w:jc w:val="right"/>
            </w:pPr>
            <w:r>
              <w:t>๑๓๑,๐๐๐.๐๐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117B76">
        <w:trPr>
          <w:trHeight w:val="2969"/>
        </w:trPr>
        <w:tc>
          <w:tcPr>
            <w:tcW w:w="10314" w:type="dxa"/>
            <w:gridSpan w:val="6"/>
          </w:tcPr>
          <w:p w:rsidR="00716B76" w:rsidRPr="00D778A0" w:rsidRDefault="00716B76" w:rsidP="00D778A0">
            <w:pPr>
              <w:spacing w:line="240" w:lineRule="auto"/>
            </w:pPr>
            <w:permStart w:id="714882386" w:edGrp="everyone" w:colFirst="0" w:colLast="0"/>
            <w:permStart w:id="2072726258" w:edGrp="everyone" w:colFirst="1" w:colLast="1"/>
          </w:p>
          <w:p w:rsidR="00716B76" w:rsidRPr="00D778A0" w:rsidRDefault="00716B76" w:rsidP="00D778A0">
            <w:pPr>
              <w:spacing w:line="240" w:lineRule="auto"/>
              <w:rPr>
                <w:cs/>
              </w:rPr>
            </w:pPr>
            <w:r w:rsidRPr="00D778A0">
              <w:rPr>
                <w:rFonts w:hint="cs"/>
                <w:cs/>
              </w:rPr>
              <w:t>การขอเบิกในครั้งนี้</w:t>
            </w:r>
            <w:r w:rsidRPr="00D778A0">
              <w:rPr>
                <w:cs/>
              </w:rPr>
              <w:t>ได้มอบให้</w:t>
            </w:r>
            <w:r w:rsidRPr="00D778A0">
              <w:rPr>
                <w:rFonts w:hint="cs"/>
                <w:cs/>
              </w:rPr>
              <w:t>คณะกรรมการมาขอเบิก</w:t>
            </w:r>
            <w:r w:rsidRPr="00D778A0">
              <w:t xml:space="preserve"> </w:t>
            </w:r>
            <w:r w:rsidRPr="00D778A0">
              <w:rPr>
                <w:rFonts w:hint="cs"/>
                <w:cs/>
              </w:rPr>
              <w:t>ประกอบด้วยข้าราชการดังต่อไปนี้</w:t>
            </w:r>
          </w:p>
          <w:p w:rsidR="00EC1B07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 xml:space="preserve">                            </w:t>
            </w:r>
          </w:p>
          <w:tbl>
            <w:tblPr>
              <w:tblStyle w:val="a3"/>
              <w:tblW w:w="0" w:type="auto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3435"/>
              <w:gridCol w:w="2693"/>
            </w:tblGrid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35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693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ตัวอย่างลายมือชื่อ</w:t>
                  </w:r>
                </w:p>
              </w:tc>
            </w:tr>
            <w:tr w:rsidR="00545304" w:rsidTr="00324818">
              <w:trPr>
                <w:trHeight w:val="217"/>
              </w:trPr>
              <w:tc>
                <w:tcPr>
                  <w:tcW w:w="3369" w:type="dxa"/>
                </w:tcPr>
                <w:p w:rsidR="00545304" w:rsidRPr="00545304" w:rsidRDefault="00545304" w:rsidP="00EC1B07">
                  <w:pPr>
                    <w:spacing w:line="240" w:lineRule="auto"/>
                    <w:rPr>
                      <w:sz w:val="2"/>
                      <w:szCs w:val="2"/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693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</w:pPr>
                  <w:r w:rsidRPr="00EC1B07">
                    <w:rPr>
                      <w:cs/>
                    </w:rPr>
                    <w:t>๑</w:t>
                  </w:r>
                  <w:r w:rsidRPr="00EC1B07">
                    <w:t>. นายทองดี สำราญทรัพย์สิน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สรรพากรอำเภอ (นักวิชาการสรรพากรชำนาญการพิเศษ)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</w:t>
                  </w:r>
                  <w:r>
                    <w:t>.</w:t>
                  </w:r>
                  <w:r w:rsidRPr="00EC1B07">
                    <w:t xml:space="preserve"> นางสาวณัทณิษา กนกศิลป์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นักวิชาการสรรพากรชำนาญการ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B5186B" w:rsidTr="00324818">
              <w:tc>
                <w:tcPr>
                  <w:tcW w:w="3369" w:type="dxa"/>
                </w:tcPr>
                <w:p w:rsidR="00EC1B07" w:rsidRDefault="00B5186B" w:rsidP="00EC1B07">
                  <w:pPr>
                    <w:spacing w:line="24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๓. </w:t>
                  </w:r>
                  <w:r w:rsidRPr="00EC1B07">
                    <w:t>………………………………………………</w:t>
                  </w:r>
                </w:p>
              </w:tc>
              <w:tc>
                <w:tcPr>
                  <w:tcW w:w="3435" w:type="dxa"/>
                </w:tcPr>
                <w:p w:rsidR="00EC1B07" w:rsidRDefault="006573A1" w:rsidP="00D778A0">
                  <w:pPr>
                    <w:spacing w:line="240" w:lineRule="auto"/>
                  </w:pPr>
                  <w:r>
                    <w:t>………………………………………………………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01130F" w:rsidTr="00324818">
              <w:tc>
                <w:tcPr>
                  <w:tcW w:w="3369" w:type="dxa"/>
                </w:tcPr>
                <w:p w:rsidR="0001130F" w:rsidRDefault="0001130F" w:rsidP="00EC1B07">
                  <w:pPr>
                    <w:spacing w:line="240" w:lineRule="auto"/>
                    <w:rPr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  <w:tc>
                <w:tcPr>
                  <w:tcW w:w="2693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</w:tr>
          </w:tbl>
          <w:p w:rsidR="00716B76" w:rsidRPr="00D778A0" w:rsidRDefault="00716B76" w:rsidP="00EC1B07">
            <w:pPr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ขอแสดงความนับถือ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...............................................................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(</w:t>
            </w:r>
            <w:r w:rsidR="00405508">
              <w:rPr>
                <w:lang w:val="en-GB"/>
              </w:rPr>
              <w:t> นายทองดี สำราญทรัพย์สิน </w:t>
            </w:r>
            <w:r w:rsidRPr="00D778A0">
              <w:rPr>
                <w:rFonts w:hint="cs"/>
                <w:cs/>
              </w:rPr>
              <w:t>)</w:t>
            </w:r>
          </w:p>
          <w:p w:rsidR="00716B76" w:rsidRPr="00405508" w:rsidRDefault="00405508" w:rsidP="00405508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สรรพากรอำเภอ 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  <w:tcBorders>
              <w:lef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 w:rsidP="009E637F">
            <w:pPr>
              <w:spacing w:line="240" w:lineRule="auto"/>
            </w:pPr>
          </w:p>
        </w:tc>
      </w:tr>
      <w:permEnd w:id="714882386"/>
      <w:permEnd w:id="2072726258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7186AB52"/>
    <w:lvl w:ilvl="0" w:tplc="1770901C">
      <w:start w:val="1"/>
      <w:numFmt w:val="thaiNumbers"/>
      <w:lvlText w:val="%1."/>
      <w:lvlJc w:val="left"/>
      <w:pPr>
        <w:ind w:left="720" w:hanging="360"/>
      </w:pPr>
      <w:rPr>
        <w:rFonts w:ascii="TH SarabunIT๙" w:hAnsi="TH SarabunIT๙" w:cs="TH SarabunIT๙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70B43"/>
    <w:multiLevelType w:val="hybridMultilevel"/>
    <w:tmpl w:val="0D6EADC6"/>
    <w:lvl w:ilvl="0" w:tplc="0244594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1130F"/>
    <w:rsid w:val="000207A2"/>
    <w:rsid w:val="0003086D"/>
    <w:rsid w:val="00041CAE"/>
    <w:rsid w:val="000A6058"/>
    <w:rsid w:val="000B3E70"/>
    <w:rsid w:val="000C2272"/>
    <w:rsid w:val="000C7FA4"/>
    <w:rsid w:val="000D0244"/>
    <w:rsid w:val="00117B45"/>
    <w:rsid w:val="00117B76"/>
    <w:rsid w:val="00137A34"/>
    <w:rsid w:val="0016457D"/>
    <w:rsid w:val="00167E0D"/>
    <w:rsid w:val="001704F6"/>
    <w:rsid w:val="001732B0"/>
    <w:rsid w:val="001D2E35"/>
    <w:rsid w:val="001E5585"/>
    <w:rsid w:val="00207D94"/>
    <w:rsid w:val="00255BE6"/>
    <w:rsid w:val="0027649D"/>
    <w:rsid w:val="00276FA5"/>
    <w:rsid w:val="00291C07"/>
    <w:rsid w:val="002A5A66"/>
    <w:rsid w:val="002F2323"/>
    <w:rsid w:val="002F7CF4"/>
    <w:rsid w:val="00303DDB"/>
    <w:rsid w:val="00304C36"/>
    <w:rsid w:val="00313D7A"/>
    <w:rsid w:val="00324818"/>
    <w:rsid w:val="00330FD8"/>
    <w:rsid w:val="003526F5"/>
    <w:rsid w:val="0035746A"/>
    <w:rsid w:val="00370E96"/>
    <w:rsid w:val="00374037"/>
    <w:rsid w:val="003862B2"/>
    <w:rsid w:val="003931D7"/>
    <w:rsid w:val="00393740"/>
    <w:rsid w:val="003B0737"/>
    <w:rsid w:val="003B52F7"/>
    <w:rsid w:val="003C48CF"/>
    <w:rsid w:val="00405508"/>
    <w:rsid w:val="00407D02"/>
    <w:rsid w:val="00420DB6"/>
    <w:rsid w:val="00423225"/>
    <w:rsid w:val="00430683"/>
    <w:rsid w:val="00446D7F"/>
    <w:rsid w:val="00474825"/>
    <w:rsid w:val="00477464"/>
    <w:rsid w:val="004841CB"/>
    <w:rsid w:val="00490466"/>
    <w:rsid w:val="004A72E1"/>
    <w:rsid w:val="004B5359"/>
    <w:rsid w:val="004B562B"/>
    <w:rsid w:val="004C4400"/>
    <w:rsid w:val="004D1B8F"/>
    <w:rsid w:val="004E7FC2"/>
    <w:rsid w:val="004F2ED2"/>
    <w:rsid w:val="004F5433"/>
    <w:rsid w:val="0051022E"/>
    <w:rsid w:val="00513970"/>
    <w:rsid w:val="00544205"/>
    <w:rsid w:val="00545304"/>
    <w:rsid w:val="005453B8"/>
    <w:rsid w:val="00547C69"/>
    <w:rsid w:val="00553A63"/>
    <w:rsid w:val="0056651F"/>
    <w:rsid w:val="0057696B"/>
    <w:rsid w:val="00581600"/>
    <w:rsid w:val="00581B05"/>
    <w:rsid w:val="00582A97"/>
    <w:rsid w:val="00586229"/>
    <w:rsid w:val="005A5508"/>
    <w:rsid w:val="005B7DEF"/>
    <w:rsid w:val="005C3462"/>
    <w:rsid w:val="005C641C"/>
    <w:rsid w:val="005D7DE4"/>
    <w:rsid w:val="005E2077"/>
    <w:rsid w:val="005E41E4"/>
    <w:rsid w:val="005E6651"/>
    <w:rsid w:val="005F1D52"/>
    <w:rsid w:val="005F62B2"/>
    <w:rsid w:val="006447B3"/>
    <w:rsid w:val="006573A1"/>
    <w:rsid w:val="006833BB"/>
    <w:rsid w:val="00690338"/>
    <w:rsid w:val="006A2C2E"/>
    <w:rsid w:val="006D33B1"/>
    <w:rsid w:val="006E5A78"/>
    <w:rsid w:val="006F4398"/>
    <w:rsid w:val="006F4604"/>
    <w:rsid w:val="006F4A57"/>
    <w:rsid w:val="006F508E"/>
    <w:rsid w:val="006F515C"/>
    <w:rsid w:val="00716B76"/>
    <w:rsid w:val="00717A2C"/>
    <w:rsid w:val="00737DCE"/>
    <w:rsid w:val="007401AD"/>
    <w:rsid w:val="00761317"/>
    <w:rsid w:val="00761851"/>
    <w:rsid w:val="0076425A"/>
    <w:rsid w:val="007648F7"/>
    <w:rsid w:val="00767C91"/>
    <w:rsid w:val="007A01AB"/>
    <w:rsid w:val="007A13C3"/>
    <w:rsid w:val="007A1FEC"/>
    <w:rsid w:val="007A4E14"/>
    <w:rsid w:val="007B0E19"/>
    <w:rsid w:val="007D4A1A"/>
    <w:rsid w:val="00833A73"/>
    <w:rsid w:val="008503BC"/>
    <w:rsid w:val="008654C2"/>
    <w:rsid w:val="00875318"/>
    <w:rsid w:val="0088033F"/>
    <w:rsid w:val="00890236"/>
    <w:rsid w:val="0089374A"/>
    <w:rsid w:val="0089415A"/>
    <w:rsid w:val="008A14BC"/>
    <w:rsid w:val="008A3B28"/>
    <w:rsid w:val="008B22AA"/>
    <w:rsid w:val="008B46B9"/>
    <w:rsid w:val="008B4B25"/>
    <w:rsid w:val="008C0F8F"/>
    <w:rsid w:val="008C1D08"/>
    <w:rsid w:val="008C3EAA"/>
    <w:rsid w:val="0091444E"/>
    <w:rsid w:val="00932D38"/>
    <w:rsid w:val="00935485"/>
    <w:rsid w:val="00950F82"/>
    <w:rsid w:val="009519F3"/>
    <w:rsid w:val="00961356"/>
    <w:rsid w:val="009645D4"/>
    <w:rsid w:val="00965187"/>
    <w:rsid w:val="00975DFD"/>
    <w:rsid w:val="00981477"/>
    <w:rsid w:val="00990D30"/>
    <w:rsid w:val="009C1ECC"/>
    <w:rsid w:val="009C6A89"/>
    <w:rsid w:val="009D0112"/>
    <w:rsid w:val="009D2823"/>
    <w:rsid w:val="009D6860"/>
    <w:rsid w:val="009D6B62"/>
    <w:rsid w:val="009F668A"/>
    <w:rsid w:val="00A00EAC"/>
    <w:rsid w:val="00A01117"/>
    <w:rsid w:val="00A04734"/>
    <w:rsid w:val="00A150AB"/>
    <w:rsid w:val="00A218E9"/>
    <w:rsid w:val="00A273B2"/>
    <w:rsid w:val="00A66847"/>
    <w:rsid w:val="00AA2932"/>
    <w:rsid w:val="00AA6AF0"/>
    <w:rsid w:val="00AB0AC3"/>
    <w:rsid w:val="00AD2190"/>
    <w:rsid w:val="00AF2BB8"/>
    <w:rsid w:val="00B115E0"/>
    <w:rsid w:val="00B25955"/>
    <w:rsid w:val="00B270EE"/>
    <w:rsid w:val="00B33558"/>
    <w:rsid w:val="00B44BB9"/>
    <w:rsid w:val="00B5186B"/>
    <w:rsid w:val="00B7256E"/>
    <w:rsid w:val="00B74CFF"/>
    <w:rsid w:val="00B92D40"/>
    <w:rsid w:val="00BC6A20"/>
    <w:rsid w:val="00BE6D3C"/>
    <w:rsid w:val="00C00DF5"/>
    <w:rsid w:val="00C16C80"/>
    <w:rsid w:val="00C2346E"/>
    <w:rsid w:val="00C236D6"/>
    <w:rsid w:val="00C30FE8"/>
    <w:rsid w:val="00C33F5E"/>
    <w:rsid w:val="00C54484"/>
    <w:rsid w:val="00C640DE"/>
    <w:rsid w:val="00C70ADE"/>
    <w:rsid w:val="00C86E8C"/>
    <w:rsid w:val="00C914D0"/>
    <w:rsid w:val="00C91C6C"/>
    <w:rsid w:val="00CB2796"/>
    <w:rsid w:val="00CB4023"/>
    <w:rsid w:val="00CD1E0A"/>
    <w:rsid w:val="00CF4B55"/>
    <w:rsid w:val="00D17466"/>
    <w:rsid w:val="00D535F7"/>
    <w:rsid w:val="00D61E6A"/>
    <w:rsid w:val="00D63B8A"/>
    <w:rsid w:val="00D66CB5"/>
    <w:rsid w:val="00D778A0"/>
    <w:rsid w:val="00DB0AAE"/>
    <w:rsid w:val="00DC2AA0"/>
    <w:rsid w:val="00DE2F12"/>
    <w:rsid w:val="00E01DC6"/>
    <w:rsid w:val="00E203BA"/>
    <w:rsid w:val="00E43B04"/>
    <w:rsid w:val="00E4620E"/>
    <w:rsid w:val="00E462CD"/>
    <w:rsid w:val="00E46E14"/>
    <w:rsid w:val="00E47C6B"/>
    <w:rsid w:val="00E51A1C"/>
    <w:rsid w:val="00E558BB"/>
    <w:rsid w:val="00E615A1"/>
    <w:rsid w:val="00E81E74"/>
    <w:rsid w:val="00EA06D1"/>
    <w:rsid w:val="00EC1B07"/>
    <w:rsid w:val="00EC2724"/>
    <w:rsid w:val="00EE45B1"/>
    <w:rsid w:val="00EF183E"/>
    <w:rsid w:val="00EF447B"/>
    <w:rsid w:val="00F03027"/>
    <w:rsid w:val="00F07387"/>
    <w:rsid w:val="00F07826"/>
    <w:rsid w:val="00F14A93"/>
    <w:rsid w:val="00F2265F"/>
    <w:rsid w:val="00F2687C"/>
    <w:rsid w:val="00F362FE"/>
    <w:rsid w:val="00F37EBE"/>
    <w:rsid w:val="00F40924"/>
    <w:rsid w:val="00F52C1B"/>
    <w:rsid w:val="00FA0486"/>
    <w:rsid w:val="00FB1131"/>
    <w:rsid w:val="00FC75B6"/>
    <w:rsid w:val="00FE2995"/>
    <w:rsid w:val="00FE6D77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162</cp:revision>
  <cp:lastPrinted>2010-11-30T06:10:00Z</cp:lastPrinted>
  <dcterms:created xsi:type="dcterms:W3CDTF">2018-08-20T04:06:00Z</dcterms:created>
  <dcterms:modified xsi:type="dcterms:W3CDTF">2018-10-03T06:32:00Z</dcterms:modified>
</cp:coreProperties>
</file>