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1459B" w14:textId="186B6BDE" w:rsidR="007A6B9C" w:rsidRDefault="00FB36CE" w:rsidP="005A10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Proposal STA141B</w:t>
      </w:r>
    </w:p>
    <w:p w14:paraId="4BB21F7A" w14:textId="77777777" w:rsidR="00FB36CE" w:rsidRDefault="00FB36CE" w:rsidP="005A108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uto"/>
        <w:rPr>
          <w:rFonts w:eastAsiaTheme="minorHAnsi"/>
          <w:kern w:val="2"/>
          <w14:ligatures w14:val="standardContextual"/>
        </w:rPr>
      </w:pPr>
      <w:r w:rsidRPr="00FB36CE">
        <w:rPr>
          <w:rFonts w:eastAsiaTheme="minorHAnsi"/>
          <w:kern w:val="2"/>
          <w14:ligatures w14:val="standardContextual"/>
        </w:rPr>
        <w:t>What's the topic of your project? What question(s) will you attempt to answer or what problems will you attempt to solve? Why and to whom are these meaningful?</w:t>
      </w:r>
    </w:p>
    <w:p w14:paraId="49962CA8" w14:textId="30517CBB" w:rsidR="00FB36CE" w:rsidRDefault="00FB36CE" w:rsidP="005A1086">
      <w:pPr>
        <w:pStyle w:val="NormalWeb"/>
        <w:shd w:val="clear" w:color="auto" w:fill="FFFFFF"/>
        <w:spacing w:before="0" w:beforeAutospacing="0" w:after="240" w:afterAutospacing="0" w:line="360" w:lineRule="auto"/>
        <w:ind w:left="360" w:firstLine="360"/>
      </w:pPr>
      <w:r w:rsidRPr="00FB36CE">
        <w:t xml:space="preserve">The topic of our project is assessing the impact </w:t>
      </w:r>
      <w:r w:rsidR="00BA50E9" w:rsidRPr="00FB36CE">
        <w:t>of Covid</w:t>
      </w:r>
      <w:r w:rsidRPr="00FB36CE">
        <w:t xml:space="preserve">-19 on gaming (pc and mobile), as well as prediction of video game trends in a post-quarantine society. </w:t>
      </w:r>
      <w:r w:rsidR="00BA50E9">
        <w:t>Some q</w:t>
      </w:r>
      <w:r w:rsidRPr="00FB36CE">
        <w:t>uestions our group will attempt to answer are:</w:t>
      </w:r>
    </w:p>
    <w:p w14:paraId="21C54822" w14:textId="4983A574" w:rsidR="00BA50E9" w:rsidRPr="00BA50E9" w:rsidRDefault="00BA50E9" w:rsidP="005A1086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 w:line="360" w:lineRule="auto"/>
        <w:rPr>
          <w:rFonts w:eastAsiaTheme="minorHAnsi"/>
          <w:kern w:val="2"/>
          <w14:ligatures w14:val="standardContextual"/>
        </w:rPr>
      </w:pPr>
      <w:r>
        <w:t xml:space="preserve">How has isolation affected general interest in </w:t>
      </w:r>
      <w:r w:rsidR="009D3422">
        <w:t xml:space="preserve">video </w:t>
      </w:r>
      <w:r>
        <w:t xml:space="preserve">games? Specifically, genres, priced/free games, age ranges, etc. </w:t>
      </w:r>
    </w:p>
    <w:p w14:paraId="3E9A27FB" w14:textId="7943FA04" w:rsidR="00BA50E9" w:rsidRDefault="00BA50E9" w:rsidP="005A1086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 w:line="360" w:lineRule="auto"/>
        <w:rPr>
          <w:rFonts w:eastAsiaTheme="minorHAnsi"/>
          <w:kern w:val="2"/>
          <w14:ligatures w14:val="standardContextual"/>
        </w:rPr>
      </w:pPr>
      <w:r>
        <w:rPr>
          <w:rFonts w:eastAsiaTheme="minorHAnsi"/>
          <w:kern w:val="2"/>
          <w14:ligatures w14:val="standardContextual"/>
        </w:rPr>
        <w:t>What genres have not existed/been too niche in a pre-Covid society? Why?</w:t>
      </w:r>
    </w:p>
    <w:p w14:paraId="14792644" w14:textId="3B11ACF2" w:rsidR="00BA50E9" w:rsidRDefault="00BA50E9" w:rsidP="005A1086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 w:line="360" w:lineRule="auto"/>
        <w:rPr>
          <w:rFonts w:eastAsiaTheme="minorHAnsi"/>
          <w:kern w:val="2"/>
          <w14:ligatures w14:val="standardContextual"/>
        </w:rPr>
      </w:pPr>
      <w:r>
        <w:rPr>
          <w:rFonts w:eastAsiaTheme="minorHAnsi"/>
          <w:kern w:val="2"/>
          <w14:ligatures w14:val="standardContextual"/>
        </w:rPr>
        <w:t>What genres have died off with the pandemic? Why?</w:t>
      </w:r>
    </w:p>
    <w:p w14:paraId="6583C9EC" w14:textId="32F401C5" w:rsidR="00BA50E9" w:rsidRDefault="00BA50E9" w:rsidP="005A1086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 w:line="360" w:lineRule="auto"/>
        <w:rPr>
          <w:rFonts w:eastAsiaTheme="minorHAnsi"/>
          <w:kern w:val="2"/>
          <w14:ligatures w14:val="standardContextual"/>
        </w:rPr>
      </w:pPr>
      <w:r>
        <w:rPr>
          <w:rFonts w:eastAsiaTheme="minorHAnsi"/>
          <w:kern w:val="2"/>
          <w14:ligatures w14:val="standardContextual"/>
        </w:rPr>
        <w:t>Have more pc games been adapted for mobile platforms in pre-covid, covid, or post-quarantine time periods?</w:t>
      </w:r>
    </w:p>
    <w:p w14:paraId="281ADCE5" w14:textId="4E2F8E26" w:rsidR="00BA50E9" w:rsidRPr="00FB36CE" w:rsidRDefault="00BA50E9" w:rsidP="005A1086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 w:line="360" w:lineRule="auto"/>
        <w:rPr>
          <w:rFonts w:eastAsiaTheme="minorHAnsi"/>
          <w:kern w:val="2"/>
          <w14:ligatures w14:val="standardContextual"/>
        </w:rPr>
      </w:pPr>
      <w:r>
        <w:rPr>
          <w:rFonts w:eastAsiaTheme="minorHAnsi"/>
          <w:kern w:val="2"/>
          <w14:ligatures w14:val="standardContextual"/>
        </w:rPr>
        <w:t xml:space="preserve">Has the mobile gamer demographic shifted during the pandemic? Focus specifically on </w:t>
      </w:r>
      <w:r w:rsidR="00CB537D">
        <w:rPr>
          <w:rFonts w:eastAsiaTheme="minorHAnsi"/>
          <w:kern w:val="2"/>
          <w14:ligatures w14:val="standardContextual"/>
        </w:rPr>
        <w:t xml:space="preserve">minoritized gaming groups (example games for girls). </w:t>
      </w:r>
    </w:p>
    <w:p w14:paraId="47385939" w14:textId="6739DD1F" w:rsidR="00FB36CE" w:rsidRDefault="00CB537D" w:rsidP="005A10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questions are meaningful for game developers, gamers of all experience levels (casual to regular), and people who have lived through the quarantine, wondering what the effects/repercussions of Covid-19 are. </w:t>
      </w:r>
      <w:r w:rsidR="00B71660">
        <w:rPr>
          <w:rFonts w:ascii="Times New Roman" w:hAnsi="Times New Roman" w:cs="Times New Roman"/>
          <w:sz w:val="24"/>
          <w:szCs w:val="24"/>
        </w:rPr>
        <w:t xml:space="preserve">This topic is meaningful, because we are collectively struggling to analyze and recover from the effects of a global pandemic; any window into how our world has shifted/evolved can allow us to regain a sense of normalcy and safety. </w:t>
      </w:r>
    </w:p>
    <w:p w14:paraId="41F64DB0" w14:textId="77777777" w:rsidR="005A1086" w:rsidRDefault="00B71660" w:rsidP="005A1086">
      <w:pPr>
        <w:numPr>
          <w:ilvl w:val="0"/>
          <w:numId w:val="4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1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What data source(s) will your team use? Briefly describe each data source and explain how you think you will use it. Provide a link for each data source. This is a check to make sure that there is </w:t>
      </w:r>
      <w:r w:rsidRPr="00B71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</w:t>
      </w:r>
      <w:r w:rsidRPr="00B71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available for your topic. If you ultimately decide not to use some of the data sources, or find additional data sources later, that's okay.</w:t>
      </w:r>
    </w:p>
    <w:p w14:paraId="03AE5859" w14:textId="1CE498A8" w:rsidR="005A1086" w:rsidRDefault="005A1086" w:rsidP="005A1086">
      <w:pPr>
        <w:shd w:val="clear" w:color="auto" w:fill="FFFFFF"/>
        <w:spacing w:after="240" w:line="36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1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Our team will use public datasets (Kaggle), as well as undocumented and documented </w:t>
      </w:r>
      <w:proofErr w:type="gramStart"/>
      <w:r w:rsidRPr="005A1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API’s</w:t>
      </w:r>
      <w:proofErr w:type="gramEnd"/>
      <w:r w:rsidRPr="005A1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order to gather information.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Below is a list of data sources we are considering using:</w:t>
      </w:r>
    </w:p>
    <w:p w14:paraId="74C18EC8" w14:textId="7EBE899B" w:rsidR="005A1086" w:rsidRDefault="005A1086" w:rsidP="005A1086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App store/Mobile games:</w:t>
      </w:r>
    </w:p>
    <w:p w14:paraId="3BCF8B58" w14:textId="420EB821" w:rsidR="005A1086" w:rsidRDefault="005A1086" w:rsidP="005A1086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will use Kaggle datasets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order to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determine user rating and demographic in 201</w:t>
      </w:r>
      <w:r w:rsidR="009D34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,2020, and 2023. This will allow us to focus on a handful of chosen games and follow their genre trends, pc counterparts, and user interest shift. We will apply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Numpy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Pandas packages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order to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extract that information. </w:t>
      </w:r>
    </w:p>
    <w:p w14:paraId="0179D45A" w14:textId="3B9BF861" w:rsidR="005A1086" w:rsidRDefault="009D3422" w:rsidP="005A1086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7" w:history="1">
        <w:r w:rsidRPr="009D3422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 xml:space="preserve">Kaggle Dataset from </w:t>
        </w:r>
        <w:proofErr w:type="spellStart"/>
        <w:r w:rsidRPr="009D3422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Itunes</w:t>
        </w:r>
        <w:proofErr w:type="spellEnd"/>
        <w:r w:rsidRPr="009D3422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 xml:space="preserve"> Appstore in 2017</w:t>
        </w:r>
      </w:hyperlink>
    </w:p>
    <w:p w14:paraId="3453C1B9" w14:textId="77777777" w:rsidR="005A1086" w:rsidRPr="00B71660" w:rsidRDefault="005A1086" w:rsidP="005A1086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1EF99D" w14:textId="77777777" w:rsidR="00B71660" w:rsidRPr="00B71660" w:rsidRDefault="00B71660" w:rsidP="00B7166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B71660" w:rsidRPr="00B71660" w:rsidSect="00B71660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54AC7" w14:textId="77777777" w:rsidR="00FB36CE" w:rsidRDefault="00FB36CE" w:rsidP="00FB36CE">
      <w:pPr>
        <w:spacing w:after="0" w:line="240" w:lineRule="auto"/>
      </w:pPr>
      <w:r>
        <w:separator/>
      </w:r>
    </w:p>
  </w:endnote>
  <w:endnote w:type="continuationSeparator" w:id="0">
    <w:p w14:paraId="6DAA1A72" w14:textId="77777777" w:rsidR="00FB36CE" w:rsidRDefault="00FB36CE" w:rsidP="00FB3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B87D7" w14:textId="77777777" w:rsidR="00FB36CE" w:rsidRDefault="00FB36CE" w:rsidP="00FB36CE">
      <w:pPr>
        <w:spacing w:after="0" w:line="240" w:lineRule="auto"/>
      </w:pPr>
      <w:r>
        <w:separator/>
      </w:r>
    </w:p>
  </w:footnote>
  <w:footnote w:type="continuationSeparator" w:id="0">
    <w:p w14:paraId="0C03D1B2" w14:textId="77777777" w:rsidR="00FB36CE" w:rsidRDefault="00FB36CE" w:rsidP="00FB3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673EB" w14:textId="77777777" w:rsidR="00FB36CE" w:rsidRPr="00FB36CE" w:rsidRDefault="00FB36CE" w:rsidP="00B71660">
    <w:pPr>
      <w:pStyle w:val="Header"/>
      <w:jc w:val="cent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7C3C0" w14:textId="77777777" w:rsidR="00B71660" w:rsidRDefault="00B71660" w:rsidP="00B71660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Mariia Omelchak</w:t>
    </w:r>
  </w:p>
  <w:p w14:paraId="37BD8114" w14:textId="77777777" w:rsidR="00B71660" w:rsidRDefault="00B71660" w:rsidP="00B71660">
    <w:pPr>
      <w:pStyle w:val="Header"/>
      <w:jc w:val="right"/>
      <w:rPr>
        <w:rFonts w:ascii="Times New Roman" w:hAnsi="Times New Roman" w:cs="Times New Roman"/>
        <w:sz w:val="24"/>
        <w:szCs w:val="24"/>
      </w:rPr>
    </w:pPr>
    <w:hyperlink r:id="rId1" w:tooltip="Author's Name" w:history="1">
      <w:proofErr w:type="spellStart"/>
      <w:r w:rsidRPr="00FB36CE">
        <w:rPr>
          <w:rFonts w:ascii="Times New Roman" w:hAnsi="Times New Roman" w:cs="Times New Roman"/>
          <w:sz w:val="24"/>
          <w:szCs w:val="24"/>
        </w:rPr>
        <w:t>Zhiye</w:t>
      </w:r>
      <w:proofErr w:type="spellEnd"/>
      <w:r w:rsidRPr="00FB36CE">
        <w:rPr>
          <w:rFonts w:ascii="Times New Roman" w:hAnsi="Times New Roman" w:cs="Times New Roman"/>
          <w:sz w:val="24"/>
          <w:szCs w:val="24"/>
        </w:rPr>
        <w:t xml:space="preserve"> Jiang</w:t>
      </w:r>
    </w:hyperlink>
  </w:p>
  <w:p w14:paraId="7C0DBE7E" w14:textId="77777777" w:rsidR="00B71660" w:rsidRPr="00FB36CE" w:rsidRDefault="00B71660" w:rsidP="00B71660">
    <w:pPr>
      <w:shd w:val="clear" w:color="auto" w:fill="FFFFFF"/>
      <w:spacing w:after="0" w:line="345" w:lineRule="atLeast"/>
      <w:jc w:val="right"/>
      <w:outlineLvl w:val="1"/>
      <w:rPr>
        <w:rFonts w:ascii="Times New Roman" w:hAnsi="Times New Roman" w:cs="Times New Roman"/>
        <w:sz w:val="24"/>
        <w:szCs w:val="24"/>
      </w:rPr>
    </w:pPr>
    <w:hyperlink r:id="rId2" w:tooltip="Author's name" w:history="1">
      <w:r w:rsidRPr="00FB36CE">
        <w:rPr>
          <w:rFonts w:ascii="Times New Roman" w:hAnsi="Times New Roman" w:cs="Times New Roman"/>
          <w:sz w:val="24"/>
          <w:szCs w:val="24"/>
        </w:rPr>
        <w:t>Yucheng Zhao</w:t>
      </w:r>
    </w:hyperlink>
  </w:p>
  <w:p w14:paraId="012C42D1" w14:textId="77777777" w:rsidR="00B71660" w:rsidRDefault="00B71660" w:rsidP="00B716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24FF"/>
    <w:multiLevelType w:val="hybridMultilevel"/>
    <w:tmpl w:val="EBFCA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97FE6"/>
    <w:multiLevelType w:val="multilevel"/>
    <w:tmpl w:val="C83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CA3E30"/>
    <w:multiLevelType w:val="hybridMultilevel"/>
    <w:tmpl w:val="08B6A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4044D3"/>
    <w:multiLevelType w:val="multilevel"/>
    <w:tmpl w:val="5C70C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330610">
    <w:abstractNumId w:val="0"/>
  </w:num>
  <w:num w:numId="2" w16cid:durableId="1094207786">
    <w:abstractNumId w:val="3"/>
  </w:num>
  <w:num w:numId="3" w16cid:durableId="1903054851">
    <w:abstractNumId w:val="2"/>
  </w:num>
  <w:num w:numId="4" w16cid:durableId="690883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6CE"/>
    <w:rsid w:val="00292B0D"/>
    <w:rsid w:val="005A1086"/>
    <w:rsid w:val="007A6B9C"/>
    <w:rsid w:val="009D3422"/>
    <w:rsid w:val="00A22558"/>
    <w:rsid w:val="00B71660"/>
    <w:rsid w:val="00BA50E9"/>
    <w:rsid w:val="00CB537D"/>
    <w:rsid w:val="00FB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087FC"/>
  <w15:chartTrackingRefBased/>
  <w15:docId w15:val="{CE1953A6-D726-4181-8D5F-CF63C766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660"/>
  </w:style>
  <w:style w:type="paragraph" w:styleId="Heading2">
    <w:name w:val="heading 2"/>
    <w:basedOn w:val="Normal"/>
    <w:link w:val="Heading2Char"/>
    <w:uiPriority w:val="9"/>
    <w:qFormat/>
    <w:rsid w:val="00FB36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6CE"/>
  </w:style>
  <w:style w:type="paragraph" w:styleId="Footer">
    <w:name w:val="footer"/>
    <w:basedOn w:val="Normal"/>
    <w:link w:val="FooterChar"/>
    <w:uiPriority w:val="99"/>
    <w:unhideWhenUsed/>
    <w:rsid w:val="00FB3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6CE"/>
  </w:style>
  <w:style w:type="character" w:styleId="Hyperlink">
    <w:name w:val="Hyperlink"/>
    <w:basedOn w:val="DefaultParagraphFont"/>
    <w:uiPriority w:val="99"/>
    <w:unhideWhenUsed/>
    <w:rsid w:val="00FB36C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B36C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FB36C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3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D34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ramamet4/app-store-apple-data-set-10k-ap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canvas.ucdavis.edu/groups/178574/users/267318" TargetMode="External"/><Relationship Id="rId1" Type="http://schemas.openxmlformats.org/officeDocument/2006/relationships/hyperlink" Target="https://canvas.ucdavis.edu/groups/178574/users/2977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Omelchak</dc:creator>
  <cp:keywords/>
  <dc:description/>
  <cp:lastModifiedBy>Mariia Omelchak</cp:lastModifiedBy>
  <cp:revision>1</cp:revision>
  <dcterms:created xsi:type="dcterms:W3CDTF">2023-11-11T01:22:00Z</dcterms:created>
  <dcterms:modified xsi:type="dcterms:W3CDTF">2023-11-11T02:36:00Z</dcterms:modified>
</cp:coreProperties>
</file>