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2"/>
          <w:szCs w:val="42"/>
          <w:color w:val="auto"/>
        </w:rPr>
        <w:t>Emmanuel Chee-zaram Okeke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right="80"/>
        <w:spacing w:after="0" w:line="296" w:lineRule="auto"/>
        <w:rPr>
          <w:rFonts w:ascii="Arial" w:cs="Arial" w:eastAsia="Arial" w:hAnsi="Arial"/>
          <w:sz w:val="17"/>
          <w:szCs w:val="17"/>
          <w:color w:val="003399"/>
        </w:rPr>
      </w:pPr>
      <w:r>
        <w:rPr>
          <w:rFonts w:ascii="Arial" w:cs="Arial" w:eastAsia="Arial" w:hAnsi="Arial"/>
          <w:sz w:val="17"/>
          <w:szCs w:val="17"/>
          <w:color w:val="737373"/>
        </w:rPr>
        <w:t xml:space="preserve">Lagos, Nigeria </w:t>
      </w:r>
      <w:hyperlink r:id="rId12">
        <w:r>
          <w:rPr>
            <w:rFonts w:ascii="Arial" w:cs="Arial" w:eastAsia="Arial" w:hAnsi="Arial"/>
            <w:sz w:val="17"/>
            <w:szCs w:val="17"/>
            <w:color w:val="003399"/>
          </w:rPr>
          <w:t>+2347038639012</w:t>
        </w:r>
      </w:hyperlink>
      <w:r>
        <w:rPr>
          <w:rFonts w:ascii="Arial" w:cs="Arial" w:eastAsia="Arial" w:hAnsi="Arial"/>
          <w:sz w:val="17"/>
          <w:szCs w:val="17"/>
          <w:color w:val="003399"/>
        </w:rPr>
        <w:t xml:space="preserve"> </w:t>
      </w:r>
      <w:hyperlink r:id="rId13">
        <w:r>
          <w:rPr>
            <w:rFonts w:ascii="Arial" w:cs="Arial" w:eastAsia="Arial" w:hAnsi="Arial"/>
            <w:sz w:val="17"/>
            <w:szCs w:val="17"/>
            <w:color w:val="003399"/>
          </w:rPr>
          <w:t>cheezaram.okeke@gmail.com</w:t>
        </w:r>
      </w:hyperlink>
      <w:r>
        <w:rPr>
          <w:rFonts w:ascii="Arial" w:cs="Arial" w:eastAsia="Arial" w:hAnsi="Arial"/>
          <w:sz w:val="17"/>
          <w:szCs w:val="17"/>
          <w:color w:val="003399"/>
        </w:rPr>
        <w:t xml:space="preserve"> </w:t>
      </w:r>
      <w:hyperlink r:id="rId14">
        <w:r>
          <w:rPr>
            <w:rFonts w:ascii="Arial" w:cs="Arial" w:eastAsia="Arial" w:hAnsi="Arial"/>
            <w:sz w:val="17"/>
            <w:szCs w:val="17"/>
            <w:color w:val="003399"/>
          </w:rPr>
          <w:t>cheezaram.tech</w:t>
        </w:r>
      </w:hyperlink>
      <w:r>
        <w:rPr>
          <w:rFonts w:ascii="Arial" w:cs="Arial" w:eastAsia="Arial" w:hAnsi="Arial"/>
          <w:sz w:val="17"/>
          <w:szCs w:val="17"/>
          <w:color w:val="003399"/>
        </w:rPr>
        <w:t xml:space="preserve"> </w:t>
      </w:r>
      <w:hyperlink r:id="rId15">
        <w:r>
          <w:rPr>
            <w:rFonts w:ascii="Arial" w:cs="Arial" w:eastAsia="Arial" w:hAnsi="Arial"/>
            <w:sz w:val="17"/>
            <w:szCs w:val="17"/>
            <w:color w:val="003399"/>
          </w:rPr>
          <w:t>github.com/chee-zaram</w:t>
        </w:r>
      </w:hyperlink>
    </w:p>
    <w:p>
      <w:pPr>
        <w:spacing w:after="0" w:line="217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sectPr>
          <w:pgSz w:w="11900" w:h="16838" w:orient="portrait"/>
          <w:cols w:equalWidth="0" w:num="2">
            <w:col w:w="7040" w:space="720"/>
            <w:col w:w="2440"/>
          </w:cols>
          <w:pgMar w:left="860" w:top="867" w:right="846" w:bottom="671" w:gutter="0" w:footer="0" w:header="0"/>
        </w:sectPr>
      </w:pPr>
    </w:p>
    <w:p>
      <w:pPr>
        <w:spacing w:after="0" w:line="197" w:lineRule="exact"/>
        <w:rPr>
          <w:rFonts w:ascii="Arial" w:cs="Arial" w:eastAsia="Arial" w:hAnsi="Arial"/>
          <w:sz w:val="17"/>
          <w:szCs w:val="17"/>
          <w:color w:val="003399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5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3873B3"/>
              </w:rPr>
              <w:t>Programming languages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240" w:type="dxa"/>
            <w:vAlign w:val="bottom"/>
            <w:shd w:val="clear" w:color="auto" w:fill="3873B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Experienced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Go, Python, C, Shell, SQL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Familiar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JavaScript, Typescript, Lua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3873B3"/>
              </w:rPr>
              <w:t>Tools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240" w:type="dxa"/>
            <w:vAlign w:val="bottom"/>
            <w:shd w:val="clear" w:color="auto" w:fill="3873B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</w:rPr>
              <w:t>Go &amp; Python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Developing APIs using agile methodologies. Unittesting and Benchmarking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CI/CD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Experienced with setting up and using GitHub Actions, Tekton, ArgoCD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Cloud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Familiar with the backend offerings for AWS, IBM Cloud, OpenShift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DBMS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Experienced with MySQL, PostgreSQL, Redis. Familiar with MongoDB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Linux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Using GNU/Linux for over 2 years as primary OS, with Neovim as primary editor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Containers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Familiar with Docker, Kubernetes, and Vagrant for virtualization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Frameworks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2"/>
              </w:rPr>
              <w:t>Solid understanding of server-side frameworks and technologies, such as GIN, Flask, Django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Version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Experienced with Git, GitHub, GitLab, in branching, rebasing, PRs, and conflicts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control</w:t>
            </w:r>
          </w:p>
        </w:tc>
        <w:tc>
          <w:tcPr>
            <w:tcW w:w="8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Observability</w:t>
            </w:r>
          </w:p>
        </w:tc>
        <w:tc>
          <w:tcPr>
            <w:tcW w:w="84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Prometheus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sectPr>
          <w:pgSz w:w="11900" w:h="16838" w:orient="portrait"/>
          <w:cols w:equalWidth="0" w:num="1">
            <w:col w:w="10200"/>
          </w:cols>
          <w:pgMar w:left="860" w:top="867" w:right="846" w:bottom="671" w:gutter="0" w:footer="0" w:header="0"/>
          <w:type w:val="continuous"/>
        </w:sectPr>
      </w:pPr>
    </w:p>
    <w:p>
      <w:pPr>
        <w:spacing w:after="0" w:line="200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spacing w:after="0" w:line="323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500" w:firstLine="35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Feb 2024 Mar 2024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003399"/>
        </w:rPr>
      </w:pPr>
      <w:r>
        <w:rPr>
          <w:rFonts w:ascii="Arial" w:cs="Arial" w:eastAsia="Arial" w:hAnsi="Arial"/>
          <w:sz w:val="17"/>
          <w:szCs w:val="17"/>
          <w:color w:val="003399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-450215</wp:posOffset>
                </wp:positionV>
                <wp:extent cx="79629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496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-35.4499pt" to="62.25pt,-35.4499pt" o:allowincell="f" strokecolor="#3873B3" strokeweight="4.606pt"/>
            </w:pict>
          </mc:Fallback>
        </mc:AlternateConten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003399"/>
        </w:rPr>
      </w:pPr>
      <w:r>
        <w:rPr>
          <w:rFonts w:ascii="Arial" w:cs="Arial" w:eastAsia="Arial" w:hAnsi="Arial"/>
          <w:sz w:val="17"/>
          <w:szCs w:val="17"/>
          <w:color w:val="003399"/>
        </w:rPr>
        <w:br w:type="column"/>
      </w:r>
    </w:p>
    <w:p>
      <w:pPr>
        <w:spacing w:after="0" w:line="7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Experience</w:t>
      </w:r>
    </w:p>
    <w:p>
      <w:pPr>
        <w:spacing w:after="0" w:line="117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Python Software Engineer,</w:t>
      </w:r>
      <w:r>
        <w:rPr>
          <w:rFonts w:ascii="Arial" w:cs="Arial" w:eastAsia="Arial" w:hAnsi="Arial"/>
          <w:sz w:val="22"/>
          <w:szCs w:val="22"/>
          <w:color w:val="003399"/>
        </w:rPr>
        <w:t xml:space="preserve"> </w:t>
      </w:r>
      <w:hyperlink r:id="rId16">
        <w:r>
          <w:rPr>
            <w:rFonts w:ascii="Arial" w:cs="Arial" w:eastAsia="Arial" w:hAnsi="Arial"/>
            <w:sz w:val="22"/>
            <w:szCs w:val="22"/>
            <w:color w:val="003399"/>
          </w:rPr>
          <w:t>VOCUP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, Lagos, Nigeria (remote), Contract</w:t>
      </w:r>
    </w:p>
    <w:p>
      <w:pPr>
        <w:spacing w:after="0" w:line="67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225" w:hanging="225"/>
        <w:spacing w:after="0" w:line="228" w:lineRule="auto"/>
        <w:tabs>
          <w:tab w:leader="none" w:pos="216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Wrote, tested, and maintained Python code for the backend API of a dictionary app using Django and PostgreSQL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Configured EC2 instances and deployed web applications to AWS</w:t>
      </w:r>
    </w:p>
    <w:p>
      <w:pPr>
        <w:spacing w:after="0" w:line="89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sectPr>
          <w:pgSz w:w="11900" w:h="16838" w:orient="portrait"/>
          <w:cols w:equalWidth="0" w:num="2">
            <w:col w:w="1260" w:space="155"/>
            <w:col w:w="8785"/>
          </w:cols>
          <w:pgMar w:left="860" w:top="867" w:right="846" w:bottom="671" w:gutter="0" w:footer="0" w:header="0"/>
          <w:type w:val="continuous"/>
        </w:sectPr>
      </w:pP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Jun 2023</w:t>
      </w:r>
    </w:p>
    <w:p>
      <w:pPr>
        <w:spacing w:after="0" w:line="19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Jul 2023</w:t>
      </w:r>
    </w:p>
    <w:p>
      <w:pPr>
        <w:spacing w:after="0" w:line="20" w:lineRule="exact"/>
        <w:rPr>
          <w:rFonts w:ascii="Arial" w:cs="Arial" w:eastAsia="Arial" w:hAnsi="Arial"/>
          <w:sz w:val="17"/>
          <w:szCs w:val="17"/>
          <w:color w:val="003399"/>
        </w:rPr>
      </w:pPr>
      <w:r>
        <w:rPr>
          <w:rFonts w:ascii="Arial" w:cs="Arial" w:eastAsia="Arial" w:hAnsi="Arial"/>
          <w:sz w:val="17"/>
          <w:szCs w:val="17"/>
          <w:color w:val="003399"/>
        </w:rPr>
        <w:br w:type="column"/>
      </w: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Back-end Engineer,</w:t>
      </w:r>
      <w:r>
        <w:rPr>
          <w:rFonts w:ascii="Arial" w:cs="Arial" w:eastAsia="Arial" w:hAnsi="Arial"/>
          <w:sz w:val="22"/>
          <w:szCs w:val="22"/>
          <w:color w:val="003399"/>
        </w:rPr>
        <w:t xml:space="preserve"> </w:t>
      </w:r>
      <w:hyperlink r:id="rId17">
        <w:r>
          <w:rPr>
            <w:rFonts w:ascii="Arial" w:cs="Arial" w:eastAsia="Arial" w:hAnsi="Arial"/>
            <w:sz w:val="22"/>
            <w:szCs w:val="22"/>
            <w:color w:val="003399"/>
          </w:rPr>
          <w:t>WIG!T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, Asanti region, Ghana (remote), Contract</w:t>
      </w:r>
    </w:p>
    <w:p>
      <w:pPr>
        <w:spacing w:after="0" w:line="35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Managed the project and monorepo throughout the software development life cycle</w:t>
      </w:r>
    </w:p>
    <w:p>
      <w:pPr>
        <w:spacing w:after="0" w:line="32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3873B3"/>
        </w:rPr>
      </w:pPr>
      <w:r>
        <w:rPr>
          <w:rFonts w:ascii="Arial" w:cs="Arial" w:eastAsia="Arial" w:hAnsi="Arial"/>
          <w:sz w:val="18"/>
          <w:szCs w:val="18"/>
          <w:color w:val="auto"/>
        </w:rPr>
        <w:t>Headed backend application development in Go, using MySQL and Redis for a fast and responsive API</w:t>
      </w:r>
    </w:p>
    <w:p>
      <w:pPr>
        <w:spacing w:after="0" w:line="20" w:lineRule="exact"/>
        <w:rPr>
          <w:rFonts w:ascii="Arial" w:cs="Arial" w:eastAsia="Arial" w:hAnsi="Arial"/>
          <w:sz w:val="11"/>
          <w:szCs w:val="11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3873B3"/>
        </w:rPr>
      </w:pPr>
      <w:r>
        <w:rPr>
          <w:rFonts w:ascii="Arial" w:cs="Arial" w:eastAsia="Arial" w:hAnsi="Arial"/>
          <w:sz w:val="19"/>
          <w:szCs w:val="19"/>
          <w:color w:val="auto"/>
        </w:rPr>
        <w:t>Integrated bank payments and financial service providers for easier and secure payment processing</w:t>
      </w:r>
    </w:p>
    <w:p>
      <w:pPr>
        <w:spacing w:after="0" w:line="9" w:lineRule="exact"/>
        <w:rPr>
          <w:rFonts w:ascii="Arial" w:cs="Arial" w:eastAsia="Arial" w:hAnsi="Arial"/>
          <w:sz w:val="11"/>
          <w:szCs w:val="11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Set up workflow and CI/CD pipelines with automation scripts and GitHub Actions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Configured EC2 instances and deployed web applications to AWS</w:t>
      </w:r>
    </w:p>
    <w:p>
      <w:pPr>
        <w:spacing w:after="0" w:line="200" w:lineRule="exact"/>
        <w:rPr>
          <w:rFonts w:ascii="Arial" w:cs="Arial" w:eastAsia="Arial" w:hAnsi="Arial"/>
          <w:sz w:val="17"/>
          <w:szCs w:val="17"/>
          <w:color w:val="003399"/>
        </w:rPr>
      </w:pPr>
    </w:p>
    <w:p>
      <w:pPr>
        <w:sectPr>
          <w:pgSz w:w="11900" w:h="16838" w:orient="portrait"/>
          <w:cols w:equalWidth="0" w:num="2">
            <w:col w:w="1240" w:space="175"/>
            <w:col w:w="8785"/>
          </w:cols>
          <w:pgMar w:left="860" w:top="867" w:right="846" w:bottom="671" w:gutter="0" w:footer="0" w:header="0"/>
          <w:type w:val="continuous"/>
        </w:sectPr>
      </w:pPr>
    </w:p>
    <w:p>
      <w:pPr>
        <w:spacing w:after="0" w:line="24" w:lineRule="exact"/>
        <w:rPr>
          <w:rFonts w:ascii="Arial" w:cs="Arial" w:eastAsia="Arial" w:hAnsi="Arial"/>
          <w:sz w:val="17"/>
          <w:szCs w:val="17"/>
          <w:color w:val="003399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35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8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3873B3"/>
              </w:rPr>
              <w:t>Projects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240" w:type="dxa"/>
            <w:vAlign w:val="bottom"/>
            <w:shd w:val="clear" w:color="auto" w:fill="3873B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17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WIG!T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 wigs products and services web app - Go, React, MySQL, Redis, Docker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18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Kataposis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 logging library for Go applications with database integration - Go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19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tRash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 simple shell based off sh - C, Shell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20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wlog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 easy-to-install CLI logger for saving and sharing notes with self and team mates during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development - Python, Bash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5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  <w:w w:val="95"/>
              </w:rPr>
            </w:pPr>
            <w:hyperlink r:id="rId21">
              <w:r>
                <w:rPr>
                  <w:rFonts w:ascii="Arial" w:cs="Arial" w:eastAsia="Arial" w:hAnsi="Arial"/>
                  <w:sz w:val="22"/>
                  <w:szCs w:val="22"/>
                  <w:color w:val="003399"/>
                  <w:w w:val="95"/>
                </w:rPr>
                <w:t>AirBnB clone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 clone of the vacation rental platform - Python, HTML5, MySQL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22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playground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Learn tips/tricks on algorithms with usable code examples - Go, Python, 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34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rFonts w:ascii="Arial" w:cs="Arial" w:eastAsia="Arial" w:hAnsi="Arial"/>
                <w:sz w:val="22"/>
                <w:szCs w:val="22"/>
                <w:color w:val="003399"/>
              </w:rPr>
            </w:pPr>
            <w:hyperlink r:id="rId23">
              <w:r>
                <w:rPr>
                  <w:rFonts w:ascii="Arial" w:cs="Arial" w:eastAsia="Arial" w:hAnsi="Arial"/>
                  <w:sz w:val="22"/>
                  <w:szCs w:val="22"/>
                  <w:color w:val="003399"/>
                </w:rPr>
                <w:t>monty</w:t>
              </w:r>
            </w:hyperlink>
          </w:p>
        </w:tc>
        <w:tc>
          <w:tcPr>
            <w:tcW w:w="88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 basic interpreter for Monty byte-codes 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Open-source Contributions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-96520</wp:posOffset>
                </wp:positionV>
                <wp:extent cx="79629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496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-7.5999pt" to="62.25pt,-7.5999pt" o:allowincell="f" strokecolor="#3873B3" strokeweight="4.606pt"/>
            </w:pict>
          </mc:Fallback>
        </mc:AlternateConten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1400" w:val="left"/>
        </w:tabs>
        <w:rPr>
          <w:rFonts w:ascii="Arial" w:cs="Arial" w:eastAsia="Arial" w:hAnsi="Arial"/>
          <w:sz w:val="22"/>
          <w:szCs w:val="22"/>
          <w:color w:val="003399"/>
        </w:rPr>
      </w:pPr>
      <w:hyperlink r:id="rId24">
        <w:r>
          <w:rPr>
            <w:rFonts w:ascii="Arial" w:cs="Arial" w:eastAsia="Arial" w:hAnsi="Arial"/>
            <w:sz w:val="22"/>
            <w:szCs w:val="22"/>
            <w:color w:val="003399"/>
          </w:rPr>
          <w:t>nvim-silicon</w:t>
        </w:r>
      </w:hyperlink>
      <w:r>
        <w:rPr>
          <w:rFonts w:ascii="Arial" w:cs="Arial" w:eastAsia="Arial" w:hAnsi="Arial"/>
          <w:sz w:val="22"/>
          <w:szCs w:val="22"/>
          <w:color w:val="003399"/>
        </w:rPr>
        <w:tab/>
        <w:t>Plugin to create code images using the external silicon tool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420" w:right="780" w:firstLine="994"/>
        <w:spacing w:after="0" w:line="306" w:lineRule="auto"/>
        <w:rPr>
          <w:rFonts w:ascii="Arial" w:cs="Arial" w:eastAsia="Arial" w:hAnsi="Arial"/>
          <w:sz w:val="21"/>
          <w:szCs w:val="21"/>
          <w:color w:val="003399"/>
        </w:rPr>
      </w:pPr>
      <w:r>
        <w:rPr>
          <w:rFonts w:ascii="Arial" w:cs="Arial" w:eastAsia="Arial" w:hAnsi="Arial"/>
          <w:sz w:val="12"/>
          <w:szCs w:val="12"/>
          <w:color w:val="3873B3"/>
        </w:rPr>
        <w:t>○</w:t>
      </w:r>
      <w:r>
        <w:rPr>
          <w:rFonts w:ascii="Arial" w:cs="Arial" w:eastAsia="Arial" w:hAnsi="Arial"/>
          <w:sz w:val="19"/>
          <w:szCs w:val="19"/>
          <w:color w:val="000000"/>
        </w:rPr>
        <w:t xml:space="preserve"> Wrote some code in Lua to enhance the format of notifications passed to the vim API - 2024</w:t>
      </w:r>
      <w:r>
        <w:rPr>
          <w:rFonts w:ascii="Arial" w:cs="Arial" w:eastAsia="Arial" w:hAnsi="Arial"/>
          <w:sz w:val="21"/>
          <w:szCs w:val="21"/>
          <w:color w:val="003399"/>
        </w:rPr>
        <w:t xml:space="preserve"> </w:t>
      </w:r>
      <w:hyperlink r:id="rId25">
        <w:r>
          <w:rPr>
            <w:rFonts w:ascii="Arial" w:cs="Arial" w:eastAsia="Arial" w:hAnsi="Arial"/>
            <w:sz w:val="21"/>
            <w:szCs w:val="21"/>
            <w:color w:val="003399"/>
          </w:rPr>
          <w:t>minikube</w:t>
        </w:r>
        <w:r>
          <w:rPr>
            <w:rFonts w:ascii="Arial" w:cs="Arial" w:eastAsia="Arial" w:hAnsi="Arial"/>
            <w:sz w:val="21"/>
            <w:szCs w:val="21"/>
            <w:color w:val="000000"/>
          </w:rPr>
          <w:t xml:space="preserve"> </w:t>
        </w:r>
      </w:hyperlink>
      <w:r>
        <w:rPr>
          <w:rFonts w:ascii="Arial" w:cs="Arial" w:eastAsia="Arial" w:hAnsi="Arial"/>
          <w:sz w:val="21"/>
          <w:szCs w:val="21"/>
          <w:color w:val="000000"/>
        </w:rPr>
        <w:t>A tool to run Kubernetes locally</w:t>
      </w:r>
    </w:p>
    <w:p>
      <w:pPr>
        <w:sectPr>
          <w:pgSz w:w="11900" w:h="16838" w:orient="portrait"/>
          <w:cols w:equalWidth="0" w:num="1">
            <w:col w:w="10200"/>
          </w:cols>
          <w:pgMar w:left="860" w:top="867" w:right="846" w:bottom="671" w:gutter="0" w:footer="0" w:header="0"/>
          <w:type w:val="continuous"/>
        </w:sectPr>
      </w:pPr>
    </w:p>
    <w:p>
      <w:pPr>
        <w:ind w:left="1640" w:hanging="225"/>
        <w:spacing w:after="0" w:line="218" w:lineRule="auto"/>
        <w:tabs>
          <w:tab w:leader="none" w:pos="1640" w:val="left"/>
        </w:tabs>
        <w:numPr>
          <w:ilvl w:val="0"/>
          <w:numId w:val="3"/>
        </w:numPr>
        <w:rPr>
          <w:rFonts w:ascii="Arial" w:cs="Arial" w:eastAsia="Arial" w:hAnsi="Arial"/>
          <w:sz w:val="11"/>
          <w:szCs w:val="11"/>
          <w:color w:val="3873B3"/>
        </w:rPr>
      </w:pPr>
      <w:r>
        <w:rPr>
          <w:rFonts w:ascii="Arial" w:cs="Arial" w:eastAsia="Arial" w:hAnsi="Arial"/>
          <w:sz w:val="19"/>
          <w:szCs w:val="19"/>
          <w:color w:val="auto"/>
        </w:rPr>
        <w:t>Helped improve minikube tutorial for beginners - 2023</w:t>
      </w:r>
    </w:p>
    <w:p>
      <w:pPr>
        <w:sectPr>
          <w:pgSz w:w="11900" w:h="16838" w:orient="portrait"/>
          <w:cols w:equalWidth="0" w:num="1">
            <w:col w:w="10200"/>
          </w:cols>
          <w:pgMar w:left="860" w:top="867" w:right="846" w:bottom="671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1180" w:val="left"/>
        </w:tabs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003399"/>
        </w:rPr>
        <w:t>APIToolKit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A client for interacting with</w:t>
      </w:r>
      <w:r>
        <w:rPr>
          <w:rFonts w:ascii="Arial" w:cs="Arial" w:eastAsia="Arial" w:hAnsi="Arial"/>
          <w:sz w:val="22"/>
          <w:szCs w:val="22"/>
          <w:color w:val="003399"/>
        </w:rPr>
        <w:t xml:space="preserve"> </w:t>
      </w:r>
      <w:hyperlink r:id="rId26">
        <w:r>
          <w:rPr>
            <w:rFonts w:ascii="Arial" w:cs="Arial" w:eastAsia="Arial" w:hAnsi="Arial"/>
            <w:sz w:val="22"/>
            <w:szCs w:val="22"/>
            <w:color w:val="003399"/>
          </w:rPr>
          <w:t>APIToolKit</w:t>
        </w:r>
        <w:r>
          <w:rPr>
            <w:rFonts w:ascii="Arial" w:cs="Arial" w:eastAsia="Arial" w:hAnsi="Arial"/>
            <w:sz w:val="22"/>
            <w:szCs w:val="22"/>
            <w:color w:val="auto"/>
          </w:rPr>
          <w:t xml:space="preserve"> 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from Go apps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rFonts w:ascii="Arial" w:cs="Arial" w:eastAsia="Arial" w:hAnsi="Arial"/>
          <w:sz w:val="22"/>
          <w:szCs w:val="22"/>
          <w:color w:val="003399"/>
        </w:rPr>
      </w:pPr>
      <w:hyperlink r:id="rId27">
        <w:r>
          <w:rPr>
            <w:rFonts w:ascii="Arial" w:cs="Arial" w:eastAsia="Arial" w:hAnsi="Arial"/>
            <w:sz w:val="22"/>
            <w:szCs w:val="22"/>
            <w:color w:val="003399"/>
          </w:rPr>
          <w:t>GO Client</w:t>
        </w:r>
        <w:r>
          <w:rPr>
            <w:rFonts w:ascii="Arial" w:cs="Arial" w:eastAsia="Arial" w:hAnsi="Arial"/>
            <w:sz w:val="11"/>
            <w:szCs w:val="11"/>
            <w:color w:val="3873B3"/>
          </w:rPr>
          <w:t xml:space="preserve">  </w:t>
        </w:r>
      </w:hyperlink>
      <w:r>
        <w:rPr>
          <w:rFonts w:ascii="Arial" w:cs="Arial" w:eastAsia="Arial" w:hAnsi="Arial"/>
          <w:sz w:val="11"/>
          <w:szCs w:val="11"/>
          <w:color w:val="3873B3"/>
        </w:rPr>
        <w:t>○</w:t>
      </w:r>
      <w:r>
        <w:rPr>
          <w:rFonts w:ascii="Arial" w:cs="Arial" w:eastAsia="Arial" w:hAnsi="Arial"/>
          <w:sz w:val="19"/>
          <w:szCs w:val="19"/>
          <w:color w:val="000000"/>
        </w:rPr>
        <w:t xml:space="preserve"> Made several code improvements by rewriting some deprecated functions - 2023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420" w:hanging="225"/>
        <w:spacing w:after="0"/>
        <w:tabs>
          <w:tab w:leader="none" w:pos="1420" w:val="left"/>
        </w:tabs>
        <w:numPr>
          <w:ilvl w:val="0"/>
          <w:numId w:val="4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Improved the robustness of the CI workflow - 2023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48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3399"/>
        </w:rPr>
        <w:t>garble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Obfuscate Go builds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420" w:hanging="225"/>
        <w:spacing w:after="0"/>
        <w:tabs>
          <w:tab w:leader="none" w:pos="1420" w:val="left"/>
        </w:tabs>
        <w:numPr>
          <w:ilvl w:val="0"/>
          <w:numId w:val="5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Made improvements to shell scripts used for test automation - 2023</w:t>
      </w:r>
    </w:p>
    <w:p>
      <w:pPr>
        <w:sectPr>
          <w:pgSz w:w="11900" w:h="16838" w:orient="portrait"/>
          <w:cols w:equalWidth="0" w:num="1">
            <w:col w:w="10000"/>
          </w:cols>
          <w:pgMar w:left="1080" w:top="837" w:right="8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Feb 2024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-316865</wp:posOffset>
                </wp:positionV>
                <wp:extent cx="7962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496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4499pt,-24.9499pt" to="51.25pt,-24.9499pt" o:allowincell="f" strokecolor="#3873B3" strokeweight="4.60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20" w:hanging="3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Aug 2022 Sep 2023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2017 - 2021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Education and Certifications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IBM DevOps and Software Engineering Professional Certificate by IBM,</w:t>
      </w:r>
      <w:r>
        <w:rPr>
          <w:rFonts w:ascii="Arial" w:cs="Arial" w:eastAsia="Arial" w:hAnsi="Arial"/>
          <w:sz w:val="22"/>
          <w:szCs w:val="22"/>
          <w:color w:val="003399"/>
        </w:rPr>
        <w:t xml:space="preserve"> </w:t>
      </w:r>
      <w:hyperlink r:id="rId28">
        <w:r>
          <w:rPr>
            <w:rFonts w:ascii="Arial" w:cs="Arial" w:eastAsia="Arial" w:hAnsi="Arial"/>
            <w:sz w:val="22"/>
            <w:szCs w:val="22"/>
            <w:color w:val="003399"/>
          </w:rPr>
          <w:t>Coursera</w:t>
        </w:r>
      </w:hyperlink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Compose applications using microservices, Kubernetes, and Docker.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System design and System Architecture.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Application resiliency and security.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Test and Behaviour Driven Development in Python.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Deploy applications using Kubernetes, Docker, OpenShift, and Serverless technologies.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 tools for automation, CI/CD.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Agile phylosophies and Scrum methodologies.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6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Monitoring and Observability.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Full-stack Software Engineering Certificate,</w:t>
      </w:r>
      <w:r>
        <w:rPr>
          <w:rFonts w:ascii="Arial" w:cs="Arial" w:eastAsia="Arial" w:hAnsi="Arial"/>
          <w:sz w:val="21"/>
          <w:szCs w:val="21"/>
          <w:color w:val="003399"/>
        </w:rPr>
        <w:t xml:space="preserve"> </w:t>
      </w:r>
      <w:hyperlink r:id="rId29">
        <w:r>
          <w:rPr>
            <w:rFonts w:ascii="Arial" w:cs="Arial" w:eastAsia="Arial" w:hAnsi="Arial"/>
            <w:sz w:val="21"/>
            <w:szCs w:val="21"/>
            <w:color w:val="003399"/>
          </w:rPr>
          <w:t>Africa Leadership X</w:t>
        </w:r>
      </w:hyperlink>
      <w:r>
        <w:rPr>
          <w:rFonts w:ascii="Arial" w:cs="Arial" w:eastAsia="Arial" w:hAnsi="Arial"/>
          <w:sz w:val="21"/>
          <w:szCs w:val="21"/>
          <w:color w:val="auto"/>
        </w:rPr>
        <w:t>, Nairobi, Kenya (remote)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7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A one-year intensive, fast-paced, project-based, agile-oriented peer-learning curriculum.</w:t>
      </w:r>
    </w:p>
    <w:p>
      <w:pPr>
        <w:spacing w:after="0" w:line="9" w:lineRule="exact"/>
        <w:rPr>
          <w:rFonts w:ascii="Arial" w:cs="Arial" w:eastAsia="Arial" w:hAnsi="Arial"/>
          <w:sz w:val="12"/>
          <w:szCs w:val="12"/>
          <w:color w:val="3873B3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7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Specialization in Back-end (Node.js, Typescript, Python, C, Shell, Nginx, HAProxy, MySQL)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5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B.S. Microbiology,</w:t>
      </w:r>
      <w:r>
        <w:rPr>
          <w:rFonts w:ascii="Arial" w:cs="Arial" w:eastAsia="Arial" w:hAnsi="Arial"/>
          <w:sz w:val="22"/>
          <w:szCs w:val="22"/>
          <w:color w:val="003399"/>
        </w:rPr>
        <w:t xml:space="preserve"> </w:t>
      </w:r>
      <w:hyperlink r:id="rId30">
        <w:r>
          <w:rPr>
            <w:rFonts w:ascii="Arial" w:cs="Arial" w:eastAsia="Arial" w:hAnsi="Arial"/>
            <w:sz w:val="22"/>
            <w:szCs w:val="22"/>
            <w:color w:val="003399"/>
          </w:rPr>
          <w:t>Joseph Sarwuan Tarka University, Makurdi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, Benue, Nigeria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225" w:hanging="225"/>
        <w:spacing w:after="0"/>
        <w:tabs>
          <w:tab w:leader="none" w:pos="225" w:val="left"/>
        </w:tabs>
        <w:numPr>
          <w:ilvl w:val="0"/>
          <w:numId w:val="8"/>
        </w:numPr>
        <w:rPr>
          <w:rFonts w:ascii="Arial" w:cs="Arial" w:eastAsia="Arial" w:hAnsi="Arial"/>
          <w:sz w:val="12"/>
          <w:szCs w:val="12"/>
          <w:color w:val="3873B3"/>
        </w:rPr>
      </w:pPr>
      <w:r>
        <w:rPr>
          <w:rFonts w:ascii="Arial" w:cs="Arial" w:eastAsia="Arial" w:hAnsi="Arial"/>
          <w:sz w:val="20"/>
          <w:szCs w:val="20"/>
          <w:color w:val="auto"/>
        </w:rPr>
        <w:t>Amongst the Top Graduating Students, Department of Microbiology and College of Science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020" w:space="175"/>
            <w:col w:w="8805"/>
          </w:cols>
          <w:pgMar w:left="1080" w:top="837" w:right="826" w:bottom="1440" w:gutter="0" w:footer="0" w:header="0"/>
          <w:type w:val="continuous"/>
        </w:sectPr>
      </w:pP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-96520</wp:posOffset>
                </wp:positionV>
                <wp:extent cx="79629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496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4499pt,-7.5999pt" to="51.25pt,-7.5999pt" o:allowincell="f" strokecolor="#3873B3" strokeweight="4.606pt"/>
            </w:pict>
          </mc:Fallback>
        </mc:AlternateConten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8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Languages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Native in English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Logic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Deep understanding of data structures and algorithms, with their implementations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480"/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Social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Excellent communication and interpersonal skills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jc w:val="both"/>
        <w:ind w:left="1200" w:hanging="659"/>
        <w:spacing w:after="0" w:line="241" w:lineRule="auto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Work</w:t>
        <w:tab/>
        <w:t>Ability to debug, troubleshoot, and resolve complex technical issues. Analytical and problem-solving skills, and a love for emerging technologies to thrive in a flexible, collaborative, and fast-paced environment</w:t>
      </w:r>
    </w:p>
    <w:sectPr>
      <w:pgSz w:w="11900" w:h="16838" w:orient="portrait"/>
      <w:cols w:equalWidth="0" w:num="1">
        <w:col w:w="10000"/>
      </w:cols>
      <w:pgMar w:left="1080" w:top="837" w:right="82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○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○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○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○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○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○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○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○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tel:+2347038639012" TargetMode="External"/><Relationship Id="rId13" Type="http://schemas.openxmlformats.org/officeDocument/2006/relationships/hyperlink" Target="mailto:cheezaram.okeke@gmail.com" TargetMode="External"/><Relationship Id="rId14" Type="http://schemas.openxmlformats.org/officeDocument/2006/relationships/hyperlink" Target="https://cheezaram.tech" TargetMode="External"/><Relationship Id="rId15" Type="http://schemas.openxmlformats.org/officeDocument/2006/relationships/hyperlink" Target="http://github.com/chee-zaram" TargetMode="External"/><Relationship Id="rId16" Type="http://schemas.openxmlformats.org/officeDocument/2006/relationships/hyperlink" Target="https://vocup.vercel.app" TargetMode="External"/><Relationship Id="rId17" Type="http://schemas.openxmlformats.org/officeDocument/2006/relationships/hyperlink" Target="https://github.com/wigit-ng/webapp" TargetMode="External"/><Relationship Id="rId18" Type="http://schemas.openxmlformats.org/officeDocument/2006/relationships/hyperlink" Target="https://github.com/chee-zaram/kataposis" TargetMode="External"/><Relationship Id="rId19" Type="http://schemas.openxmlformats.org/officeDocument/2006/relationships/hyperlink" Target="https://github.com/OvyEvbodi/tRash" TargetMode="External"/><Relationship Id="rId20" Type="http://schemas.openxmlformats.org/officeDocument/2006/relationships/hyperlink" Target="https://github.com/chee-zaram/wlog" TargetMode="External"/><Relationship Id="rId21" Type="http://schemas.openxmlformats.org/officeDocument/2006/relationships/hyperlink" Target="https://github.com/chee-zaram/AirBnB_clone" TargetMode="External"/><Relationship Id="rId22" Type="http://schemas.openxmlformats.org/officeDocument/2006/relationships/hyperlink" Target="https://github.com/chee-zaram/playground" TargetMode="External"/><Relationship Id="rId23" Type="http://schemas.openxmlformats.org/officeDocument/2006/relationships/hyperlink" Target="https://github.com/chee-zaram/monty" TargetMode="External"/><Relationship Id="rId24" Type="http://schemas.openxmlformats.org/officeDocument/2006/relationships/hyperlink" Target="https://github.com/michaelrommel/nvim-silicon" TargetMode="External"/><Relationship Id="rId25" Type="http://schemas.openxmlformats.org/officeDocument/2006/relationships/hyperlink" Target="https://github.com/kubernetes/minikube" TargetMode="External"/><Relationship Id="rId26" Type="http://schemas.openxmlformats.org/officeDocument/2006/relationships/hyperlink" Target="https://apitoolkit.io" TargetMode="External"/><Relationship Id="rId27" Type="http://schemas.openxmlformats.org/officeDocument/2006/relationships/hyperlink" Target="https://github.com/apitoolkit/apitoolkit-go" TargetMode="External"/><Relationship Id="rId28" Type="http://schemas.openxmlformats.org/officeDocument/2006/relationships/hyperlink" Target="https://coursera.org/verify/professional-cert/47GD476FJ92G" TargetMode="External"/><Relationship Id="rId29" Type="http://schemas.openxmlformats.org/officeDocument/2006/relationships/hyperlink" Target="https://www.alxafrica.com/software-engineering/" TargetMode="External"/><Relationship Id="rId30" Type="http://schemas.openxmlformats.org/officeDocument/2006/relationships/hyperlink" Target="https://www.uam.edu.n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2024-03-13T16:32:07Z</dcterms:created>
  <dcterms:modified xsi:type="dcterms:W3CDTF">2024-03-13T16:32:07Z</dcterms:modified>
</cp:coreProperties>
</file>