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kern w:val="2"/>
          <w:sz w:val="2"/>
          <w:szCs w:val="24"/>
          <w:lang w:val="en-AU" w:eastAsia="zh-CN"/>
        </w:rPr>
        <w:id w:val="-738551812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526216E9" w14:textId="39AAD6C4" w:rsidR="000E0E38" w:rsidRDefault="000E0E38">
          <w:pPr>
            <w:pStyle w:val="NoSpacing"/>
            <w:spacing w:before="163" w:after="163"/>
            <w:rPr>
              <w:sz w:val="2"/>
            </w:rPr>
          </w:pPr>
        </w:p>
        <w:p w14:paraId="1815B766" w14:textId="77777777" w:rsidR="000E0E38" w:rsidRDefault="000E0E38">
          <w:pPr>
            <w:spacing w:before="163" w:after="163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2973DD" wp14:editId="154E9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D3D21B" w14:textId="2AB7932B" w:rsidR="000E0E38" w:rsidRDefault="000E0E3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Data analytic web application</w:t>
                                    </w:r>
                                  </w:p>
                                </w:sdtContent>
                              </w:sdt>
                              <w:p w14:paraId="55302262" w14:textId="086FBE6D" w:rsidR="000E0E38" w:rsidRDefault="005B4DF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0E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Assignment two</w:t>
                                    </w:r>
                                  </w:sdtContent>
                                </w:sdt>
                                <w:r w:rsidR="000E0E3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A3FBDE" w14:textId="77777777" w:rsidR="000E0E38" w:rsidRDefault="000E0E38">
                                <w:pPr>
                                  <w:spacing w:before="163" w:after="163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2973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Vcfg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KcDo1d2WqHfnvbTUxw/LZGU+5YiI/MY0TQR4x9fMAhlUXx&#10;bS9Rsrb+19/0CQ/mwkpJg5Erafi5YV5Qor4acDpzAjOaf6ZnHyd4wx9aVocWs9HXFl0ZY8E4nsWE&#10;j2oQpbf6GdthkV6FiRmOt0saB/E6dosA24WLxSKDMJWOxTvz5HhynZqUKLdsn5l3PS8jGH1vh+Fk&#10;syN6dtjMH7fYRJA0czfVuatqX39MdGZ/v33Syjj8z6jXHTn/DQ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O4RRVx+AgAA&#10;aw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D3D21B" w14:textId="2AB7932B" w:rsidR="000E0E38" w:rsidRDefault="000E0E3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Data analytic web application</w:t>
                              </w:r>
                            </w:p>
                          </w:sdtContent>
                        </w:sdt>
                        <w:p w14:paraId="55302262" w14:textId="086FBE6D" w:rsidR="000E0E38" w:rsidRDefault="000E0E3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Assignment two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A3FBDE" w14:textId="77777777" w:rsidR="000E0E38" w:rsidRDefault="000E0E38">
                          <w:pPr>
                            <w:spacing w:before="163" w:after="163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2A08A04" wp14:editId="63DB775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D1220D" id="Group 2" o:spid="_x0000_s1026" style="position:absolute;left:0;text-align:left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7D63A6" wp14:editId="6664C6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24D90" w14:textId="01C8EF65" w:rsidR="000E0E38" w:rsidRDefault="005B4DF5" w:rsidP="005B031A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B031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Sydney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6665F3" w14:textId="053871D5" w:rsidR="000E0E38" w:rsidRDefault="005B031A" w:rsidP="005B031A">
                                    <w:pPr>
                                      <w:pStyle w:val="NoSpacing"/>
                                      <w:wordWrap w:val="0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 5347: Web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D63A6" id="Text Box 69" o:spid="_x0000_s1027" type="#_x0000_t202" style="position:absolute;left:0;text-align:left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8024D90" w14:textId="01C8EF65" w:rsidR="000E0E38" w:rsidRDefault="000E0E38" w:rsidP="005B031A">
                          <w:pPr>
                            <w:pStyle w:val="NoSpacing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B031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Sydney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B6665F3" w14:textId="053871D5" w:rsidR="000E0E38" w:rsidRDefault="005B031A" w:rsidP="005B031A">
                              <w:pPr>
                                <w:pStyle w:val="NoSpacing"/>
                                <w:wordWrap w:val="0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 5347: Web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5E4D9A" w14:textId="431FE541" w:rsidR="000E0E38" w:rsidRDefault="000E0E38">
          <w:pPr>
            <w:widowControl/>
            <w:spacing w:beforeLines="0" w:before="0" w:afterLines="0" w:after="0"/>
            <w:jc w:val="left"/>
          </w:pPr>
          <w:r>
            <w:rPr>
              <w:b/>
            </w:rPr>
            <w:br w:type="page"/>
          </w:r>
        </w:p>
      </w:sdtContent>
    </w:sdt>
    <w:p w14:paraId="166FFFB8" w14:textId="77777777" w:rsidR="00443864" w:rsidRDefault="00443864">
      <w:pPr>
        <w:widowControl/>
        <w:spacing w:beforeLines="0" w:before="0" w:afterLines="0" w:after="0"/>
        <w:jc w:val="left"/>
        <w:rPr>
          <w:rFonts w:eastAsiaTheme="minorEastAsia"/>
          <w:b/>
          <w:kern w:val="0"/>
          <w:sz w:val="28"/>
          <w:szCs w:val="28"/>
          <w:lang w:val="en-US"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en-AU" w:eastAsia="zh-CN"/>
        </w:rPr>
        <w:id w:val="-70979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1F349" w14:textId="333E7385" w:rsidR="00443864" w:rsidRDefault="00443864">
          <w:pPr>
            <w:pStyle w:val="TOCHeading"/>
            <w:spacing w:before="163" w:after="163"/>
          </w:pPr>
          <w:r>
            <w:t>Contents</w:t>
          </w:r>
        </w:p>
        <w:p w14:paraId="78FED006" w14:textId="299733C7" w:rsidR="00443864" w:rsidRDefault="00443864">
          <w:pPr>
            <w:pStyle w:val="TOC1"/>
            <w:tabs>
              <w:tab w:val="left" w:pos="420"/>
              <w:tab w:val="right" w:leader="dot" w:pos="8296"/>
            </w:tabs>
            <w:spacing w:before="163" w:after="163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7954" w:history="1">
            <w:r w:rsidRPr="009F370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val="en-US"/>
              </w:rPr>
              <w:tab/>
            </w:r>
            <w:r w:rsidRPr="009F370C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80A5" w14:textId="185EF848" w:rsidR="00443864" w:rsidRDefault="005B4DF5">
          <w:pPr>
            <w:pStyle w:val="TOC1"/>
            <w:tabs>
              <w:tab w:val="left" w:pos="420"/>
              <w:tab w:val="right" w:leader="dot" w:pos="8296"/>
            </w:tabs>
            <w:spacing w:before="163" w:after="163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83837955" w:history="1">
            <w:r w:rsidR="00443864" w:rsidRPr="009F370C">
              <w:rPr>
                <w:rStyle w:val="Hyperlink"/>
                <w:noProof/>
              </w:rPr>
              <w:t>2</w:t>
            </w:r>
            <w:r w:rsidR="00443864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val="en-US"/>
              </w:rPr>
              <w:tab/>
            </w:r>
            <w:r w:rsidR="00443864" w:rsidRPr="009F370C">
              <w:rPr>
                <w:rStyle w:val="Hyperlink"/>
                <w:noProof/>
              </w:rPr>
              <w:t>Client Architecture</w:t>
            </w:r>
            <w:r w:rsidR="00443864">
              <w:rPr>
                <w:noProof/>
                <w:webHidden/>
              </w:rPr>
              <w:tab/>
            </w:r>
            <w:r w:rsidR="00443864">
              <w:rPr>
                <w:noProof/>
                <w:webHidden/>
              </w:rPr>
              <w:fldChar w:fldCharType="begin"/>
            </w:r>
            <w:r w:rsidR="00443864">
              <w:rPr>
                <w:noProof/>
                <w:webHidden/>
              </w:rPr>
              <w:instrText xml:space="preserve"> PAGEREF _Toc483837955 \h </w:instrText>
            </w:r>
            <w:r w:rsidR="00443864">
              <w:rPr>
                <w:noProof/>
                <w:webHidden/>
              </w:rPr>
            </w:r>
            <w:r w:rsidR="00443864">
              <w:rPr>
                <w:noProof/>
                <w:webHidden/>
              </w:rPr>
              <w:fldChar w:fldCharType="separate"/>
            </w:r>
            <w:r w:rsidR="00443864">
              <w:rPr>
                <w:noProof/>
                <w:webHidden/>
              </w:rPr>
              <w:t>2</w:t>
            </w:r>
            <w:r w:rsidR="00443864">
              <w:rPr>
                <w:noProof/>
                <w:webHidden/>
              </w:rPr>
              <w:fldChar w:fldCharType="end"/>
            </w:r>
          </w:hyperlink>
        </w:p>
        <w:p w14:paraId="50772D8E" w14:textId="16362097" w:rsidR="00443864" w:rsidRDefault="005B4DF5">
          <w:pPr>
            <w:pStyle w:val="TOC2"/>
            <w:tabs>
              <w:tab w:val="left" w:pos="1050"/>
              <w:tab w:val="right" w:leader="dot" w:pos="8296"/>
            </w:tabs>
            <w:spacing w:before="163" w:after="163"/>
            <w:ind w:left="480"/>
            <w:rPr>
              <w:noProof/>
            </w:rPr>
          </w:pPr>
          <w:hyperlink w:anchor="_Toc483837956" w:history="1">
            <w:r w:rsidR="00443864" w:rsidRPr="009F370C">
              <w:rPr>
                <w:rStyle w:val="Hyperlink"/>
                <w:noProof/>
              </w:rPr>
              <w:t>2.1</w:t>
            </w:r>
            <w:r w:rsidR="00443864">
              <w:rPr>
                <w:noProof/>
              </w:rPr>
              <w:tab/>
            </w:r>
            <w:r w:rsidR="00443864" w:rsidRPr="009F370C">
              <w:rPr>
                <w:rStyle w:val="Hyperlink"/>
                <w:noProof/>
              </w:rPr>
              <w:t>Overall Level Status</w:t>
            </w:r>
            <w:r w:rsidR="00443864">
              <w:rPr>
                <w:noProof/>
                <w:webHidden/>
              </w:rPr>
              <w:tab/>
            </w:r>
            <w:r w:rsidR="00443864">
              <w:rPr>
                <w:noProof/>
                <w:webHidden/>
              </w:rPr>
              <w:fldChar w:fldCharType="begin"/>
            </w:r>
            <w:r w:rsidR="00443864">
              <w:rPr>
                <w:noProof/>
                <w:webHidden/>
              </w:rPr>
              <w:instrText xml:space="preserve"> PAGEREF _Toc483837956 \h </w:instrText>
            </w:r>
            <w:r w:rsidR="00443864">
              <w:rPr>
                <w:noProof/>
                <w:webHidden/>
              </w:rPr>
            </w:r>
            <w:r w:rsidR="00443864">
              <w:rPr>
                <w:noProof/>
                <w:webHidden/>
              </w:rPr>
              <w:fldChar w:fldCharType="separate"/>
            </w:r>
            <w:r w:rsidR="00443864">
              <w:rPr>
                <w:noProof/>
                <w:webHidden/>
              </w:rPr>
              <w:t>2</w:t>
            </w:r>
            <w:r w:rsidR="00443864">
              <w:rPr>
                <w:noProof/>
                <w:webHidden/>
              </w:rPr>
              <w:fldChar w:fldCharType="end"/>
            </w:r>
          </w:hyperlink>
        </w:p>
        <w:p w14:paraId="071B84D8" w14:textId="7EB8E4F1" w:rsidR="00443864" w:rsidRDefault="005B4DF5">
          <w:pPr>
            <w:pStyle w:val="TOC2"/>
            <w:tabs>
              <w:tab w:val="left" w:pos="1050"/>
              <w:tab w:val="right" w:leader="dot" w:pos="8296"/>
            </w:tabs>
            <w:spacing w:before="163" w:after="163"/>
            <w:ind w:left="480"/>
            <w:rPr>
              <w:noProof/>
            </w:rPr>
          </w:pPr>
          <w:hyperlink w:anchor="_Toc483837957" w:history="1">
            <w:r w:rsidR="00443864" w:rsidRPr="009F370C">
              <w:rPr>
                <w:rStyle w:val="Hyperlink"/>
                <w:noProof/>
              </w:rPr>
              <w:t>2.2</w:t>
            </w:r>
            <w:r w:rsidR="00443864">
              <w:rPr>
                <w:noProof/>
              </w:rPr>
              <w:tab/>
            </w:r>
            <w:r w:rsidR="00443864" w:rsidRPr="009F370C">
              <w:rPr>
                <w:rStyle w:val="Hyperlink"/>
                <w:noProof/>
              </w:rPr>
              <w:t>Individual Level Status</w:t>
            </w:r>
            <w:r w:rsidR="00443864">
              <w:rPr>
                <w:noProof/>
                <w:webHidden/>
              </w:rPr>
              <w:tab/>
            </w:r>
            <w:r w:rsidR="00443864">
              <w:rPr>
                <w:noProof/>
                <w:webHidden/>
              </w:rPr>
              <w:fldChar w:fldCharType="begin"/>
            </w:r>
            <w:r w:rsidR="00443864">
              <w:rPr>
                <w:noProof/>
                <w:webHidden/>
              </w:rPr>
              <w:instrText xml:space="preserve"> PAGEREF _Toc483837957 \h </w:instrText>
            </w:r>
            <w:r w:rsidR="00443864">
              <w:rPr>
                <w:noProof/>
                <w:webHidden/>
              </w:rPr>
            </w:r>
            <w:r w:rsidR="00443864">
              <w:rPr>
                <w:noProof/>
                <w:webHidden/>
              </w:rPr>
              <w:fldChar w:fldCharType="separate"/>
            </w:r>
            <w:r w:rsidR="00443864">
              <w:rPr>
                <w:noProof/>
                <w:webHidden/>
              </w:rPr>
              <w:t>3</w:t>
            </w:r>
            <w:r w:rsidR="00443864">
              <w:rPr>
                <w:noProof/>
                <w:webHidden/>
              </w:rPr>
              <w:fldChar w:fldCharType="end"/>
            </w:r>
          </w:hyperlink>
        </w:p>
        <w:p w14:paraId="45C4074B" w14:textId="799109EB" w:rsidR="00443864" w:rsidRDefault="005B4DF5">
          <w:pPr>
            <w:pStyle w:val="TOC1"/>
            <w:tabs>
              <w:tab w:val="left" w:pos="420"/>
              <w:tab w:val="right" w:leader="dot" w:pos="8296"/>
            </w:tabs>
            <w:spacing w:before="163" w:after="163"/>
            <w:rPr>
              <w:rFonts w:asciiTheme="minorHAnsi" w:eastAsiaTheme="minorEastAsia" w:hAnsiTheme="minorHAnsi" w:cstheme="minorBidi"/>
              <w:noProof/>
              <w:sz w:val="21"/>
              <w:szCs w:val="22"/>
              <w:lang w:val="en-US"/>
            </w:rPr>
          </w:pPr>
          <w:hyperlink w:anchor="_Toc483837958" w:history="1">
            <w:r w:rsidR="00443864" w:rsidRPr="009F370C">
              <w:rPr>
                <w:rStyle w:val="Hyperlink"/>
                <w:noProof/>
              </w:rPr>
              <w:t>3</w:t>
            </w:r>
            <w:r w:rsidR="00443864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val="en-US"/>
              </w:rPr>
              <w:tab/>
            </w:r>
            <w:r w:rsidR="00443864" w:rsidRPr="009F370C">
              <w:rPr>
                <w:rStyle w:val="Hyperlink"/>
                <w:noProof/>
              </w:rPr>
              <w:t>Backend Architecture</w:t>
            </w:r>
            <w:r w:rsidR="00443864">
              <w:rPr>
                <w:noProof/>
                <w:webHidden/>
              </w:rPr>
              <w:tab/>
            </w:r>
            <w:r w:rsidR="00443864">
              <w:rPr>
                <w:noProof/>
                <w:webHidden/>
              </w:rPr>
              <w:fldChar w:fldCharType="begin"/>
            </w:r>
            <w:r w:rsidR="00443864">
              <w:rPr>
                <w:noProof/>
                <w:webHidden/>
              </w:rPr>
              <w:instrText xml:space="preserve"> PAGEREF _Toc483837958 \h </w:instrText>
            </w:r>
            <w:r w:rsidR="00443864">
              <w:rPr>
                <w:noProof/>
                <w:webHidden/>
              </w:rPr>
            </w:r>
            <w:r w:rsidR="00443864">
              <w:rPr>
                <w:noProof/>
                <w:webHidden/>
              </w:rPr>
              <w:fldChar w:fldCharType="separate"/>
            </w:r>
            <w:r w:rsidR="00443864">
              <w:rPr>
                <w:noProof/>
                <w:webHidden/>
              </w:rPr>
              <w:t>3</w:t>
            </w:r>
            <w:r w:rsidR="00443864">
              <w:rPr>
                <w:noProof/>
                <w:webHidden/>
              </w:rPr>
              <w:fldChar w:fldCharType="end"/>
            </w:r>
          </w:hyperlink>
        </w:p>
        <w:p w14:paraId="02CF0F44" w14:textId="04959196" w:rsidR="00443864" w:rsidRDefault="00443864">
          <w:pPr>
            <w:spacing w:before="163" w:after="16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7F104B" w14:textId="551B6149" w:rsidR="00443864" w:rsidRDefault="00443864">
      <w:pPr>
        <w:widowControl/>
        <w:spacing w:beforeLines="0" w:before="0" w:afterLines="0" w:after="0"/>
        <w:jc w:val="left"/>
        <w:rPr>
          <w:rFonts w:eastAsiaTheme="minorEastAsia"/>
          <w:b/>
          <w:kern w:val="0"/>
          <w:sz w:val="28"/>
          <w:szCs w:val="28"/>
          <w:lang w:val="en-US" w:eastAsia="en-US"/>
        </w:rPr>
      </w:pPr>
      <w:r>
        <w:rPr>
          <w:rFonts w:eastAsiaTheme="minorEastAsia"/>
        </w:rPr>
        <w:br w:type="page"/>
      </w:r>
    </w:p>
    <w:p w14:paraId="471A437F" w14:textId="262820CD" w:rsidR="003D6A60" w:rsidRDefault="00FA199C" w:rsidP="00443864">
      <w:pPr>
        <w:pStyle w:val="Heading1"/>
        <w:spacing w:before="652" w:after="163"/>
        <w:outlineLvl w:val="0"/>
        <w:rPr>
          <w:rFonts w:eastAsiaTheme="minorEastAsia"/>
        </w:rPr>
      </w:pPr>
      <w:bookmarkStart w:id="0" w:name="_Toc483837954"/>
      <w:r>
        <w:rPr>
          <w:rFonts w:eastAsiaTheme="minorEastAsia"/>
        </w:rPr>
        <w:lastRenderedPageBreak/>
        <w:t>Application</w:t>
      </w:r>
      <w:r w:rsidR="003D6A60">
        <w:rPr>
          <w:rFonts w:eastAsiaTheme="minorEastAsia" w:hint="eastAsia"/>
        </w:rPr>
        <w:t xml:space="preserve"> </w:t>
      </w:r>
      <w:r w:rsidR="003D6A60">
        <w:rPr>
          <w:rFonts w:eastAsiaTheme="minorEastAsia"/>
        </w:rPr>
        <w:t>Architecture</w:t>
      </w:r>
      <w:bookmarkEnd w:id="0"/>
    </w:p>
    <w:p w14:paraId="1BB574DA" w14:textId="6B4E74D6" w:rsidR="0081117F" w:rsidRDefault="00B61492" w:rsidP="007F300E">
      <w:pPr>
        <w:spacing w:before="163" w:after="163"/>
        <w:rPr>
          <w:rFonts w:eastAsiaTheme="minorEastAsia"/>
        </w:rPr>
      </w:pPr>
      <w:r>
        <w:rPr>
          <w:rFonts w:eastAsiaTheme="minorEastAsia" w:hint="eastAsia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30EA12" wp14:editId="5453CCE2">
            <wp:simplePos x="0" y="0"/>
            <wp:positionH relativeFrom="column">
              <wp:posOffset>3657600</wp:posOffset>
            </wp:positionH>
            <wp:positionV relativeFrom="page">
              <wp:posOffset>1813560</wp:posOffset>
            </wp:positionV>
            <wp:extent cx="2385060" cy="4754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3"/>
                    <a:stretch/>
                  </pic:blipFill>
                  <pic:spPr bwMode="auto">
                    <a:xfrm>
                      <a:off x="0" y="0"/>
                      <a:ext cx="2385060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A60">
        <w:rPr>
          <w:rFonts w:eastAsiaTheme="minorEastAsia"/>
        </w:rPr>
        <w:t xml:space="preserve">This application is designed </w:t>
      </w:r>
      <w:r w:rsidR="00DF67D6">
        <w:rPr>
          <w:rFonts w:eastAsiaTheme="minorEastAsia"/>
        </w:rPr>
        <w:t xml:space="preserve">using the MVC framework. </w:t>
      </w:r>
      <w:r>
        <w:rPr>
          <w:rFonts w:eastAsiaTheme="minorEastAsia"/>
        </w:rPr>
        <w:t xml:space="preserve">The structure of the application is shown in Figure 1. </w:t>
      </w:r>
      <w:r w:rsidR="00DF67D6">
        <w:rPr>
          <w:rFonts w:eastAsiaTheme="minorEastAsia"/>
        </w:rPr>
        <w:t>“server.js” is the main entrance of the application, it will assign “revision.server.router.js” under the path “app/routes”</w:t>
      </w:r>
      <w:r>
        <w:rPr>
          <w:rFonts w:eastAsiaTheme="minorEastAsia"/>
        </w:rPr>
        <w:t xml:space="preserve"> as the route. W</w:t>
      </w:r>
      <w:r w:rsidR="00DF67D6">
        <w:rPr>
          <w:rFonts w:eastAsiaTheme="minorEastAsia"/>
        </w:rPr>
        <w:t xml:space="preserve">hen receiving request from client, the route will invoke different functions in different controllers </w:t>
      </w:r>
      <w:r>
        <w:rPr>
          <w:rFonts w:eastAsiaTheme="minorEastAsia"/>
        </w:rPr>
        <w:t>located under</w:t>
      </w:r>
      <w:r w:rsidR="00DF67D6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folder </w:t>
      </w:r>
      <w:r w:rsidR="00DF67D6">
        <w:rPr>
          <w:rFonts w:eastAsiaTheme="minorEastAsia"/>
        </w:rPr>
        <w:t xml:space="preserve">“app/controllers”, </w:t>
      </w:r>
      <w:r w:rsidR="00BB7C9B">
        <w:rPr>
          <w:rFonts w:eastAsiaTheme="minorEastAsia"/>
        </w:rPr>
        <w:t>then controller</w:t>
      </w:r>
      <w:r>
        <w:rPr>
          <w:rFonts w:eastAsiaTheme="minorEastAsia"/>
        </w:rPr>
        <w:t xml:space="preserve"> function</w:t>
      </w:r>
      <w:r w:rsidR="00BB7C9B">
        <w:rPr>
          <w:rFonts w:eastAsiaTheme="minorEastAsia"/>
        </w:rPr>
        <w:t>s</w:t>
      </w:r>
      <w:r>
        <w:rPr>
          <w:rFonts w:eastAsiaTheme="minorEastAsia"/>
        </w:rPr>
        <w:t xml:space="preserve"> will call different models (“app/models”) to handle the requests, finally render in “views/mainpage.pug”</w:t>
      </w:r>
      <w:r w:rsidR="0081117F">
        <w:rPr>
          <w:rFonts w:eastAsiaTheme="minorEastAsia"/>
        </w:rPr>
        <w:t>.</w:t>
      </w:r>
    </w:p>
    <w:p w14:paraId="656A770C" w14:textId="77777777" w:rsidR="00B10BAF" w:rsidRDefault="00B10BAF" w:rsidP="00443864">
      <w:pPr>
        <w:pStyle w:val="Heading1"/>
        <w:spacing w:before="652" w:after="163"/>
        <w:outlineLvl w:val="0"/>
        <w:rPr>
          <w:rFonts w:eastAsiaTheme="minorEastAsia"/>
        </w:rPr>
      </w:pPr>
      <w:bookmarkStart w:id="1" w:name="_Toc483837955"/>
      <w:r>
        <w:rPr>
          <w:rFonts w:eastAsiaTheme="minorEastAsia"/>
        </w:rPr>
        <w:t>Client</w:t>
      </w:r>
      <w:r w:rsidR="0081117F">
        <w:rPr>
          <w:rFonts w:eastAsiaTheme="minorEastAsia" w:hint="eastAsia"/>
        </w:rPr>
        <w:t xml:space="preserve"> Architecture</w:t>
      </w:r>
      <w:bookmarkEnd w:id="1"/>
    </w:p>
    <w:p w14:paraId="33CE5E4C" w14:textId="77777777" w:rsidR="006C383B" w:rsidRDefault="003449F1" w:rsidP="00062F25">
      <w:pPr>
        <w:spacing w:before="163" w:after="163"/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6BAB" wp14:editId="2DE8C391">
                <wp:simplePos x="0" y="0"/>
                <wp:positionH relativeFrom="column">
                  <wp:posOffset>3657600</wp:posOffset>
                </wp:positionH>
                <wp:positionV relativeFrom="paragraph">
                  <wp:posOffset>1889760</wp:posOffset>
                </wp:positionV>
                <wp:extent cx="2141220" cy="4495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49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74C13" w14:textId="72B2AF62" w:rsidR="00B61492" w:rsidRPr="005F44EC" w:rsidRDefault="00B61492" w:rsidP="00B61492">
                            <w:pPr>
                              <w:pStyle w:val="Caption"/>
                              <w:spacing w:before="163" w:after="1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5F44EC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5F44E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F44EC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5F44E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376C2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5F44EC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81117F" w:rsidRPr="005F44EC">
                              <w:rPr>
                                <w:rFonts w:ascii="Times New Roman" w:hAnsi="Times New Roman" w:cs="Times New Roman"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6BAB" id="Text Box 2" o:spid="_x0000_s1028" type="#_x0000_t202" style="position:absolute;left:0;text-align:left;margin-left:4in;margin-top:148.8pt;width:168.6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tILwIAAGAEAAAOAAAAZHJzL2Uyb0RvYy54bWysVFFv2yAQfp+0/4B4X5xY2dRZcaosVaZJ&#10;UVspmfpMMMRIwDEgsbtfvwPHadftadoLPu6Og+/77ry47Y0mZ+GDAlvT2WRKibAcGmWPNf2+33y4&#10;oSREZhumwYqaPotAb5fv3y06V4kSWtCN8ASL2FB1rqZtjK4qisBbYViYgBMWgxK8YRG3/lg0nnVY&#10;3eiinE4/FR34xnngIgT03g1Busz1pRQ8PkgZRCS6pvi2mFef10Nai+WCVUfPXKv45RnsH15hmLJ4&#10;6bXUHYuMnLz6o5RR3EMAGSccTAFSKi4yBkQzm75Bs2uZExkLkhPclabw/8ry+/OjJ6qpaUmJZQYl&#10;2os+ki/QkzKx07lQYdLOYVrs0Y0qj/6AzgS6l96kL8IhGEeen6/cpmIcneVsPitLDHGMzeefP95k&#10;8ouX086H+FWAIcmoqUftMqXsvA0RX4KpY0q6LIBWzUZpnTYpsNaenBnq3LUqivRGPPFblrYp10I6&#10;NYSTp0gQByjJiv2hv+A+QPOMsD0MbRMc3yi8aMtCfGQe+wThYO/HB1ykhq6mcLEoacH//Js/5aN8&#10;GKWkw76rafhxYl5Qor9ZFDY16Wj40TiMhj2ZNSDEGU6V49nEAz7q0ZQezBOOxCrdgiFmOd5V0zia&#10;6zh0P44UF6tVTsJWdCxu7c7xVHokdN8/Me8uckQU8h7GjmTVG1WG3IHe1SmCVFmyROjA4oVnbOOs&#10;y2Xk0py83ueslx/D8hcAAAD//wMAUEsDBBQABgAIAAAAIQAjK8Tv4gAAAAsBAAAPAAAAZHJzL2Rv&#10;d25yZXYueG1sTI8xT8MwFIR3JP6D9ZBYEHWaFrcNcSpoYYOhpersxo8kIn6ObKdJ/z3uBOPpTnff&#10;5evRtOyMzjeWJEwnCTCk0uqGKgmHr/fHJTAfFGnVWkIJF/SwLm5vcpVpO9AOz/tQsVhCPlMS6hC6&#10;jHNf1miUn9gOKXrf1hkVonQV104Nsdy0PE0SwY1qKC7UqsNNjeXPvjcSxNb1w442D9vD24f67Kr0&#10;+Ho5Snl/N748Aws4hr8wXPEjOhSR6WR70p61Ep4WIn4JEtLVQgCLidV0lgI7SZiJ5Rx4kfP/H4pf&#10;AAAA//8DAFBLAQItABQABgAIAAAAIQC2gziS/gAAAOEBAAATAAAAAAAAAAAAAAAAAAAAAABbQ29u&#10;dGVudF9UeXBlc10ueG1sUEsBAi0AFAAGAAgAAAAhADj9If/WAAAAlAEAAAsAAAAAAAAAAAAAAAAA&#10;LwEAAF9yZWxzLy5yZWxzUEsBAi0AFAAGAAgAAAAhAHaq20gvAgAAYAQAAA4AAAAAAAAAAAAAAAAA&#10;LgIAAGRycy9lMm9Eb2MueG1sUEsBAi0AFAAGAAgAAAAhACMrxO/iAAAACwEAAA8AAAAAAAAAAAAA&#10;AAAAiQQAAGRycy9kb3ducmV2LnhtbFBLBQYAAAAABAAEAPMAAACYBQAAAAA=&#10;" stroked="f">
                <v:textbox inset="0,0,0,0">
                  <w:txbxContent>
                    <w:p w14:paraId="00574C13" w14:textId="72B2AF62" w:rsidR="00B61492" w:rsidRPr="005F44EC" w:rsidRDefault="00B61492" w:rsidP="00B61492">
                      <w:pPr>
                        <w:pStyle w:val="Caption"/>
                        <w:spacing w:before="163" w:after="163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r w:rsidRPr="005F44EC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5F44EC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F44EC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5F44EC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376C2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5F44EC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="0081117F" w:rsidRPr="005F44EC">
                        <w:rPr>
                          <w:rFonts w:ascii="Times New Roman" w:hAnsi="Times New Roman" w:cs="Times New Roman"/>
                        </w:rPr>
                        <w:t xml:space="preserve">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BAF" w:rsidRPr="00B10BAF">
        <w:rPr>
          <w:rFonts w:eastAsiaTheme="minorEastAsia"/>
        </w:rPr>
        <w:t xml:space="preserve">On the top of the page, is a dropdown selector, </w:t>
      </w:r>
      <w:r w:rsidR="00BA4039">
        <w:rPr>
          <w:rFonts w:eastAsiaTheme="minorEastAsia"/>
        </w:rPr>
        <w:t>which</w:t>
      </w:r>
      <w:r w:rsidR="00B10BAF" w:rsidRPr="00B10BAF">
        <w:rPr>
          <w:rFonts w:eastAsiaTheme="minorEastAsia"/>
        </w:rPr>
        <w:t xml:space="preserve"> will send request to </w:t>
      </w:r>
      <w:r w:rsidR="00B10BAF">
        <w:rPr>
          <w:rFonts w:eastAsiaTheme="minorEastAsia"/>
        </w:rPr>
        <w:t xml:space="preserve">back-end to </w:t>
      </w:r>
      <w:r w:rsidR="00B10BAF" w:rsidRPr="00B10BAF">
        <w:rPr>
          <w:rFonts w:eastAsiaTheme="minorEastAsia"/>
        </w:rPr>
        <w:t xml:space="preserve">collect the </w:t>
      </w:r>
      <w:r w:rsidR="00B10BAF">
        <w:rPr>
          <w:rFonts w:eastAsiaTheme="minorEastAsia"/>
        </w:rPr>
        <w:t>most recent cou</w:t>
      </w:r>
      <w:r w:rsidR="00BA4039">
        <w:rPr>
          <w:rFonts w:eastAsiaTheme="minorEastAsia"/>
        </w:rPr>
        <w:t xml:space="preserve">nt of revision for each article and the overall amount. Below the selector, is a table displaying overall status or top users based on selected article, the two table are built from backend based on the “app/views/individual/table.pug” </w:t>
      </w:r>
      <w:r w:rsidR="00994293">
        <w:rPr>
          <w:rFonts w:eastAsiaTheme="minorEastAsia"/>
        </w:rPr>
        <w:t xml:space="preserve">and </w:t>
      </w:r>
      <w:r w:rsidR="00BA4039">
        <w:rPr>
          <w:rFonts w:eastAsiaTheme="minorEastAsia"/>
        </w:rPr>
        <w:t>“app/views/individual/individualTable.pug” respectively.</w:t>
      </w:r>
      <w:r w:rsidR="00BA4039">
        <w:rPr>
          <w:rFonts w:eastAsiaTheme="minorEastAsia" w:hint="eastAsia"/>
        </w:rPr>
        <w:t xml:space="preserve"> </w:t>
      </w:r>
      <w:r w:rsidR="009D5BF3">
        <w:rPr>
          <w:rFonts w:eastAsiaTheme="minorEastAsia"/>
          <w:lang w:val="en-US"/>
        </w:rPr>
        <w:t>Down from the table, there are three buttons which can switch from three different visualizations</w:t>
      </w:r>
      <w:r w:rsidR="00062F25">
        <w:rPr>
          <w:rFonts w:eastAsiaTheme="minorEastAsia"/>
          <w:lang w:val="en-US"/>
        </w:rPr>
        <w:t>. A</w:t>
      </w:r>
      <w:r w:rsidR="009D5BF3">
        <w:rPr>
          <w:rFonts w:eastAsiaTheme="minorEastAsia"/>
          <w:lang w:val="en-US"/>
        </w:rPr>
        <w:t xml:space="preserve">ll </w:t>
      </w:r>
    </w:p>
    <w:p w14:paraId="27DA4231" w14:textId="2DE7E1CE" w:rsidR="00994293" w:rsidRDefault="009D5BF3" w:rsidP="00062F25">
      <w:pPr>
        <w:spacing w:before="163" w:after="16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constructing data</w:t>
      </w:r>
      <w:r w:rsidR="00062F25">
        <w:rPr>
          <w:rFonts w:eastAsiaTheme="minorEastAsia"/>
          <w:lang w:val="en-US"/>
        </w:rPr>
        <w:t xml:space="preserve"> are retrieved from back-end a</w:t>
      </w:r>
      <w:r w:rsidR="00062F25" w:rsidRPr="00062F25">
        <w:rPr>
          <w:rFonts w:eastAsiaTheme="minorEastAsia"/>
          <w:lang w:val="en-US"/>
        </w:rPr>
        <w:t>synchronous</w:t>
      </w:r>
      <w:r w:rsidR="00062F25">
        <w:rPr>
          <w:rFonts w:eastAsiaTheme="minorEastAsia"/>
          <w:lang w:val="en-US"/>
        </w:rPr>
        <w:t>ly when the page finished loading.</w:t>
      </w:r>
    </w:p>
    <w:p w14:paraId="5BD132BD" w14:textId="69BCCF52" w:rsidR="00994293" w:rsidRDefault="00A55B5B" w:rsidP="00443864">
      <w:pPr>
        <w:pStyle w:val="Heading2"/>
        <w:spacing w:before="326" w:after="163"/>
        <w:outlineLvl w:val="1"/>
        <w:rPr>
          <w:rFonts w:eastAsiaTheme="minorEastAsia"/>
          <w:lang w:eastAsia="zh-CN"/>
        </w:rPr>
      </w:pPr>
      <w:bookmarkStart w:id="2" w:name="_Toc483837956"/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verall Level Status</w:t>
      </w:r>
      <w:bookmarkEnd w:id="2"/>
    </w:p>
    <w:p w14:paraId="189146AF" w14:textId="138D320F" w:rsidR="00A13BED" w:rsidRDefault="00A55B5B" w:rsidP="00A13BED">
      <w:pPr>
        <w:spacing w:before="163" w:after="163"/>
        <w:ind w:left="420"/>
        <w:rPr>
          <w:rFonts w:eastAsiaTheme="minorEastAsia"/>
          <w:lang w:val="en-US"/>
        </w:rPr>
      </w:pPr>
      <w:r>
        <w:rPr>
          <w:rFonts w:eastAsiaTheme="minorEastAsia" w:hint="eastAsia"/>
        </w:rPr>
        <w:t>Overall status can be accessed</w:t>
      </w:r>
      <w:r>
        <w:rPr>
          <w:rFonts w:eastAsiaTheme="minorEastAsia"/>
        </w:rPr>
        <w:t xml:space="preserve"> by default URL “localhost:3000” or navigating with selector settled to “Overall”. Four requests are send to back-end </w:t>
      </w:r>
      <w:r w:rsidR="00A13BED">
        <w:rPr>
          <w:rFonts w:eastAsiaTheme="minorEastAsia"/>
          <w:lang w:val="en-US"/>
        </w:rPr>
        <w:t>a</w:t>
      </w:r>
      <w:r w:rsidR="00A13BED" w:rsidRPr="00062F25">
        <w:rPr>
          <w:rFonts w:eastAsiaTheme="minorEastAsia"/>
          <w:lang w:val="en-US"/>
        </w:rPr>
        <w:t>synchronous</w:t>
      </w:r>
      <w:r w:rsidR="00A13BED">
        <w:rPr>
          <w:rFonts w:eastAsiaTheme="minorEastAsia"/>
          <w:lang w:val="en-US"/>
        </w:rPr>
        <w:t>ly:</w:t>
      </w:r>
    </w:p>
    <w:p w14:paraId="5B068C8A" w14:textId="7257364C" w:rsidR="00A13BED" w:rsidRDefault="00A13BED" w:rsidP="00A13BED">
      <w:pPr>
        <w:pStyle w:val="ListParagraph"/>
        <w:numPr>
          <w:ilvl w:val="0"/>
          <w:numId w:val="11"/>
        </w:numPr>
        <w:spacing w:before="163" w:after="163"/>
        <w:ind w:firstLineChars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 xml:space="preserve">Get selector. </w:t>
      </w:r>
      <w:r>
        <w:rPr>
          <w:rFonts w:eastAsiaTheme="minorEastAsia"/>
          <w:lang w:val="en-US"/>
        </w:rPr>
        <w:t xml:space="preserve">The selector is in duty of navigating to any individual article or overall status. </w:t>
      </w:r>
      <w:r>
        <w:rPr>
          <w:rFonts w:eastAsiaTheme="minorEastAsia" w:hint="eastAsia"/>
          <w:lang w:val="en-US"/>
        </w:rPr>
        <w:t>Request is</w:t>
      </w:r>
      <w:r>
        <w:rPr>
          <w:rFonts w:eastAsiaTheme="minorEastAsia"/>
          <w:lang w:val="en-US"/>
        </w:rPr>
        <w:t xml:space="preserve"> sent by URL: “</w:t>
      </w:r>
      <w:r w:rsidRPr="00A13BED">
        <w:rPr>
          <w:rFonts w:eastAsiaTheme="minorEastAsia"/>
          <w:lang w:val="en-US"/>
        </w:rPr>
        <w:t>index/getSelecter</w:t>
      </w:r>
      <w:r>
        <w:rPr>
          <w:rFonts w:eastAsiaTheme="minorEastAsia"/>
          <w:lang w:val="en-US"/>
        </w:rPr>
        <w:t>”, callback function will construct the select line by line with responded json.</w:t>
      </w:r>
    </w:p>
    <w:p w14:paraId="2AC6252B" w14:textId="145A2A34" w:rsidR="00A13BED" w:rsidRDefault="00A13BED" w:rsidP="00A13BED">
      <w:pPr>
        <w:pStyle w:val="ListParagraph"/>
        <w:numPr>
          <w:ilvl w:val="0"/>
          <w:numId w:val="11"/>
        </w:numPr>
        <w:spacing w:before="163" w:after="163"/>
        <w:ind w:firstLine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Get overall table. The table displays the overall status for all </w:t>
      </w:r>
      <w:r w:rsidR="003449F1">
        <w:rPr>
          <w:rFonts w:eastAsiaTheme="minorEastAsia"/>
          <w:lang w:val="en-US"/>
        </w:rPr>
        <w:t>6-required</w:t>
      </w:r>
      <w:r>
        <w:rPr>
          <w:rFonts w:eastAsiaTheme="minorEastAsia"/>
          <w:lang w:val="en-US"/>
        </w:rPr>
        <w:t xml:space="preserve"> information. Request is sent by URL: “</w:t>
      </w:r>
      <w:r w:rsidRPr="00A13BED">
        <w:rPr>
          <w:rFonts w:eastAsiaTheme="minorEastAsia"/>
          <w:lang w:val="en-US"/>
        </w:rPr>
        <w:t>index/overall/getTable</w:t>
      </w:r>
      <w:r>
        <w:rPr>
          <w:rFonts w:eastAsiaTheme="minorEastAsia"/>
          <w:lang w:val="en-US"/>
        </w:rPr>
        <w:t>”, the callback function will append the rendered html to a div with id “select”</w:t>
      </w:r>
    </w:p>
    <w:p w14:paraId="60B07DE6" w14:textId="05B47137" w:rsidR="00A13BED" w:rsidRDefault="00A13BED" w:rsidP="003449F1">
      <w:pPr>
        <w:pStyle w:val="ListParagraph"/>
        <w:numPr>
          <w:ilvl w:val="0"/>
          <w:numId w:val="11"/>
        </w:numPr>
        <w:spacing w:before="163" w:after="163"/>
        <w:ind w:firstLineChars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Get bar chart.</w:t>
      </w:r>
      <w:r w:rsidR="003449F1">
        <w:rPr>
          <w:rFonts w:eastAsiaTheme="minorEastAsia"/>
          <w:lang w:val="en-US"/>
        </w:rPr>
        <w:t xml:space="preserve"> The bar chart shows the revision distribution by year and by user </w:t>
      </w:r>
      <w:r w:rsidR="003449F1">
        <w:rPr>
          <w:rFonts w:eastAsiaTheme="minorEastAsia"/>
          <w:lang w:val="en-US"/>
        </w:rPr>
        <w:lastRenderedPageBreak/>
        <w:t>type. Request is sent by URL: “</w:t>
      </w:r>
      <w:r w:rsidR="003449F1" w:rsidRPr="003449F1">
        <w:rPr>
          <w:rFonts w:eastAsiaTheme="minorEastAsia"/>
          <w:lang w:val="en-US"/>
        </w:rPr>
        <w:t>/index/overall/getBar</w:t>
      </w:r>
      <w:r w:rsidR="003449F1">
        <w:rPr>
          <w:rFonts w:eastAsiaTheme="minorEastAsia"/>
          <w:lang w:val="en-US"/>
        </w:rPr>
        <w:t xml:space="preserve">”, </w:t>
      </w:r>
      <w:r w:rsidR="006220A6">
        <w:rPr>
          <w:rFonts w:eastAsiaTheme="minorEastAsia"/>
          <w:lang w:val="en-US"/>
        </w:rPr>
        <w:t>results are rendered by using google static API after receive json file from back-end.</w:t>
      </w:r>
    </w:p>
    <w:p w14:paraId="7668044C" w14:textId="79079CC6" w:rsidR="006220A6" w:rsidRDefault="006220A6" w:rsidP="003449F1">
      <w:pPr>
        <w:pStyle w:val="ListParagraph"/>
        <w:numPr>
          <w:ilvl w:val="0"/>
          <w:numId w:val="11"/>
        </w:numPr>
        <w:spacing w:before="163" w:after="163"/>
        <w:ind w:firstLineChars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Get pie chart. The pie chart shows the overall distribution of different user types. Request is sent by URL: “/index/overall/getPie”, results are rendered by using google static API after receive json file from back-end.</w:t>
      </w:r>
    </w:p>
    <w:p w14:paraId="34164A6C" w14:textId="722D95A4" w:rsidR="006220A6" w:rsidRDefault="006220A6" w:rsidP="00443864">
      <w:pPr>
        <w:pStyle w:val="Heading2"/>
        <w:spacing w:before="326" w:after="163"/>
        <w:outlineLvl w:val="1"/>
        <w:rPr>
          <w:rFonts w:eastAsiaTheme="minorEastAsia"/>
        </w:rPr>
      </w:pPr>
      <w:bookmarkStart w:id="3" w:name="_Toc483837957"/>
      <w:r>
        <w:rPr>
          <w:rFonts w:eastAsiaTheme="minorEastAsia" w:hint="eastAsia"/>
        </w:rPr>
        <w:t xml:space="preserve">Individual </w:t>
      </w:r>
      <w:r>
        <w:rPr>
          <w:rFonts w:eastAsiaTheme="minorEastAsia"/>
        </w:rPr>
        <w:t>Level Status</w:t>
      </w:r>
      <w:bookmarkEnd w:id="3"/>
    </w:p>
    <w:p w14:paraId="12B704E2" w14:textId="13FA594D" w:rsidR="00195377" w:rsidRDefault="00061F48" w:rsidP="00195377">
      <w:pPr>
        <w:spacing w:before="163" w:after="163"/>
        <w:ind w:left="42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an article in the dropdown box is selected, the application will firstly send updating request to back-end, when finished updating, the amount of records updated in mongodb will return to the </w:t>
      </w:r>
      <w:r w:rsidR="00195377">
        <w:rPr>
          <w:rFonts w:eastAsiaTheme="minorEastAsia"/>
        </w:rPr>
        <w:t>front-end within a json object. After confirmed an alert which showing the number of documents updated in back-end, the client will request for necessary information from backend, which is similar with functions in the overall phase.</w:t>
      </w:r>
    </w:p>
    <w:p w14:paraId="74B8F385" w14:textId="50043A1C" w:rsidR="00195377" w:rsidRDefault="00195377" w:rsidP="00443864">
      <w:pPr>
        <w:pStyle w:val="Heading1"/>
        <w:spacing w:before="652" w:after="163"/>
        <w:outlineLvl w:val="0"/>
        <w:rPr>
          <w:rFonts w:eastAsiaTheme="minorEastAsia"/>
        </w:rPr>
      </w:pPr>
      <w:bookmarkStart w:id="4" w:name="_Toc483837958"/>
      <w:r>
        <w:rPr>
          <w:rFonts w:eastAsiaTheme="minorEastAsia" w:hint="eastAsia"/>
        </w:rPr>
        <w:t>Backend Architecture</w:t>
      </w:r>
      <w:bookmarkEnd w:id="4"/>
    </w:p>
    <w:p w14:paraId="4D361C96" w14:textId="203D05F1" w:rsidR="00195377" w:rsidRDefault="00195377" w:rsidP="00195377">
      <w:pPr>
        <w:spacing w:before="163" w:after="163"/>
        <w:ind w:left="420"/>
        <w:rPr>
          <w:rFonts w:eastAsiaTheme="minorEastAsia"/>
        </w:rPr>
      </w:pPr>
      <w:r>
        <w:rPr>
          <w:rFonts w:eastAsiaTheme="minorEastAsia" w:hint="eastAsia"/>
        </w:rPr>
        <w:t xml:space="preserve">When starting the application with </w:t>
      </w:r>
      <w:r>
        <w:rPr>
          <w:rFonts w:eastAsiaTheme="minorEastAsia"/>
        </w:rPr>
        <w:t>“server.js”</w:t>
      </w:r>
      <w:r w:rsidR="00FF1396">
        <w:rPr>
          <w:rFonts w:eastAsiaTheme="minorEastAsia"/>
        </w:rPr>
        <w:t>, “initial.js” which located in “app/models” will be executed. This model will read in bot and admin information</w:t>
      </w:r>
      <w:r w:rsidR="007F300E">
        <w:rPr>
          <w:rFonts w:eastAsiaTheme="minorEastAsia"/>
        </w:rPr>
        <w:t>, then assign every document in mongodb with a new attribute “userType”, the process will take some time for execution in the first time, but it saves huge processing time in later use.</w:t>
      </w:r>
    </w:p>
    <w:p w14:paraId="6019B9ED" w14:textId="41EA8871" w:rsidR="007F300E" w:rsidRDefault="007F300E" w:rsidP="007F300E">
      <w:pPr>
        <w:spacing w:before="163" w:after="163"/>
        <w:ind w:left="420"/>
        <w:rPr>
          <w:rFonts w:eastAsiaTheme="minorEastAsia"/>
        </w:rPr>
      </w:pPr>
      <w:r>
        <w:rPr>
          <w:rFonts w:eastAsiaTheme="minorEastAsia"/>
        </w:rPr>
        <w:t>After initialising complete, two message “</w:t>
      </w:r>
      <w:r w:rsidRPr="007F300E">
        <w:rPr>
          <w:rFonts w:eastAsiaTheme="minorEastAsia"/>
        </w:rPr>
        <w:t>bots &amp; admins signed complete</w:t>
      </w:r>
      <w:r>
        <w:rPr>
          <w:rFonts w:eastAsiaTheme="minorEastAsia"/>
        </w:rPr>
        <w:t>” and “</w:t>
      </w:r>
      <w:r w:rsidRPr="007F300E">
        <w:rPr>
          <w:rFonts w:eastAsiaTheme="minorEastAsia"/>
        </w:rPr>
        <w:t>anon signed complete</w:t>
      </w:r>
      <w:r>
        <w:rPr>
          <w:rFonts w:eastAsiaTheme="minorEastAsia"/>
        </w:rPr>
        <w:t>” will show up in console log. Then the server side is ready to receive request from front-end.</w:t>
      </w:r>
    </w:p>
    <w:p w14:paraId="2D0405E0" w14:textId="787FCE85" w:rsidR="004F5148" w:rsidRDefault="007F300E" w:rsidP="002376C2">
      <w:pPr>
        <w:spacing w:before="163" w:after="163"/>
        <w:ind w:left="420"/>
        <w:rPr>
          <w:rFonts w:eastAsiaTheme="minorEastAsia"/>
        </w:rPr>
      </w:pPr>
      <w:r>
        <w:rPr>
          <w:rFonts w:eastAsiaTheme="minorEastAsia"/>
        </w:rPr>
        <w:t>The backend design follows the MVC framework:</w:t>
      </w:r>
    </w:p>
    <w:tbl>
      <w:tblPr>
        <w:tblStyle w:val="GridTable1Light-Accent3"/>
        <w:tblW w:w="9186" w:type="dxa"/>
        <w:tblLook w:val="04A0" w:firstRow="1" w:lastRow="0" w:firstColumn="1" w:lastColumn="0" w:noHBand="0" w:noVBand="1"/>
      </w:tblPr>
      <w:tblGrid>
        <w:gridCol w:w="2078"/>
        <w:gridCol w:w="2555"/>
        <w:gridCol w:w="4553"/>
      </w:tblGrid>
      <w:tr w:rsidR="002376C2" w14:paraId="1CF661DC" w14:textId="77777777" w:rsidTr="008D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E2033A4" w14:textId="465ED9CF" w:rsidR="002376C2" w:rsidRPr="002376C2" w:rsidRDefault="002376C2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  <w:r w:rsidRPr="002376C2">
              <w:rPr>
                <w:rFonts w:eastAsiaTheme="minorEastAsia" w:hint="eastAsia"/>
                <w:sz w:val="20"/>
                <w:szCs w:val="20"/>
              </w:rPr>
              <w:t>Component</w:t>
            </w:r>
          </w:p>
        </w:tc>
        <w:tc>
          <w:tcPr>
            <w:tcW w:w="2555" w:type="dxa"/>
          </w:tcPr>
          <w:p w14:paraId="646A092C" w14:textId="7F1D1C39" w:rsidR="002376C2" w:rsidRPr="002376C2" w:rsidRDefault="002376C2" w:rsidP="002376C2">
            <w:pPr>
              <w:spacing w:before="163" w:after="1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376C2">
              <w:rPr>
                <w:rFonts w:eastAsiaTheme="minorEastAsia" w:hint="eastAsia"/>
                <w:sz w:val="20"/>
                <w:szCs w:val="20"/>
              </w:rPr>
              <w:t>File Name</w:t>
            </w:r>
          </w:p>
        </w:tc>
        <w:tc>
          <w:tcPr>
            <w:tcW w:w="4553" w:type="dxa"/>
          </w:tcPr>
          <w:p w14:paraId="52EEBAB8" w14:textId="5C4B12AC" w:rsidR="002376C2" w:rsidRPr="002376C2" w:rsidRDefault="002376C2" w:rsidP="002376C2">
            <w:pPr>
              <w:spacing w:before="163" w:after="16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Responsibility</w:t>
            </w:r>
          </w:p>
        </w:tc>
      </w:tr>
      <w:tr w:rsidR="002376C2" w14:paraId="459F69CA" w14:textId="77777777" w:rsidTr="008D362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314F044" w14:textId="4E17396C" w:rsidR="002376C2" w:rsidRPr="002376C2" w:rsidRDefault="002376C2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  <w:r w:rsidRPr="002376C2">
              <w:rPr>
                <w:rFonts w:eastAsiaTheme="minorEastAsia" w:hint="eastAsia"/>
                <w:sz w:val="20"/>
                <w:szCs w:val="20"/>
              </w:rPr>
              <w:t>Route</w:t>
            </w:r>
          </w:p>
        </w:tc>
        <w:tc>
          <w:tcPr>
            <w:tcW w:w="2555" w:type="dxa"/>
          </w:tcPr>
          <w:p w14:paraId="45523526" w14:textId="27F0004D" w:rsidR="002376C2" w:rsidRPr="002376C2" w:rsidRDefault="002376C2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</w:t>
            </w:r>
            <w:r w:rsidRPr="002376C2">
              <w:rPr>
                <w:rFonts w:eastAsiaTheme="minorEastAsia" w:hint="eastAsia"/>
                <w:sz w:val="20"/>
                <w:szCs w:val="20"/>
              </w:rPr>
              <w:t>evision.</w:t>
            </w:r>
            <w:r w:rsidRPr="002376C2">
              <w:rPr>
                <w:rFonts w:eastAsiaTheme="minorEastAsia"/>
                <w:sz w:val="20"/>
                <w:szCs w:val="20"/>
              </w:rPr>
              <w:t>server.routes.js</w:t>
            </w:r>
          </w:p>
        </w:tc>
        <w:tc>
          <w:tcPr>
            <w:tcW w:w="4553" w:type="dxa"/>
          </w:tcPr>
          <w:p w14:paraId="7DCDC17A" w14:textId="740CBA4D" w:rsidR="002376C2" w:rsidRPr="002376C2" w:rsidRDefault="002376C2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Mapping request from client URL and controller functions.</w:t>
            </w:r>
          </w:p>
        </w:tc>
      </w:tr>
      <w:tr w:rsidR="008D3620" w14:paraId="05BF7F4F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0FAA547C" w14:textId="2EE8392C" w:rsidR="008D3620" w:rsidRPr="002376C2" w:rsidRDefault="008D3620" w:rsidP="008D3620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Controllers</w:t>
            </w:r>
          </w:p>
        </w:tc>
        <w:tc>
          <w:tcPr>
            <w:tcW w:w="2555" w:type="dxa"/>
          </w:tcPr>
          <w:p w14:paraId="1477D451" w14:textId="10168D15" w:rsidR="008D3620" w:rsidRPr="002376C2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o</w:t>
            </w:r>
            <w:r>
              <w:rPr>
                <w:rFonts w:eastAsiaTheme="minorEastAsia" w:hint="eastAsia"/>
                <w:sz w:val="20"/>
                <w:szCs w:val="20"/>
              </w:rPr>
              <w:t>verall.</w:t>
            </w:r>
            <w:r>
              <w:rPr>
                <w:rFonts w:eastAsiaTheme="minorEastAsia"/>
                <w:sz w:val="20"/>
                <w:szCs w:val="20"/>
              </w:rPr>
              <w:t>server.controller.js</w:t>
            </w:r>
          </w:p>
        </w:tc>
        <w:tc>
          <w:tcPr>
            <w:tcW w:w="4553" w:type="dxa"/>
          </w:tcPr>
          <w:p w14:paraId="521E4AA2" w14:textId="77777777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 xml:space="preserve">Handling request for overall status, including all information </w:t>
            </w:r>
            <w:r>
              <w:rPr>
                <w:rFonts w:eastAsiaTheme="minorEastAsia"/>
                <w:sz w:val="20"/>
                <w:szCs w:val="20"/>
              </w:rPr>
              <w:t>needed for table and charts, and request for constructing dropdown selector.</w:t>
            </w:r>
          </w:p>
          <w:p w14:paraId="2206A6CB" w14:textId="77777777" w:rsidR="008B7551" w:rsidRDefault="008B7551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The responding of selector, two chart and table are all done </w:t>
            </w:r>
            <w:r w:rsidRPr="008B7551">
              <w:rPr>
                <w:rFonts w:eastAsiaTheme="minorEastAsia"/>
                <w:sz w:val="20"/>
                <w:szCs w:val="20"/>
              </w:rPr>
              <w:t>asynchronously</w:t>
            </w:r>
            <w:r>
              <w:rPr>
                <w:rFonts w:eastAsiaTheme="minorEastAsia"/>
                <w:sz w:val="20"/>
                <w:szCs w:val="20"/>
              </w:rPr>
              <w:t xml:space="preserve"> in each call-back function.</w:t>
            </w:r>
          </w:p>
          <w:p w14:paraId="5418F4E7" w14:textId="5FFDE946" w:rsidR="008B7551" w:rsidRPr="002376C2" w:rsidRDefault="008B7551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lastRenderedPageBreak/>
              <w:t>Th</w:t>
            </w:r>
            <w:r w:rsidR="000903E9">
              <w:rPr>
                <w:rFonts w:eastAsiaTheme="minorEastAsia"/>
                <w:sz w:val="20"/>
                <w:szCs w:val="20"/>
              </w:rPr>
              <w:t>e table is responded using “async” lib, to make sure they have all finished call-backs.</w:t>
            </w:r>
          </w:p>
        </w:tc>
      </w:tr>
      <w:tr w:rsidR="008D3620" w14:paraId="1C46CFAD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1E83B079" w14:textId="77777777" w:rsidR="008D3620" w:rsidRPr="002376C2" w:rsidRDefault="008D3620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5" w:type="dxa"/>
          </w:tcPr>
          <w:p w14:paraId="3D15E354" w14:textId="3BC628D7" w:rsidR="008D3620" w:rsidRPr="002376C2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individual</w:t>
            </w:r>
            <w:r>
              <w:rPr>
                <w:rFonts w:eastAsiaTheme="minorEastAsia" w:hint="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</w:rPr>
              <w:t>server.controller.js</w:t>
            </w:r>
          </w:p>
        </w:tc>
        <w:tc>
          <w:tcPr>
            <w:tcW w:w="4553" w:type="dxa"/>
          </w:tcPr>
          <w:p w14:paraId="03444522" w14:textId="77777777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 xml:space="preserve">Handling request for </w:t>
            </w:r>
            <w:r>
              <w:rPr>
                <w:rFonts w:eastAsiaTheme="minorEastAsia"/>
                <w:sz w:val="20"/>
                <w:szCs w:val="20"/>
              </w:rPr>
              <w:t>individual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status, including all information </w:t>
            </w:r>
            <w:r>
              <w:rPr>
                <w:rFonts w:eastAsiaTheme="minorEastAsia"/>
                <w:sz w:val="20"/>
                <w:szCs w:val="20"/>
              </w:rPr>
              <w:t>needed for table and charts, and pulling update from Wikipedia API.</w:t>
            </w:r>
          </w:p>
          <w:p w14:paraId="42A8578C" w14:textId="1CD4B8C4" w:rsidR="008B7551" w:rsidRDefault="004E654C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When request for update local database is invoked, t</w:t>
            </w:r>
            <w:r w:rsidR="008B7551">
              <w:rPr>
                <w:rFonts w:eastAsiaTheme="minorEastAsia"/>
                <w:sz w:val="20"/>
                <w:szCs w:val="20"/>
              </w:rPr>
              <w:t xml:space="preserve">he </w:t>
            </w:r>
            <w:r>
              <w:rPr>
                <w:rFonts w:eastAsiaTheme="minorEastAsia"/>
                <w:sz w:val="20"/>
                <w:szCs w:val="20"/>
              </w:rPr>
              <w:t>query for</w:t>
            </w:r>
            <w:r w:rsidR="000903E9">
              <w:rPr>
                <w:rFonts w:eastAsiaTheme="minorEastAsia"/>
                <w:sz w:val="20"/>
                <w:szCs w:val="20"/>
              </w:rPr>
              <w:t xml:space="preserve"> local latest revision happened first, </w:t>
            </w:r>
            <w:r w:rsidR="005B4DF5">
              <w:rPr>
                <w:rFonts w:eastAsiaTheme="minorEastAsia"/>
                <w:sz w:val="20"/>
                <w:szCs w:val="20"/>
                <w:lang w:val="en-US"/>
              </w:rPr>
              <w:t>then compare it with current date, if it is edited within one day, the application will do nothing, otherwise</w:t>
            </w:r>
            <w:bookmarkStart w:id="5" w:name="_GoBack"/>
            <w:bookmarkEnd w:id="5"/>
            <w:r>
              <w:rPr>
                <w:rFonts w:eastAsiaTheme="minorEastAsia"/>
                <w:sz w:val="20"/>
                <w:szCs w:val="20"/>
              </w:rPr>
              <w:t xml:space="preserve"> its call-back function it will query Wikipedia API to pull out all latest revisions, then using “insertmany()” function (supported by mongoose 4.3.0 and later version) to perform batch insert.</w:t>
            </w:r>
          </w:p>
          <w:p w14:paraId="0BBEF166" w14:textId="1B27911D" w:rsidR="004E654C" w:rsidRPr="002376C2" w:rsidRDefault="004E654C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The responding of three chart and table are all done </w:t>
            </w:r>
            <w:r w:rsidRPr="008B7551">
              <w:rPr>
                <w:rFonts w:eastAsiaTheme="minorEastAsia"/>
                <w:sz w:val="20"/>
                <w:szCs w:val="20"/>
              </w:rPr>
              <w:t>asynchronously</w:t>
            </w:r>
            <w:r>
              <w:rPr>
                <w:rFonts w:eastAsiaTheme="minorEastAsia"/>
                <w:sz w:val="20"/>
                <w:szCs w:val="20"/>
              </w:rPr>
              <w:t xml:space="preserve"> in each call-back function.</w:t>
            </w:r>
          </w:p>
        </w:tc>
      </w:tr>
      <w:tr w:rsidR="002376C2" w14:paraId="44B2C091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399D38C" w14:textId="77B326E6" w:rsidR="002376C2" w:rsidRPr="002376C2" w:rsidRDefault="008D3620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Models</w:t>
            </w:r>
          </w:p>
        </w:tc>
        <w:tc>
          <w:tcPr>
            <w:tcW w:w="2555" w:type="dxa"/>
          </w:tcPr>
          <w:p w14:paraId="1F558870" w14:textId="274D515D" w:rsidR="008D3620" w:rsidRPr="002376C2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d</w:t>
            </w:r>
            <w:r>
              <w:rPr>
                <w:rFonts w:eastAsiaTheme="minorEastAsia" w:hint="eastAsia"/>
                <w:sz w:val="20"/>
                <w:szCs w:val="20"/>
              </w:rPr>
              <w:t>b.</w:t>
            </w:r>
            <w:r>
              <w:rPr>
                <w:rFonts w:eastAsiaTheme="minorEastAsia"/>
                <w:sz w:val="20"/>
                <w:szCs w:val="20"/>
              </w:rPr>
              <w:t>js</w:t>
            </w:r>
          </w:p>
        </w:tc>
        <w:tc>
          <w:tcPr>
            <w:tcW w:w="4553" w:type="dxa"/>
          </w:tcPr>
          <w:p w14:paraId="2F5FFDB7" w14:textId="47F90631" w:rsidR="008D3620" w:rsidRPr="002376C2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Connecting to mongoDB</w:t>
            </w:r>
          </w:p>
        </w:tc>
      </w:tr>
      <w:tr w:rsidR="008D3620" w14:paraId="6F09AB34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6CAF9D2" w14:textId="77777777" w:rsidR="008D3620" w:rsidRDefault="008D3620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5" w:type="dxa"/>
          </w:tcPr>
          <w:p w14:paraId="63DED5BD" w14:textId="2B4C1F18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</w:t>
            </w:r>
            <w:r>
              <w:rPr>
                <w:rFonts w:eastAsiaTheme="minorEastAsia" w:hint="eastAsia"/>
                <w:sz w:val="20"/>
                <w:szCs w:val="20"/>
              </w:rPr>
              <w:t>evision.</w:t>
            </w:r>
            <w:r>
              <w:rPr>
                <w:rFonts w:eastAsiaTheme="minorEastAsia"/>
                <w:sz w:val="20"/>
                <w:szCs w:val="20"/>
              </w:rPr>
              <w:t>js</w:t>
            </w:r>
          </w:p>
        </w:tc>
        <w:tc>
          <w:tcPr>
            <w:tcW w:w="4553" w:type="dxa"/>
          </w:tcPr>
          <w:p w14:paraId="76BA9597" w14:textId="06E8DFB0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Responding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for all query to mongoDB</w:t>
            </w:r>
          </w:p>
        </w:tc>
      </w:tr>
      <w:tr w:rsidR="008D3620" w14:paraId="3EA0D774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4FE38D8" w14:textId="77777777" w:rsidR="008D3620" w:rsidRDefault="008D3620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5" w:type="dxa"/>
          </w:tcPr>
          <w:p w14:paraId="57D7A91C" w14:textId="6782E478" w:rsidR="008D3620" w:rsidRP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initial.js</w:t>
            </w:r>
          </w:p>
        </w:tc>
        <w:tc>
          <w:tcPr>
            <w:tcW w:w="4553" w:type="dxa"/>
          </w:tcPr>
          <w:p w14:paraId="077F6DB8" w14:textId="6075A818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</w:t>
            </w:r>
            <w:r w:rsidRPr="008D3620">
              <w:rPr>
                <w:rFonts w:eastAsiaTheme="minorEastAsia"/>
                <w:sz w:val="20"/>
                <w:szCs w:val="20"/>
              </w:rPr>
              <w:t>ead in bot and admin information, then assign every document in mongodb with a new attribute “userType”</w:t>
            </w:r>
          </w:p>
        </w:tc>
      </w:tr>
      <w:tr w:rsidR="008D3620" w14:paraId="239EE035" w14:textId="77777777" w:rsidTr="008D36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6CC48E7" w14:textId="77777777" w:rsidR="008D3620" w:rsidRDefault="008D3620" w:rsidP="002376C2">
            <w:pPr>
              <w:spacing w:before="163" w:after="163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5" w:type="dxa"/>
          </w:tcPr>
          <w:p w14:paraId="66157ABE" w14:textId="0A53198E" w:rsidR="008D3620" w:rsidRDefault="008D3620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</w:t>
            </w:r>
            <w:r>
              <w:rPr>
                <w:rFonts w:eastAsiaTheme="minorEastAsia" w:hint="eastAsia"/>
                <w:sz w:val="20"/>
                <w:szCs w:val="20"/>
              </w:rPr>
              <w:t>pdate.</w:t>
            </w:r>
            <w:r>
              <w:rPr>
                <w:rFonts w:eastAsiaTheme="minorEastAsia"/>
                <w:sz w:val="20"/>
                <w:szCs w:val="20"/>
              </w:rPr>
              <w:t>js</w:t>
            </w:r>
          </w:p>
        </w:tc>
        <w:tc>
          <w:tcPr>
            <w:tcW w:w="4553" w:type="dxa"/>
          </w:tcPr>
          <w:p w14:paraId="6112A709" w14:textId="6F5F3533" w:rsidR="008D3620" w:rsidRDefault="006C383B" w:rsidP="002376C2">
            <w:pPr>
              <w:spacing w:before="163"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Actual hand</w:t>
            </w:r>
            <w:r>
              <w:rPr>
                <w:rFonts w:eastAsiaTheme="minorEastAsia"/>
                <w:sz w:val="20"/>
                <w:szCs w:val="20"/>
              </w:rPr>
              <w:t>ler</w:t>
            </w:r>
            <w:r w:rsidR="008D3620">
              <w:rPr>
                <w:rFonts w:eastAsiaTheme="minorEastAsia" w:hint="eastAsia"/>
                <w:sz w:val="20"/>
                <w:szCs w:val="20"/>
              </w:rPr>
              <w:t xml:space="preserve"> for querying from Wikipedia for new data, and insert them to mongoDB.</w:t>
            </w:r>
          </w:p>
        </w:tc>
      </w:tr>
    </w:tbl>
    <w:p w14:paraId="5A22CD0F" w14:textId="77777777" w:rsidR="002376C2" w:rsidRPr="002376C2" w:rsidRDefault="002376C2" w:rsidP="002376C2">
      <w:pPr>
        <w:spacing w:before="163" w:after="163"/>
        <w:ind w:left="420"/>
        <w:rPr>
          <w:rFonts w:eastAsiaTheme="minorEastAsia"/>
        </w:rPr>
      </w:pPr>
    </w:p>
    <w:sectPr w:rsidR="002376C2" w:rsidRPr="002376C2" w:rsidSect="000E0E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6C0B8" w14:textId="77777777" w:rsidR="00443864" w:rsidRDefault="00443864" w:rsidP="00443864">
      <w:pPr>
        <w:spacing w:before="120" w:after="120"/>
      </w:pPr>
      <w:r>
        <w:separator/>
      </w:r>
    </w:p>
  </w:endnote>
  <w:endnote w:type="continuationSeparator" w:id="0">
    <w:p w14:paraId="15088610" w14:textId="77777777" w:rsidR="00443864" w:rsidRDefault="00443864" w:rsidP="0044386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54899" w14:textId="77777777" w:rsidR="00443864" w:rsidRDefault="00443864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9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1A3AA" w14:textId="5E2132F9" w:rsidR="00443864" w:rsidRDefault="00443864">
        <w:pPr>
          <w:pStyle w:val="Footer"/>
          <w:spacing w:before="120" w:after="1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D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ECC9B" w14:textId="77777777" w:rsidR="00443864" w:rsidRDefault="00443864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B5110" w14:textId="77777777" w:rsidR="00443864" w:rsidRDefault="00443864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D70DD" w14:textId="77777777" w:rsidR="00443864" w:rsidRDefault="00443864" w:rsidP="00443864">
      <w:pPr>
        <w:spacing w:before="120" w:after="120"/>
      </w:pPr>
      <w:r>
        <w:separator/>
      </w:r>
    </w:p>
  </w:footnote>
  <w:footnote w:type="continuationSeparator" w:id="0">
    <w:p w14:paraId="467192CA" w14:textId="77777777" w:rsidR="00443864" w:rsidRDefault="00443864" w:rsidP="0044386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A27B" w14:textId="77777777" w:rsidR="00443864" w:rsidRDefault="00443864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161D1" w14:textId="77777777" w:rsidR="00443864" w:rsidRDefault="00443864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B51DA" w14:textId="77777777" w:rsidR="00443864" w:rsidRDefault="00443864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78B"/>
    <w:multiLevelType w:val="multilevel"/>
    <w:tmpl w:val="9B5EE04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1E4437"/>
    <w:multiLevelType w:val="hybridMultilevel"/>
    <w:tmpl w:val="53241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B72B59"/>
    <w:multiLevelType w:val="hybridMultilevel"/>
    <w:tmpl w:val="9CFACE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184A34"/>
    <w:multiLevelType w:val="hybridMultilevel"/>
    <w:tmpl w:val="D2F0F064"/>
    <w:lvl w:ilvl="0" w:tplc="F724E52E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pStyle w:val="Heading-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C4D1B"/>
    <w:multiLevelType w:val="hybridMultilevel"/>
    <w:tmpl w:val="BD700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8229CE">
      <w:start w:val="1"/>
      <w:numFmt w:val="decimal"/>
      <w:lvlText w:val="%2.1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0466A"/>
    <w:multiLevelType w:val="hybridMultilevel"/>
    <w:tmpl w:val="04F236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EC2889"/>
    <w:multiLevelType w:val="hybridMultilevel"/>
    <w:tmpl w:val="9208E9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54"/>
    <w:rsid w:val="00061F48"/>
    <w:rsid w:val="00062F25"/>
    <w:rsid w:val="000903E9"/>
    <w:rsid w:val="000D1654"/>
    <w:rsid w:val="000E0E38"/>
    <w:rsid w:val="00195377"/>
    <w:rsid w:val="002376C2"/>
    <w:rsid w:val="003449F1"/>
    <w:rsid w:val="003D6A60"/>
    <w:rsid w:val="00443864"/>
    <w:rsid w:val="004A6E66"/>
    <w:rsid w:val="004E654C"/>
    <w:rsid w:val="004F5148"/>
    <w:rsid w:val="005B031A"/>
    <w:rsid w:val="005B4DF5"/>
    <w:rsid w:val="005E6A00"/>
    <w:rsid w:val="005F44EC"/>
    <w:rsid w:val="006220A6"/>
    <w:rsid w:val="006C383B"/>
    <w:rsid w:val="007F300E"/>
    <w:rsid w:val="0081117F"/>
    <w:rsid w:val="008B7551"/>
    <w:rsid w:val="008D3620"/>
    <w:rsid w:val="00994293"/>
    <w:rsid w:val="009D5BF3"/>
    <w:rsid w:val="00A13BED"/>
    <w:rsid w:val="00A55B5B"/>
    <w:rsid w:val="00B10BAF"/>
    <w:rsid w:val="00B61492"/>
    <w:rsid w:val="00BA4039"/>
    <w:rsid w:val="00BB7C9B"/>
    <w:rsid w:val="00DC33B8"/>
    <w:rsid w:val="00DF67D6"/>
    <w:rsid w:val="00E63329"/>
    <w:rsid w:val="00FA199C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F205A0"/>
  <w15:chartTrackingRefBased/>
  <w15:docId w15:val="{072F48A9-52F6-4949-A2C1-2C6B885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300E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0">
    <w:name w:val="heading 1"/>
    <w:basedOn w:val="Normal"/>
    <w:next w:val="Normal"/>
    <w:link w:val="Heading1Char"/>
    <w:uiPriority w:val="9"/>
    <w:qFormat/>
    <w:rsid w:val="00443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">
    <w:name w:val="Heading-1"/>
    <w:basedOn w:val="ListParagraph"/>
    <w:link w:val="Heading-1Char"/>
    <w:qFormat/>
    <w:rsid w:val="00DC33B8"/>
    <w:pPr>
      <w:widowControl/>
      <w:spacing w:after="160" w:line="480" w:lineRule="auto"/>
      <w:ind w:firstLineChars="0" w:firstLine="0"/>
      <w:contextualSpacing/>
      <w:jc w:val="left"/>
    </w:pPr>
    <w:rPr>
      <w:b/>
      <w:kern w:val="0"/>
      <w:sz w:val="28"/>
      <w:szCs w:val="28"/>
      <w:lang w:val="en-US" w:eastAsia="en-US"/>
    </w:rPr>
  </w:style>
  <w:style w:type="character" w:customStyle="1" w:styleId="Heading-1Char">
    <w:name w:val="Heading-1 Char"/>
    <w:basedOn w:val="DefaultParagraphFont"/>
    <w:link w:val="Heading-1"/>
    <w:rsid w:val="00DC33B8"/>
    <w:rPr>
      <w:rFonts w:ascii="Times New Roman" w:eastAsia="Times New Roman" w:hAnsi="Times New Roman" w:cs="Times New Roman"/>
      <w:b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C33B8"/>
    <w:pPr>
      <w:ind w:firstLineChars="200" w:firstLine="420"/>
    </w:pPr>
  </w:style>
  <w:style w:type="paragraph" w:customStyle="1" w:styleId="Heading-2">
    <w:name w:val="Heading-2"/>
    <w:basedOn w:val="ListParagraph"/>
    <w:link w:val="Heading-2Char"/>
    <w:qFormat/>
    <w:rsid w:val="00DC33B8"/>
    <w:pPr>
      <w:widowControl/>
      <w:numPr>
        <w:ilvl w:val="1"/>
        <w:numId w:val="1"/>
      </w:numPr>
      <w:spacing w:after="160" w:line="360" w:lineRule="auto"/>
      <w:ind w:left="1077" w:firstLineChars="0" w:hanging="357"/>
      <w:contextualSpacing/>
      <w:jc w:val="left"/>
    </w:pPr>
    <w:rPr>
      <w:kern w:val="0"/>
      <w:lang w:val="en-US" w:eastAsia="en-US"/>
    </w:rPr>
  </w:style>
  <w:style w:type="character" w:customStyle="1" w:styleId="Heading-2Char">
    <w:name w:val="Heading-2 Char"/>
    <w:basedOn w:val="DefaultParagraphFont"/>
    <w:link w:val="Heading-2"/>
    <w:rsid w:val="00DC33B8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Heading1">
    <w:name w:val="Heading_1"/>
    <w:basedOn w:val="Heading-1"/>
    <w:link w:val="Heading1Char0"/>
    <w:qFormat/>
    <w:rsid w:val="004A6E66"/>
    <w:pPr>
      <w:numPr>
        <w:numId w:val="8"/>
      </w:numPr>
      <w:spacing w:beforeLines="200" w:before="200"/>
    </w:pPr>
  </w:style>
  <w:style w:type="character" w:customStyle="1" w:styleId="Heading1Char0">
    <w:name w:val="Heading_1 Char"/>
    <w:basedOn w:val="Heading-1Char"/>
    <w:link w:val="Heading1"/>
    <w:rsid w:val="00DC33B8"/>
    <w:rPr>
      <w:rFonts w:ascii="Times New Roman" w:eastAsia="Times New Roman" w:hAnsi="Times New Roman" w:cs="Times New Roman"/>
      <w:b/>
      <w:kern w:val="0"/>
      <w:sz w:val="28"/>
      <w:szCs w:val="28"/>
      <w:lang w:eastAsia="en-US"/>
    </w:rPr>
  </w:style>
  <w:style w:type="paragraph" w:customStyle="1" w:styleId="Heading2">
    <w:name w:val="Heading_2"/>
    <w:basedOn w:val="Heading-1"/>
    <w:link w:val="Heading2Char"/>
    <w:autoRedefine/>
    <w:qFormat/>
    <w:rsid w:val="004A6E66"/>
    <w:pPr>
      <w:numPr>
        <w:ilvl w:val="1"/>
        <w:numId w:val="5"/>
      </w:numPr>
      <w:spacing w:beforeLines="100" w:before="100" w:after="120" w:line="360" w:lineRule="auto"/>
    </w:pPr>
    <w:rPr>
      <w:b w:val="0"/>
      <w:sz w:val="24"/>
      <w:szCs w:val="24"/>
    </w:rPr>
  </w:style>
  <w:style w:type="character" w:customStyle="1" w:styleId="Heading2Char">
    <w:name w:val="Heading_2 Char"/>
    <w:basedOn w:val="Heading-1Char"/>
    <w:link w:val="Heading2"/>
    <w:rsid w:val="004A6E66"/>
    <w:rPr>
      <w:rFonts w:ascii="Times New Roman" w:eastAsia="Times New Roman" w:hAnsi="Times New Roman" w:cs="Times New Roman"/>
      <w:b w:val="0"/>
      <w:kern w:val="0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61492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23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376C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0E0E38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E38"/>
    <w:rPr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0"/>
    <w:uiPriority w:val="9"/>
    <w:rsid w:val="00443864"/>
    <w:rPr>
      <w:rFonts w:ascii="Times New Roman" w:eastAsia="Times New Roman" w:hAnsi="Times New Roman" w:cs="Times New Roman"/>
      <w:b/>
      <w:bCs/>
      <w:kern w:val="44"/>
      <w:sz w:val="44"/>
      <w:szCs w:val="44"/>
      <w:lang w:val="en-AU"/>
    </w:rPr>
  </w:style>
  <w:style w:type="paragraph" w:styleId="TOCHeading">
    <w:name w:val="TOC Heading"/>
    <w:basedOn w:val="Heading10"/>
    <w:next w:val="Normal"/>
    <w:uiPriority w:val="39"/>
    <w:unhideWhenUsed/>
    <w:qFormat/>
    <w:rsid w:val="00443864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4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3864"/>
    <w:rPr>
      <w:rFonts w:ascii="Times New Roman" w:eastAsia="Times New Roman" w:hAnsi="Times New Roman" w:cs="Times New Roman"/>
      <w:sz w:val="18"/>
      <w:szCs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4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3864"/>
    <w:rPr>
      <w:rFonts w:ascii="Times New Roman" w:eastAsia="Times New Roman" w:hAnsi="Times New Roman" w:cs="Times New Roman"/>
      <w:sz w:val="18"/>
      <w:szCs w:val="18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443864"/>
  </w:style>
  <w:style w:type="character" w:styleId="Hyperlink">
    <w:name w:val="Hyperlink"/>
    <w:basedOn w:val="DefaultParagraphFont"/>
    <w:uiPriority w:val="99"/>
    <w:unhideWhenUsed/>
    <w:rsid w:val="0044386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86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63A0-527D-441F-8F70-719B0896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 web application</vt:lpstr>
    </vt:vector>
  </TitlesOfParts>
  <Company>University of Sydney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 web application</dc:title>
  <dc:subject>Assignment two</dc:subject>
  <dc:creator>黎辰宵</dc:creator>
  <cp:keywords/>
  <dc:description/>
  <cp:lastModifiedBy>黎辰宵</cp:lastModifiedBy>
  <cp:revision>15</cp:revision>
  <dcterms:created xsi:type="dcterms:W3CDTF">2017-05-28T16:30:00Z</dcterms:created>
  <dcterms:modified xsi:type="dcterms:W3CDTF">2017-05-29T16:13:00Z</dcterms:modified>
  <cp:category>COMP 5347: Web Application Development</cp:category>
</cp:coreProperties>
</file>