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1065"/>
        <w:tblW w:w="9016" w:type="dxa"/>
        <w:tblLook w:val="04A0" w:firstRow="1" w:lastRow="0" w:firstColumn="1" w:lastColumn="0" w:noHBand="0" w:noVBand="1"/>
      </w:tblPr>
      <w:tblGrid>
        <w:gridCol w:w="1003"/>
        <w:gridCol w:w="1558"/>
        <w:gridCol w:w="2206"/>
        <w:gridCol w:w="1110"/>
        <w:gridCol w:w="24"/>
        <w:gridCol w:w="1087"/>
        <w:gridCol w:w="2028"/>
      </w:tblGrid>
      <w:tr w:rsidR="00506925" w:rsidRPr="00E36600" w:rsidTr="00E36600">
        <w:trPr>
          <w:trHeight w:val="278"/>
        </w:trPr>
        <w:tc>
          <w:tcPr>
            <w:tcW w:w="10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15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Use case tested</w:t>
            </w:r>
          </w:p>
        </w:tc>
        <w:tc>
          <w:tcPr>
            <w:tcW w:w="220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Expected Result</w:t>
            </w:r>
          </w:p>
        </w:tc>
        <w:tc>
          <w:tcPr>
            <w:tcW w:w="22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Critical</w:t>
            </w:r>
          </w:p>
        </w:tc>
        <w:tc>
          <w:tcPr>
            <w:tcW w:w="202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Final result</w:t>
            </w:r>
          </w:p>
        </w:tc>
      </w:tr>
      <w:tr w:rsidR="00506925" w:rsidRPr="00E36600" w:rsidTr="00E36600">
        <w:trPr>
          <w:trHeight w:val="277"/>
        </w:trPr>
        <w:tc>
          <w:tcPr>
            <w:tcW w:w="100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Yes</w:t>
            </w:r>
          </w:p>
        </w:tc>
        <w:tc>
          <w:tcPr>
            <w:tcW w:w="10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02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125DF" w:rsidRPr="00E36600" w:rsidTr="00E36600">
        <w:trPr>
          <w:trHeight w:val="977"/>
        </w:trPr>
        <w:tc>
          <w:tcPr>
            <w:tcW w:w="10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25DF" w:rsidRPr="00E36600" w:rsidRDefault="003125DF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25DF" w:rsidRPr="00E36600" w:rsidRDefault="003125DF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Crown and Anchor Game</w:t>
            </w:r>
          </w:p>
        </w:tc>
        <w:tc>
          <w:tcPr>
            <w:tcW w:w="2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25DF" w:rsidRPr="00E36600" w:rsidRDefault="00237816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When the game ends, the balance must be greater or equal to the limit.</w:t>
            </w:r>
          </w:p>
        </w:tc>
        <w:tc>
          <w:tcPr>
            <w:tcW w:w="1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25DF" w:rsidRPr="00E36600" w:rsidRDefault="003125DF" w:rsidP="00E36600">
            <w:pPr>
              <w:pStyle w:val="ListParagraph"/>
              <w:numPr>
                <w:ilvl w:val="0"/>
                <w:numId w:val="2"/>
              </w:numPr>
              <w:ind w:left="65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25DF" w:rsidRPr="00E36600" w:rsidRDefault="003125DF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25DF" w:rsidRPr="00E36600" w:rsidRDefault="00237816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bug has been removed.</w:t>
            </w:r>
          </w:p>
        </w:tc>
      </w:tr>
    </w:tbl>
    <w:tbl>
      <w:tblPr>
        <w:tblStyle w:val="TableGrid"/>
        <w:tblpPr w:leftFromText="180" w:rightFromText="180" w:vertAnchor="page" w:horzAnchor="margin" w:tblpY="4591"/>
        <w:tblW w:w="9016" w:type="dxa"/>
        <w:tblLook w:val="04A0" w:firstRow="1" w:lastRow="0" w:firstColumn="1" w:lastColumn="0" w:noHBand="0" w:noVBand="1"/>
      </w:tblPr>
      <w:tblGrid>
        <w:gridCol w:w="1003"/>
        <w:gridCol w:w="1558"/>
        <w:gridCol w:w="2206"/>
        <w:gridCol w:w="1110"/>
        <w:gridCol w:w="1111"/>
        <w:gridCol w:w="2028"/>
      </w:tblGrid>
      <w:tr w:rsidR="00901129" w:rsidTr="00901129">
        <w:trPr>
          <w:trHeight w:val="977"/>
        </w:trPr>
        <w:tc>
          <w:tcPr>
            <w:tcW w:w="10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01129" w:rsidRDefault="00901129" w:rsidP="009011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01129" w:rsidRDefault="00901129" w:rsidP="009011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Crown and Anchor Game</w:t>
            </w:r>
          </w:p>
        </w:tc>
        <w:tc>
          <w:tcPr>
            <w:tcW w:w="2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01129" w:rsidRDefault="00901129" w:rsidP="009011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win+lose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) ratio must be approximately equals to 0.42 </w:t>
            </w:r>
          </w:p>
        </w:tc>
        <w:tc>
          <w:tcPr>
            <w:tcW w:w="1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1129" w:rsidRDefault="00901129" w:rsidP="00901129">
            <w:pPr>
              <w:pStyle w:val="ListParagraph"/>
              <w:numPr>
                <w:ilvl w:val="0"/>
                <w:numId w:val="3"/>
              </w:numPr>
              <w:ind w:left="65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1129" w:rsidRDefault="00901129" w:rsidP="0090112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01129" w:rsidRDefault="00901129" w:rsidP="009011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bug has been </w:t>
            </w:r>
            <w:r>
              <w:rPr>
                <w:rFonts w:ascii="Times New Roman" w:hAnsi="Times New Roman" w:cs="Times New Roman"/>
                <w:sz w:val="24"/>
              </w:rPr>
              <w:t>solved.</w:t>
            </w:r>
          </w:p>
        </w:tc>
      </w:tr>
    </w:tbl>
    <w:p w:rsidR="00050372" w:rsidRPr="00E36600" w:rsidRDefault="00E36600" w:rsidP="00E3660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E36600">
        <w:rPr>
          <w:rFonts w:ascii="Times New Roman" w:hAnsi="Times New Roman" w:cs="Times New Roman"/>
          <w:b/>
          <w:sz w:val="28"/>
          <w:u w:val="single"/>
        </w:rPr>
        <w:t>UAT Test Case</w:t>
      </w:r>
    </w:p>
    <w:p w:rsidR="00E36600" w:rsidRDefault="00E36600" w:rsidP="00E366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bug of Crown and Anchor Game,</w:t>
      </w:r>
    </w:p>
    <w:p w:rsidR="00901129" w:rsidRDefault="00901129" w:rsidP="00E36600">
      <w:pPr>
        <w:rPr>
          <w:rFonts w:ascii="Times New Roman" w:hAnsi="Times New Roman" w:cs="Times New Roman"/>
          <w:sz w:val="24"/>
        </w:rPr>
      </w:pPr>
    </w:p>
    <w:p w:rsidR="00901129" w:rsidRDefault="00901129" w:rsidP="00E36600">
      <w:pPr>
        <w:rPr>
          <w:rFonts w:ascii="Times New Roman" w:hAnsi="Times New Roman" w:cs="Times New Roman"/>
          <w:sz w:val="24"/>
        </w:rPr>
      </w:pPr>
    </w:p>
    <w:p w:rsidR="00901129" w:rsidRDefault="00901129" w:rsidP="00E36600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901129" w:rsidRDefault="00901129" w:rsidP="00E36600">
      <w:pPr>
        <w:rPr>
          <w:rFonts w:ascii="Times New Roman" w:hAnsi="Times New Roman" w:cs="Times New Roman"/>
          <w:sz w:val="24"/>
        </w:rPr>
      </w:pPr>
    </w:p>
    <w:p w:rsidR="00901129" w:rsidRPr="00E36600" w:rsidRDefault="00901129" w:rsidP="00E36600">
      <w:pPr>
        <w:rPr>
          <w:rFonts w:ascii="Times New Roman" w:hAnsi="Times New Roman" w:cs="Times New Roman"/>
          <w:sz w:val="24"/>
        </w:rPr>
      </w:pPr>
    </w:p>
    <w:sectPr w:rsidR="00901129" w:rsidRPr="00E36600" w:rsidSect="0005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921A2"/>
    <w:multiLevelType w:val="hybridMultilevel"/>
    <w:tmpl w:val="04CC72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C60DE"/>
    <w:multiLevelType w:val="hybridMultilevel"/>
    <w:tmpl w:val="EB1E93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wMDa2NDOxNDY3NTBT0lEKTi0uzszPAykwrgUAhbJ+qCwAAAA="/>
  </w:docVars>
  <w:rsids>
    <w:rsidRoot w:val="00104E73"/>
    <w:rsid w:val="00050372"/>
    <w:rsid w:val="00104E73"/>
    <w:rsid w:val="001C11BE"/>
    <w:rsid w:val="002003C3"/>
    <w:rsid w:val="00237816"/>
    <w:rsid w:val="003125DF"/>
    <w:rsid w:val="004A1842"/>
    <w:rsid w:val="00506925"/>
    <w:rsid w:val="00513760"/>
    <w:rsid w:val="006C77A4"/>
    <w:rsid w:val="0073387A"/>
    <w:rsid w:val="00895346"/>
    <w:rsid w:val="00901129"/>
    <w:rsid w:val="00A00DC5"/>
    <w:rsid w:val="00A41CAC"/>
    <w:rsid w:val="00B80214"/>
    <w:rsid w:val="00B8218A"/>
    <w:rsid w:val="00B8420A"/>
    <w:rsid w:val="00BC5C1A"/>
    <w:rsid w:val="00C84D78"/>
    <w:rsid w:val="00C85ADD"/>
    <w:rsid w:val="00DA0124"/>
    <w:rsid w:val="00E36600"/>
    <w:rsid w:val="00E41A79"/>
    <w:rsid w:val="00E553C6"/>
    <w:rsid w:val="00E70428"/>
    <w:rsid w:val="00E70CD3"/>
    <w:rsid w:val="00F10ABE"/>
    <w:rsid w:val="00F126DE"/>
    <w:rsid w:val="00F900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26C8"/>
  <w15:chartTrackingRefBased/>
  <w15:docId w15:val="{66AB0644-0099-411B-B98A-63BCBA5B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0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5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 Badwal</dc:creator>
  <cp:keywords/>
  <dc:description/>
  <cp:lastModifiedBy>kiran rana</cp:lastModifiedBy>
  <cp:revision>2</cp:revision>
  <dcterms:created xsi:type="dcterms:W3CDTF">2017-10-14T23:35:00Z</dcterms:created>
  <dcterms:modified xsi:type="dcterms:W3CDTF">2017-10-14T23:35:00Z</dcterms:modified>
</cp:coreProperties>
</file>