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20"/>
        <w:gridCol w:w="7560"/>
        <w:tblGridChange w:id="0">
          <w:tblGrid>
            <w:gridCol w:w="7620"/>
            <w:gridCol w:w="7560"/>
          </w:tblGrid>
        </w:tblGridChange>
      </w:tblGrid>
      <w:tr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pBdr/>
              <w:spacing w:line="240" w:lineRule="auto"/>
              <w:contextualSpacing w:val="0"/>
              <w:rPr>
                <w:b w:val="1"/>
                <w:color w:val="ffffff"/>
              </w:rPr>
            </w:pPr>
            <w:bookmarkStart w:colFirst="0" w:colLast="0" w:name="_rslfruaus8wz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Written by</w:t>
            </w:r>
            <w:r w:rsidDel="00000000" w:rsidR="00000000" w:rsidRPr="00000000">
              <w:rPr>
                <w:color w:val="ffffff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Last Updated</w:t>
            </w:r>
            <w:r w:rsidDel="00000000" w:rsidR="00000000" w:rsidRPr="00000000">
              <w:rPr>
                <w:color w:val="ffffff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52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6"/>
        <w:gridCol w:w="3816"/>
        <w:gridCol w:w="3816"/>
        <w:gridCol w:w="3816"/>
        <w:tblGridChange w:id="0">
          <w:tblGrid>
            <w:gridCol w:w="3816"/>
            <w:gridCol w:w="3816"/>
            <w:gridCol w:w="3816"/>
            <w:gridCol w:w="3816"/>
          </w:tblGrid>
        </w:tblGridChange>
      </w:tblGrid>
      <w:tr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Competing Product(s)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Strengths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Weaknesses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Pricing Comparison</w:t>
            </w:r>
          </w:p>
        </w:tc>
      </w:tr>
      <w:tr>
        <w:trPr>
          <w:trHeight w:val="23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About X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Positioning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Our Re-Positioning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Target Market</w:t>
            </w:r>
          </w:p>
        </w:tc>
      </w:tr>
      <w:tr>
        <w:trPr>
          <w:trHeight w:val="23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Market Presence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 Tips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How to Win against X</w:t>
            </w:r>
          </w:p>
        </w:tc>
        <w:tc>
          <w:tcPr>
            <w:shd w:fill="5bb4e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to Walk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2240" w:w="15840"/>
      <w:pgMar w:bottom="0" w:top="0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