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85B4" w14:textId="4279B697"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r w:rsidR="00492AFE" w:rsidRPr="00593FAF">
        <w:rPr>
          <w:noProof/>
          <w:color w:val="FAA731"/>
        </w:rPr>
        <mc:AlternateContent>
          <mc:Choice Requires="wps">
            <w:drawing>
              <wp:anchor distT="0" distB="0" distL="114300" distR="114300" simplePos="0" relativeHeight="251667456" behindDoc="1" locked="0" layoutInCell="1" allowOverlap="1" wp14:anchorId="1065748B" wp14:editId="3BBD2A42">
                <wp:simplePos x="0" y="0"/>
                <wp:positionH relativeFrom="column">
                  <wp:posOffset>-772886</wp:posOffset>
                </wp:positionH>
                <wp:positionV relativeFrom="paragraph">
                  <wp:posOffset>8401050</wp:posOffset>
                </wp:positionV>
                <wp:extent cx="7532370" cy="442323"/>
                <wp:effectExtent l="0" t="0" r="0" b="0"/>
                <wp:wrapNone/>
                <wp:docPr id="1315991484" name="Rectangle 1315991484"/>
                <wp:cNvGraphicFramePr/>
                <a:graphic xmlns:a="http://schemas.openxmlformats.org/drawingml/2006/main">
                  <a:graphicData uri="http://schemas.microsoft.com/office/word/2010/wordprocessingShape">
                    <wps:wsp>
                      <wps:cNvSpPr/>
                      <wps:spPr>
                        <a:xfrm>
                          <a:off x="0" y="0"/>
                          <a:ext cx="7532370" cy="44232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CE452" id="Rectangle 1315991484" o:spid="_x0000_s1026" style="position:absolute;margin-left:-60.85pt;margin-top:661.5pt;width:593.1pt;height:34.8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" fillcolor="#faa731" stroked="f" strokeweight="1pt"/>
            </w:pict>
          </mc:Fallback>
        </mc:AlternateContent>
      </w:r>
    </w:p>
    <w:p w14:paraId="4042CC18" w14:textId="0B51215D" w:rsidR="00CA7092" w:rsidRDefault="00CA7092" w:rsidP="00CA7092"/>
    <w:p w14:paraId="563D7EB4" w14:textId="0EF2A2D6" w:rsidR="00CA7092" w:rsidRDefault="005B70DF">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40139845">
                <wp:simplePos x="0" y="0"/>
                <wp:positionH relativeFrom="column">
                  <wp:posOffset>556260</wp:posOffset>
                </wp:positionH>
                <wp:positionV relativeFrom="paragraph">
                  <wp:posOffset>5278755</wp:posOffset>
                </wp:positionV>
                <wp:extent cx="4996361" cy="2492829"/>
                <wp:effectExtent l="0" t="0" r="0" b="3175"/>
                <wp:wrapNone/>
                <wp:docPr id="1116981638" name="Text Box 50"/>
                <wp:cNvGraphicFramePr/>
                <a:graphic xmlns:a="http://schemas.openxmlformats.org/drawingml/2006/main">
                  <a:graphicData uri="http://schemas.microsoft.com/office/word/2010/wordprocessingShape">
                    <wps:wsp>
                      <wps:cNvSpPr txBox="1"/>
                      <wps:spPr>
                        <a:xfrm>
                          <a:off x="0" y="0"/>
                          <a:ext cx="4996361" cy="2492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3.8pt;margin-top:415.65pt;width:393.4pt;height:19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v:textbox>
              </v:shape>
            </w:pict>
          </mc:Fallback>
        </mc:AlternateContent>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9"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" filled="f" stroked="f">
                <v:textbo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5D0AC05A">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o/gEAANU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w:drawing>
          <wp:anchor distT="0" distB="0" distL="114300" distR="114300" simplePos="0" relativeHeight="251670528" behindDoc="1" locked="0" layoutInCell="1" allowOverlap="1" wp14:anchorId="007DCC2A" wp14:editId="3E392DCB">
            <wp:simplePos x="0" y="0"/>
            <wp:positionH relativeFrom="column">
              <wp:posOffset>-904875</wp:posOffset>
            </wp:positionH>
            <wp:positionV relativeFrom="paragraph">
              <wp:posOffset>1933575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p w14:paraId="1AD2D207" w14:textId="67B6433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000000"/>
          <w:kern w:val="0"/>
          <w:sz w:val="28"/>
          <w:szCs w:val="28"/>
          <w14:ligatures w14:val="none"/>
        </w:rPr>
        <w:lastRenderedPageBreak/>
        <w:t xml:space="preserve">Title Page </w:t>
      </w:r>
    </w:p>
    <w:p w14:paraId="24D0273E"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Includes: </w:t>
      </w:r>
    </w:p>
    <w:p w14:paraId="607E410D"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descriptive title (e.g., ‘Data </w:t>
      </w:r>
      <w:proofErr w:type="spellStart"/>
      <w:r>
        <w:rPr>
          <w:rFonts w:ascii="Times New Roman" w:eastAsia="Times New Roman" w:hAnsi="Times New Roman" w:cs="Times New Roman"/>
          <w:color w:val="000000"/>
          <w:kern w:val="0"/>
          <w:sz w:val="28"/>
          <w:szCs w:val="28"/>
          <w14:ligatures w14:val="none"/>
        </w:rPr>
        <w:t>Visualisation</w:t>
      </w:r>
      <w:proofErr w:type="spellEnd"/>
      <w:r>
        <w:rPr>
          <w:rFonts w:ascii="Times New Roman" w:eastAsia="Times New Roman" w:hAnsi="Times New Roman" w:cs="Times New Roman"/>
          <w:color w:val="000000"/>
          <w:kern w:val="0"/>
          <w:sz w:val="28"/>
          <w:szCs w:val="28"/>
          <w14:ligatures w14:val="none"/>
        </w:rPr>
        <w:t xml:space="preserve"> Project’ is not acceptable) </w:t>
      </w:r>
    </w:p>
    <w:p w14:paraId="66926D28"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FF2D21"/>
          <w:kern w:val="0"/>
          <w:sz w:val="28"/>
          <w:szCs w:val="28"/>
          <w14:ligatures w14:val="none"/>
        </w:rPr>
        <w:t xml:space="preserve">• link to Mercury hosted website (must be on title page) </w:t>
      </w:r>
    </w:p>
    <w:p w14:paraId="1A7284C8"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team name and student names and IDs </w:t>
      </w:r>
    </w:p>
    <w:p w14:paraId="365C99B0"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tutorial day and time </w:t>
      </w:r>
    </w:p>
    <w:p w14:paraId="1980D526"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year and semester </w:t>
      </w:r>
    </w:p>
    <w:p w14:paraId="7E7DCEF8" w14:textId="77777777" w:rsidR="00A73DEC" w:rsidRDefault="00BD33C7">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word count </w:t>
      </w:r>
    </w:p>
    <w:p w14:paraId="3B79FAD4" w14:textId="77777777" w:rsidR="00A73DEC" w:rsidRDefault="00A73DEC">
      <w:pPr>
        <w:spacing w:after="0" w:line="240" w:lineRule="auto"/>
        <w:rPr>
          <w:rFonts w:ascii="Times New Roman" w:eastAsia="Times New Roman" w:hAnsi="Times New Roman" w:cs="Times New Roman"/>
          <w:color w:val="000000"/>
          <w:kern w:val="0"/>
          <w:sz w:val="28"/>
          <w:szCs w:val="28"/>
          <w14:ligatures w14:val="none"/>
        </w:rPr>
      </w:pPr>
    </w:p>
    <w:p w14:paraId="4F2FFDAC" w14:textId="76EC8032" w:rsidR="00A73DEC" w:rsidRDefault="00A73DEC">
      <w:pPr>
        <w:rPr>
          <w:rFonts w:ascii="Times New Roman" w:eastAsia="Times New Roman" w:hAnsi="Times New Roman" w:cs="Times New Roman"/>
          <w:b/>
          <w:bCs/>
          <w:color w:val="000000"/>
          <w:kern w:val="0"/>
          <w:sz w:val="28"/>
          <w:szCs w:val="28"/>
          <w14:ligatures w14:val="none"/>
        </w:rPr>
      </w:pPr>
    </w:p>
    <w:sdt>
      <w:sdtPr>
        <w:rPr>
          <w:rFonts w:asciiTheme="minorHAnsi" w:eastAsiaTheme="minorEastAsia" w:hAnsiTheme="minorHAnsi" w:cstheme="minorBidi"/>
          <w:color w:val="auto"/>
          <w:kern w:val="2"/>
          <w:sz w:val="22"/>
          <w:szCs w:val="22"/>
          <w:lang w:eastAsia="zh-CN"/>
          <w14:ligatures w14:val="standardContextual"/>
        </w:rPr>
        <w:id w:val="-246653588"/>
        <w:docPartObj>
          <w:docPartGallery w:val="Table of Contents"/>
          <w:docPartUnique/>
        </w:docPartObj>
      </w:sdtPr>
      <w:sdtEndPr>
        <w:rPr>
          <w:b/>
          <w:bCs/>
          <w:noProof/>
        </w:rPr>
      </w:sdtEndPr>
      <w:sdtContent>
        <w:p w14:paraId="498F6293" w14:textId="484420AF" w:rsidR="00D47D08" w:rsidRPr="00C6321C" w:rsidRDefault="00D47D08">
          <w:pPr>
            <w:pStyle w:val="TOCHeading"/>
            <w:rPr>
              <w:b/>
              <w:bCs/>
              <w:color w:val="auto"/>
            </w:rPr>
          </w:pPr>
          <w:r w:rsidRPr="00C6321C">
            <w:rPr>
              <w:b/>
              <w:bCs/>
              <w:color w:val="auto"/>
            </w:rPr>
            <w:t>Table of Contents</w:t>
          </w:r>
        </w:p>
        <w:p w14:paraId="507CB530" w14:textId="77777777" w:rsidR="00D47D08" w:rsidRPr="00D47D08" w:rsidRDefault="00D47D08" w:rsidP="00D47D08">
          <w:pPr>
            <w:rPr>
              <w:lang w:eastAsia="en-US"/>
            </w:rPr>
          </w:pPr>
        </w:p>
        <w:p w14:paraId="38718A91" w14:textId="4EF87465" w:rsidR="00D47D08"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49517240" w:history="1">
            <w:r w:rsidRPr="00806A88">
              <w:rPr>
                <w:rStyle w:val="Hyperlink"/>
                <w:rFonts w:ascii="Times New Roman" w:hAnsi="Times New Roman"/>
                <w:b/>
                <w:bCs/>
                <w:noProof/>
              </w:rPr>
              <w:t>1.</w:t>
            </w:r>
            <w:r>
              <w:rPr>
                <w:rFonts w:cstheme="minorBidi"/>
                <w:noProof/>
                <w:kern w:val="2"/>
                <w:lang w:eastAsia="zh-CN"/>
                <w14:ligatures w14:val="standardContextual"/>
              </w:rPr>
              <w:tab/>
            </w:r>
            <w:r w:rsidRPr="00806A88">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_Toc149517240 \h </w:instrText>
            </w:r>
            <w:r>
              <w:rPr>
                <w:noProof/>
                <w:webHidden/>
              </w:rPr>
            </w:r>
            <w:r>
              <w:rPr>
                <w:noProof/>
                <w:webHidden/>
              </w:rPr>
              <w:fldChar w:fldCharType="separate"/>
            </w:r>
            <w:r>
              <w:rPr>
                <w:noProof/>
                <w:webHidden/>
              </w:rPr>
              <w:t>4</w:t>
            </w:r>
            <w:r>
              <w:rPr>
                <w:noProof/>
                <w:webHidden/>
              </w:rPr>
              <w:fldChar w:fldCharType="end"/>
            </w:r>
          </w:hyperlink>
        </w:p>
        <w:p w14:paraId="76DD9ED6" w14:textId="11AE0B57" w:rsidR="00D47D08" w:rsidRDefault="00000000">
          <w:pPr>
            <w:pStyle w:val="TOC2"/>
            <w:tabs>
              <w:tab w:val="left" w:pos="880"/>
              <w:tab w:val="right" w:leader="dot" w:pos="9350"/>
            </w:tabs>
            <w:rPr>
              <w:rFonts w:cstheme="minorBidi"/>
              <w:noProof/>
              <w:kern w:val="2"/>
              <w:lang w:eastAsia="zh-CN"/>
              <w14:ligatures w14:val="standardContextual"/>
            </w:rPr>
          </w:pPr>
          <w:hyperlink w:anchor="_Toc149517241" w:history="1">
            <w:r w:rsidR="00D47D08" w:rsidRPr="00806A88">
              <w:rPr>
                <w:rStyle w:val="Hyperlink"/>
                <w:rFonts w:ascii="Times New Roman" w:hAnsi="Times New Roman"/>
                <w:b/>
                <w:bCs/>
                <w:noProof/>
              </w:rPr>
              <w:t>1.1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Background and Motivation</w:t>
            </w:r>
            <w:r w:rsidR="00D47D08">
              <w:rPr>
                <w:noProof/>
                <w:webHidden/>
              </w:rPr>
              <w:tab/>
            </w:r>
            <w:r w:rsidR="00D47D08">
              <w:rPr>
                <w:noProof/>
                <w:webHidden/>
              </w:rPr>
              <w:fldChar w:fldCharType="begin"/>
            </w:r>
            <w:r w:rsidR="00D47D08">
              <w:rPr>
                <w:noProof/>
                <w:webHidden/>
              </w:rPr>
              <w:instrText xml:space="preserve"> PAGEREF _Toc149517241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2F23607E" w14:textId="20C4E7C1" w:rsidR="00D47D08" w:rsidRDefault="00000000">
          <w:pPr>
            <w:pStyle w:val="TOC2"/>
            <w:tabs>
              <w:tab w:val="left" w:pos="880"/>
              <w:tab w:val="right" w:leader="dot" w:pos="9350"/>
            </w:tabs>
            <w:rPr>
              <w:rFonts w:cstheme="minorBidi"/>
              <w:noProof/>
              <w:kern w:val="2"/>
              <w:lang w:eastAsia="zh-CN"/>
              <w14:ligatures w14:val="standardContextual"/>
            </w:rPr>
          </w:pPr>
          <w:hyperlink w:anchor="_Toc149517242" w:history="1">
            <w:r w:rsidR="00D47D08" w:rsidRPr="00806A88">
              <w:rPr>
                <w:rStyle w:val="Hyperlink"/>
                <w:rFonts w:ascii="Times New Roman" w:hAnsi="Times New Roman"/>
                <w:b/>
                <w:bCs/>
                <w:noProof/>
              </w:rPr>
              <w:t>1.2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Purpose</w:t>
            </w:r>
            <w:r w:rsidR="00D47D08">
              <w:rPr>
                <w:noProof/>
                <w:webHidden/>
              </w:rPr>
              <w:tab/>
            </w:r>
            <w:r w:rsidR="00D47D08">
              <w:rPr>
                <w:noProof/>
                <w:webHidden/>
              </w:rPr>
              <w:fldChar w:fldCharType="begin"/>
            </w:r>
            <w:r w:rsidR="00D47D08">
              <w:rPr>
                <w:noProof/>
                <w:webHidden/>
              </w:rPr>
              <w:instrText xml:space="preserve"> PAGEREF _Toc149517242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B399936" w14:textId="49DE6659" w:rsidR="00D47D08" w:rsidRDefault="00000000">
          <w:pPr>
            <w:pStyle w:val="TOC2"/>
            <w:tabs>
              <w:tab w:val="left" w:pos="880"/>
              <w:tab w:val="right" w:leader="dot" w:pos="9350"/>
            </w:tabs>
            <w:rPr>
              <w:rFonts w:cstheme="minorBidi"/>
              <w:noProof/>
              <w:kern w:val="2"/>
              <w:lang w:eastAsia="zh-CN"/>
              <w14:ligatures w14:val="standardContextual"/>
            </w:rPr>
          </w:pPr>
          <w:hyperlink w:anchor="_Toc149517243" w:history="1">
            <w:r w:rsidR="00D47D08" w:rsidRPr="00806A88">
              <w:rPr>
                <w:rStyle w:val="Hyperlink"/>
                <w:rFonts w:ascii="Times New Roman" w:hAnsi="Times New Roman"/>
                <w:b/>
                <w:bCs/>
                <w:noProof/>
              </w:rPr>
              <w:t>1.3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Project Schedule</w:t>
            </w:r>
            <w:r w:rsidR="00D47D08">
              <w:rPr>
                <w:noProof/>
                <w:webHidden/>
              </w:rPr>
              <w:tab/>
            </w:r>
            <w:r w:rsidR="00D47D08">
              <w:rPr>
                <w:noProof/>
                <w:webHidden/>
              </w:rPr>
              <w:fldChar w:fldCharType="begin"/>
            </w:r>
            <w:r w:rsidR="00D47D08">
              <w:rPr>
                <w:noProof/>
                <w:webHidden/>
              </w:rPr>
              <w:instrText xml:space="preserve"> PAGEREF _Toc149517243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6BB7ABD8" w14:textId="3654F1F9" w:rsidR="00D47D08" w:rsidRDefault="00000000">
          <w:pPr>
            <w:pStyle w:val="TOC1"/>
            <w:tabs>
              <w:tab w:val="left" w:pos="440"/>
              <w:tab w:val="right" w:leader="dot" w:pos="9350"/>
            </w:tabs>
            <w:rPr>
              <w:rFonts w:cstheme="minorBidi"/>
              <w:noProof/>
              <w:kern w:val="2"/>
              <w:lang w:eastAsia="zh-CN"/>
              <w14:ligatures w14:val="standardContextual"/>
            </w:rPr>
          </w:pPr>
          <w:hyperlink w:anchor="_Toc149517244" w:history="1">
            <w:r w:rsidR="00D47D08" w:rsidRPr="00806A88">
              <w:rPr>
                <w:rStyle w:val="Hyperlink"/>
                <w:rFonts w:ascii="Times New Roman" w:hAnsi="Times New Roman"/>
                <w:b/>
                <w:bCs/>
                <w:noProof/>
              </w:rPr>
              <w:t>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w:t>
            </w:r>
            <w:r w:rsidR="00D47D08">
              <w:rPr>
                <w:noProof/>
                <w:webHidden/>
              </w:rPr>
              <w:tab/>
            </w:r>
            <w:r w:rsidR="00D47D08">
              <w:rPr>
                <w:noProof/>
                <w:webHidden/>
              </w:rPr>
              <w:fldChar w:fldCharType="begin"/>
            </w:r>
            <w:r w:rsidR="00D47D08">
              <w:rPr>
                <w:noProof/>
                <w:webHidden/>
              </w:rPr>
              <w:instrText xml:space="preserve"> PAGEREF _Toc149517244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004867CC" w14:textId="3944F8D4" w:rsidR="00D47D08" w:rsidRDefault="00000000">
          <w:pPr>
            <w:pStyle w:val="TOC2"/>
            <w:tabs>
              <w:tab w:val="left" w:pos="880"/>
              <w:tab w:val="right" w:leader="dot" w:pos="9350"/>
            </w:tabs>
            <w:rPr>
              <w:rFonts w:cstheme="minorBidi"/>
              <w:noProof/>
              <w:kern w:val="2"/>
              <w:lang w:eastAsia="zh-CN"/>
              <w14:ligatures w14:val="standardContextual"/>
            </w:rPr>
          </w:pPr>
          <w:hyperlink w:anchor="_Toc149517245" w:history="1">
            <w:r w:rsidR="00D47D08" w:rsidRPr="00806A88">
              <w:rPr>
                <w:rStyle w:val="Hyperlink"/>
                <w:rFonts w:ascii="Times New Roman" w:hAnsi="Times New Roman"/>
                <w:b/>
                <w:bCs/>
                <w:noProof/>
              </w:rPr>
              <w:t>2.1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Source</w:t>
            </w:r>
            <w:r w:rsidR="00D47D08">
              <w:rPr>
                <w:noProof/>
                <w:webHidden/>
              </w:rPr>
              <w:tab/>
            </w:r>
            <w:r w:rsidR="00D47D08">
              <w:rPr>
                <w:noProof/>
                <w:webHidden/>
              </w:rPr>
              <w:fldChar w:fldCharType="begin"/>
            </w:r>
            <w:r w:rsidR="00D47D08">
              <w:rPr>
                <w:noProof/>
                <w:webHidden/>
              </w:rPr>
              <w:instrText xml:space="preserve"> PAGEREF _Toc149517245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4C2A6FE" w14:textId="0EA95AA0" w:rsidR="00D47D08" w:rsidRDefault="00000000">
          <w:pPr>
            <w:pStyle w:val="TOC2"/>
            <w:tabs>
              <w:tab w:val="left" w:pos="880"/>
              <w:tab w:val="right" w:leader="dot" w:pos="9350"/>
            </w:tabs>
            <w:rPr>
              <w:rFonts w:cstheme="minorBidi"/>
              <w:noProof/>
              <w:kern w:val="2"/>
              <w:lang w:eastAsia="zh-CN"/>
              <w14:ligatures w14:val="standardContextual"/>
            </w:rPr>
          </w:pPr>
          <w:hyperlink w:anchor="_Toc149517246" w:history="1">
            <w:r w:rsidR="00D47D08" w:rsidRPr="00806A88">
              <w:rPr>
                <w:rStyle w:val="Hyperlink"/>
                <w:rFonts w:ascii="Times New Roman" w:hAnsi="Times New Roman"/>
                <w:b/>
                <w:bCs/>
                <w:noProof/>
              </w:rPr>
              <w:t>2.2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Processing</w:t>
            </w:r>
            <w:r w:rsidR="00D47D08">
              <w:rPr>
                <w:noProof/>
                <w:webHidden/>
              </w:rPr>
              <w:tab/>
            </w:r>
            <w:r w:rsidR="00D47D08">
              <w:rPr>
                <w:noProof/>
                <w:webHidden/>
              </w:rPr>
              <w:fldChar w:fldCharType="begin"/>
            </w:r>
            <w:r w:rsidR="00D47D08">
              <w:rPr>
                <w:noProof/>
                <w:webHidden/>
              </w:rPr>
              <w:instrText xml:space="preserve"> PAGEREF _Toc149517246 \h </w:instrText>
            </w:r>
            <w:r w:rsidR="00D47D08">
              <w:rPr>
                <w:noProof/>
                <w:webHidden/>
              </w:rPr>
            </w:r>
            <w:r w:rsidR="00D47D08">
              <w:rPr>
                <w:noProof/>
                <w:webHidden/>
              </w:rPr>
              <w:fldChar w:fldCharType="separate"/>
            </w:r>
            <w:r w:rsidR="00D47D08">
              <w:rPr>
                <w:noProof/>
                <w:webHidden/>
              </w:rPr>
              <w:t>5</w:t>
            </w:r>
            <w:r w:rsidR="00D47D08">
              <w:rPr>
                <w:noProof/>
                <w:webHidden/>
              </w:rPr>
              <w:fldChar w:fldCharType="end"/>
            </w:r>
          </w:hyperlink>
        </w:p>
        <w:p w14:paraId="6A8D4CB8" w14:textId="73CEF1B8" w:rsidR="00D47D08" w:rsidRDefault="00000000">
          <w:pPr>
            <w:pStyle w:val="TOC1"/>
            <w:tabs>
              <w:tab w:val="left" w:pos="440"/>
              <w:tab w:val="right" w:leader="dot" w:pos="9350"/>
            </w:tabs>
            <w:rPr>
              <w:rFonts w:cstheme="minorBidi"/>
              <w:noProof/>
              <w:kern w:val="2"/>
              <w:lang w:eastAsia="zh-CN"/>
              <w14:ligatures w14:val="standardContextual"/>
            </w:rPr>
          </w:pPr>
          <w:hyperlink w:anchor="_Toc149517247" w:history="1">
            <w:r w:rsidR="00D47D08" w:rsidRPr="00806A88">
              <w:rPr>
                <w:rStyle w:val="Hyperlink"/>
                <w:rFonts w:ascii="Times New Roman" w:hAnsi="Times New Roman"/>
                <w:b/>
                <w:bCs/>
                <w:noProof/>
              </w:rPr>
              <w:t>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Requirements</w:t>
            </w:r>
            <w:r w:rsidR="00D47D08">
              <w:rPr>
                <w:noProof/>
                <w:webHidden/>
              </w:rPr>
              <w:tab/>
            </w:r>
            <w:r w:rsidR="00D47D08">
              <w:rPr>
                <w:noProof/>
                <w:webHidden/>
              </w:rPr>
              <w:fldChar w:fldCharType="begin"/>
            </w:r>
            <w:r w:rsidR="00D47D08">
              <w:rPr>
                <w:noProof/>
                <w:webHidden/>
              </w:rPr>
              <w:instrText xml:space="preserve"> PAGEREF _Toc149517247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49C50D07" w14:textId="08316BE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8" w:history="1">
            <w:r w:rsidR="00D47D08" w:rsidRPr="00806A88">
              <w:rPr>
                <w:rStyle w:val="Hyperlink"/>
                <w:rFonts w:ascii="Times New Roman" w:hAnsi="Times New Roman"/>
                <w:b/>
                <w:bCs/>
                <w:noProof/>
              </w:rPr>
              <w:t>3.1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Must-Have Features</w:t>
            </w:r>
            <w:r w:rsidR="00D47D08">
              <w:rPr>
                <w:noProof/>
                <w:webHidden/>
              </w:rPr>
              <w:tab/>
            </w:r>
            <w:r w:rsidR="00D47D08">
              <w:rPr>
                <w:noProof/>
                <w:webHidden/>
              </w:rPr>
              <w:fldChar w:fldCharType="begin"/>
            </w:r>
            <w:r w:rsidR="00D47D08">
              <w:rPr>
                <w:noProof/>
                <w:webHidden/>
              </w:rPr>
              <w:instrText xml:space="preserve"> PAGEREF _Toc149517248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2791ABBF" w14:textId="04B04CA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9" w:history="1">
            <w:r w:rsidR="00D47D08" w:rsidRPr="00806A88">
              <w:rPr>
                <w:rStyle w:val="Hyperlink"/>
                <w:rFonts w:ascii="Times New Roman" w:hAnsi="Times New Roman"/>
                <w:b/>
                <w:bCs/>
                <w:noProof/>
              </w:rPr>
              <w:t>3.2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Optional Features</w:t>
            </w:r>
            <w:r w:rsidR="00D47D08">
              <w:rPr>
                <w:noProof/>
                <w:webHidden/>
              </w:rPr>
              <w:tab/>
            </w:r>
            <w:r w:rsidR="00D47D08">
              <w:rPr>
                <w:noProof/>
                <w:webHidden/>
              </w:rPr>
              <w:fldChar w:fldCharType="begin"/>
            </w:r>
            <w:r w:rsidR="00D47D08">
              <w:rPr>
                <w:noProof/>
                <w:webHidden/>
              </w:rPr>
              <w:instrText xml:space="preserve"> PAGEREF _Toc149517249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1A768EF0" w14:textId="656A642A" w:rsidR="00D47D08" w:rsidRDefault="00000000">
          <w:pPr>
            <w:pStyle w:val="TOC1"/>
            <w:tabs>
              <w:tab w:val="left" w:pos="440"/>
              <w:tab w:val="right" w:leader="dot" w:pos="9350"/>
            </w:tabs>
            <w:rPr>
              <w:rFonts w:cstheme="minorBidi"/>
              <w:noProof/>
              <w:kern w:val="2"/>
              <w:lang w:eastAsia="zh-CN"/>
              <w14:ligatures w14:val="standardContextual"/>
            </w:rPr>
          </w:pPr>
          <w:hyperlink w:anchor="_Toc149517250" w:history="1">
            <w:r w:rsidR="00D47D08" w:rsidRPr="00806A88">
              <w:rPr>
                <w:rStyle w:val="Hyperlink"/>
                <w:rFonts w:ascii="Times New Roman" w:hAnsi="Times New Roman"/>
                <w:b/>
                <w:bCs/>
                <w:noProof/>
              </w:rPr>
              <w:t>4.</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Design</w:t>
            </w:r>
            <w:r w:rsidR="00D47D08">
              <w:rPr>
                <w:noProof/>
                <w:webHidden/>
              </w:rPr>
              <w:tab/>
            </w:r>
            <w:r w:rsidR="00D47D08">
              <w:rPr>
                <w:noProof/>
                <w:webHidden/>
              </w:rPr>
              <w:fldChar w:fldCharType="begin"/>
            </w:r>
            <w:r w:rsidR="00D47D08">
              <w:rPr>
                <w:noProof/>
                <w:webHidden/>
              </w:rPr>
              <w:instrText xml:space="preserve"> PAGEREF _Toc149517250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51564AC7" w14:textId="6FEEDFCC" w:rsidR="00D47D08" w:rsidRDefault="00000000">
          <w:pPr>
            <w:pStyle w:val="TOC1"/>
            <w:tabs>
              <w:tab w:val="left" w:pos="440"/>
              <w:tab w:val="right" w:leader="dot" w:pos="9350"/>
            </w:tabs>
            <w:rPr>
              <w:rFonts w:cstheme="minorBidi"/>
              <w:noProof/>
              <w:kern w:val="2"/>
              <w:lang w:eastAsia="zh-CN"/>
              <w14:ligatures w14:val="standardContextual"/>
            </w:rPr>
          </w:pPr>
          <w:hyperlink w:anchor="_Toc149517251" w:history="1">
            <w:r w:rsidR="00D47D08" w:rsidRPr="00806A88">
              <w:rPr>
                <w:rStyle w:val="Hyperlink"/>
                <w:rFonts w:ascii="Times New Roman" w:hAnsi="Times New Roman"/>
                <w:b/>
                <w:bCs/>
                <w:noProof/>
              </w:rPr>
              <w:t>5.</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Validation [optional - Bonus Points]</w:t>
            </w:r>
            <w:r w:rsidR="00D47D08">
              <w:rPr>
                <w:noProof/>
                <w:webHidden/>
              </w:rPr>
              <w:tab/>
            </w:r>
            <w:r w:rsidR="00D47D08">
              <w:rPr>
                <w:noProof/>
                <w:webHidden/>
              </w:rPr>
              <w:fldChar w:fldCharType="begin"/>
            </w:r>
            <w:r w:rsidR="00D47D08">
              <w:rPr>
                <w:noProof/>
                <w:webHidden/>
              </w:rPr>
              <w:instrText xml:space="preserve"> PAGEREF _Toc149517251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767F99F8" w14:textId="03258A00" w:rsidR="00D47D08" w:rsidRDefault="00000000">
          <w:pPr>
            <w:pStyle w:val="TOC1"/>
            <w:tabs>
              <w:tab w:val="left" w:pos="440"/>
              <w:tab w:val="right" w:leader="dot" w:pos="9350"/>
            </w:tabs>
            <w:rPr>
              <w:rFonts w:cstheme="minorBidi"/>
              <w:noProof/>
              <w:kern w:val="2"/>
              <w:lang w:eastAsia="zh-CN"/>
              <w14:ligatures w14:val="standardContextual"/>
            </w:rPr>
          </w:pPr>
          <w:hyperlink w:anchor="_Toc149517252" w:history="1">
            <w:r w:rsidR="00D47D08" w:rsidRPr="00806A88">
              <w:rPr>
                <w:rStyle w:val="Hyperlink"/>
                <w:rFonts w:ascii="Times New Roman" w:hAnsi="Times New Roman"/>
                <w:b/>
                <w:bCs/>
                <w:noProof/>
              </w:rPr>
              <w:t>6.</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Conclusion</w:t>
            </w:r>
            <w:r w:rsidR="00D47D08">
              <w:rPr>
                <w:noProof/>
                <w:webHidden/>
              </w:rPr>
              <w:tab/>
            </w:r>
            <w:r w:rsidR="00D47D08">
              <w:rPr>
                <w:noProof/>
                <w:webHidden/>
              </w:rPr>
              <w:fldChar w:fldCharType="begin"/>
            </w:r>
            <w:r w:rsidR="00D47D08">
              <w:rPr>
                <w:noProof/>
                <w:webHidden/>
              </w:rPr>
              <w:instrText xml:space="preserve"> PAGEREF _Toc149517252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1842AB98" w14:textId="23A18CD4" w:rsidR="00D47D08" w:rsidRDefault="00000000">
          <w:pPr>
            <w:pStyle w:val="TOC1"/>
            <w:tabs>
              <w:tab w:val="left" w:pos="440"/>
              <w:tab w:val="right" w:leader="dot" w:pos="9350"/>
            </w:tabs>
            <w:rPr>
              <w:rFonts w:cstheme="minorBidi"/>
              <w:noProof/>
              <w:kern w:val="2"/>
              <w:lang w:eastAsia="zh-CN"/>
              <w14:ligatures w14:val="standardContextual"/>
            </w:rPr>
          </w:pPr>
          <w:hyperlink w:anchor="_Toc149517253" w:history="1">
            <w:r w:rsidR="00D47D08" w:rsidRPr="00806A88">
              <w:rPr>
                <w:rStyle w:val="Hyperlink"/>
                <w:rFonts w:ascii="Times New Roman" w:hAnsi="Times New Roman"/>
                <w:b/>
                <w:bCs/>
                <w:noProof/>
              </w:rPr>
              <w:t>7.</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References</w:t>
            </w:r>
            <w:r w:rsidR="00D47D08">
              <w:rPr>
                <w:noProof/>
                <w:webHidden/>
              </w:rPr>
              <w:tab/>
            </w:r>
            <w:r w:rsidR="00D47D08">
              <w:rPr>
                <w:noProof/>
                <w:webHidden/>
              </w:rPr>
              <w:fldChar w:fldCharType="begin"/>
            </w:r>
            <w:r w:rsidR="00D47D08">
              <w:rPr>
                <w:noProof/>
                <w:webHidden/>
              </w:rPr>
              <w:instrText xml:space="preserve"> PAGEREF _Toc149517253 \h </w:instrText>
            </w:r>
            <w:r w:rsidR="00D47D08">
              <w:rPr>
                <w:noProof/>
                <w:webHidden/>
              </w:rPr>
            </w:r>
            <w:r w:rsidR="00D47D08">
              <w:rPr>
                <w:noProof/>
                <w:webHidden/>
              </w:rPr>
              <w:fldChar w:fldCharType="separate"/>
            </w:r>
            <w:r w:rsidR="00D47D08">
              <w:rPr>
                <w:noProof/>
                <w:webHidden/>
              </w:rPr>
              <w:t>12</w:t>
            </w:r>
            <w:r w:rsidR="00D47D08">
              <w:rPr>
                <w:noProof/>
                <w:webHidden/>
              </w:rPr>
              <w:fldChar w:fldCharType="end"/>
            </w:r>
          </w:hyperlink>
        </w:p>
        <w:p w14:paraId="1CC5751A" w14:textId="07A461AF"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03A91816" w14:textId="77777777" w:rsidR="00A73DEC" w:rsidRDefault="00BD33C7">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090DC02A" w14:textId="77777777" w:rsidR="00A73DEC" w:rsidRPr="001041AD" w:rsidRDefault="00BD33C7" w:rsidP="00EC6C3C">
      <w:pPr>
        <w:pStyle w:val="Heading1"/>
        <w:numPr>
          <w:ilvl w:val="0"/>
          <w:numId w:val="2"/>
        </w:numPr>
        <w:spacing w:line="26" w:lineRule="atLeast"/>
        <w:rPr>
          <w:rFonts w:ascii="Times New Roman" w:hAnsi="Times New Roman" w:cs="Times New Roman"/>
          <w:b/>
          <w:bCs/>
          <w:color w:val="auto"/>
        </w:rPr>
      </w:pPr>
      <w:bookmarkStart w:id="0" w:name="_Toc149517240"/>
      <w:r w:rsidRPr="001041AD">
        <w:rPr>
          <w:rFonts w:ascii="Times New Roman" w:hAnsi="Times New Roman" w:cs="Times New Roman"/>
          <w:b/>
          <w:bCs/>
          <w:color w:val="auto"/>
        </w:rPr>
        <w:t>Introduction</w:t>
      </w:r>
      <w:bookmarkEnd w:id="0"/>
    </w:p>
    <w:p w14:paraId="6F91B943" w14:textId="77777777" w:rsidR="00A73DEC" w:rsidRPr="001041AD" w:rsidRDefault="00A73DEC" w:rsidP="0031367C">
      <w:pPr>
        <w:spacing w:afterLines="26" w:after="62" w:line="26" w:lineRule="atLeast"/>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1" w:name="_Toc149517241"/>
      <w:r w:rsidRPr="001041AD">
        <w:rPr>
          <w:rFonts w:ascii="Times New Roman" w:hAnsi="Times New Roman" w:cs="Times New Roman"/>
          <w:b/>
          <w:bCs/>
          <w:color w:val="auto"/>
        </w:rPr>
        <w:t>Background and Motivation</w:t>
      </w:r>
      <w:bookmarkEnd w:id="1"/>
    </w:p>
    <w:p w14:paraId="3189E3F8" w14:textId="77777777" w:rsidR="00931E35" w:rsidRPr="001041AD" w:rsidRDefault="00931E35"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general public. </w:t>
      </w:r>
    </w:p>
    <w:p w14:paraId="2438FC2E"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77BEF375" w14:textId="68CC2A94"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general public, our Pie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6D46D528" w14:textId="3A0C0D79" w:rsidR="00A73DEC" w:rsidRPr="001041AD" w:rsidRDefault="00891A64" w:rsidP="0031367C">
      <w:pPr>
        <w:spacing w:afterLines="26" w:after="62" w:line="26" w:lineRule="atLeast"/>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rsidP="0031367C">
      <w:pPr>
        <w:spacing w:afterLines="26" w:after="62" w:line="26" w:lineRule="atLeast"/>
        <w:rPr>
          <w:rFonts w:ascii="Times New Roman" w:hAnsi="Times New Roman" w:cs="Times New Roman"/>
          <w:b/>
          <w:bCs/>
          <w:color w:val="000000"/>
          <w:sz w:val="28"/>
          <w:szCs w:val="28"/>
        </w:rPr>
      </w:pPr>
    </w:p>
    <w:p w14:paraId="516C5492"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2" w:name="_Toc149517242"/>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12C1FD7"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3A49CE5B" w14:textId="68F4463C"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completed </w:t>
      </w:r>
      <w:proofErr w:type="spellStart"/>
      <w:r w:rsidR="00304427" w:rsidRPr="00FA14AB">
        <w:rPr>
          <w:rFonts w:ascii="Times New Roman" w:hAnsi="Times New Roman" w:cs="Times New Roman"/>
          <w:color w:val="000000"/>
          <w:sz w:val="24"/>
          <w:szCs w:val="24"/>
        </w:rPr>
        <w:t>visualisation</w:t>
      </w:r>
      <w:r w:rsidR="00FC1849" w:rsidRPr="00FA14AB">
        <w:rPr>
          <w:rFonts w:ascii="Times New Roman" w:hAnsi="Times New Roman" w:cs="Times New Roman"/>
          <w:color w:val="000000"/>
          <w:sz w:val="24"/>
          <w:szCs w:val="24"/>
        </w:rPr>
        <w:t>s</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empower users to explore and comprehend various facets of migration in India, offering valuable insights and answers to a multitude of questions. </w:t>
      </w:r>
    </w:p>
    <w:p w14:paraId="3C7E43FD"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53030CF6"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Through the Unemployment Rate of 2023 in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p>
    <w:p w14:paraId="37152138"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40A831BE" w14:textId="76ACE12F"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By exploring the Indian Migration Reason </w:t>
      </w:r>
      <w:proofErr w:type="spellStart"/>
      <w:r w:rsidR="00304427"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63E0A1F8" w14:textId="73DDBDC5"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Wages of Various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facilitates a comparative analysis of global wage structures, aiding in understanding India's economic competitiveness.</w:t>
      </w:r>
    </w:p>
    <w:p w14:paraId="3BB28893"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76844752" w14:textId="7E59D3D6" w:rsidR="00AC1D8A" w:rsidRPr="00FA14AB" w:rsidRDefault="00AC1D8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Disease Leads to Migration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FA14AB" w:rsidRDefault="00AC1D8A" w:rsidP="0031367C">
      <w:pPr>
        <w:spacing w:afterLines="26" w:after="62" w:line="26" w:lineRule="atLeast"/>
        <w:jc w:val="both"/>
        <w:rPr>
          <w:rFonts w:ascii="Times New Roman" w:hAnsi="Times New Roman" w:cs="Times New Roman"/>
          <w:color w:val="000000"/>
          <w:sz w:val="24"/>
          <w:szCs w:val="24"/>
        </w:rPr>
      </w:pPr>
    </w:p>
    <w:p w14:paraId="7C1D682A" w14:textId="20FEFD4E" w:rsidR="004D214B" w:rsidRPr="00FA14AB" w:rsidRDefault="00AC1D8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Migration from India to Other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p>
    <w:p w14:paraId="5D7DECE2" w14:textId="77777777" w:rsidR="00AC1D8A" w:rsidRPr="00FA14AB" w:rsidRDefault="00AC1D8A" w:rsidP="0031367C">
      <w:pPr>
        <w:spacing w:afterLines="26" w:after="62" w:line="26" w:lineRule="atLeast"/>
        <w:jc w:val="both"/>
        <w:rPr>
          <w:rFonts w:ascii="Times New Roman" w:hAnsi="Times New Roman" w:cs="Times New Roman"/>
          <w:color w:val="000000"/>
          <w:sz w:val="24"/>
          <w:szCs w:val="24"/>
        </w:rPr>
      </w:pPr>
    </w:p>
    <w:p w14:paraId="5DEF1067" w14:textId="4219201E" w:rsidR="00AC1D8A" w:rsidRPr="00FA14AB" w:rsidRDefault="00304427"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Furthermore, Population of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enables users to observe the distribution of India's population across different age groups and track how the population has evolved over time.</w:t>
      </w:r>
    </w:p>
    <w:p w14:paraId="0F32121D"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23619AB7"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p>
    <w:p w14:paraId="727915DA"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p>
    <w:p w14:paraId="2A482EF4"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dialogue and understanding of critical issues.</w:t>
      </w:r>
    </w:p>
    <w:p w14:paraId="2E3E09B4"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p>
    <w:p w14:paraId="6861D3F1" w14:textId="1D0707AC"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summary, the completed visualizations serve as powerful tools for decision-makers, researchers, organizations, and the public, offering diverse benefits that extend to policy formulation, targeted interventions, academic exploration, and societal awareness.</w:t>
      </w:r>
    </w:p>
    <w:p w14:paraId="0EEDA9F2" w14:textId="77777777" w:rsidR="004D214B" w:rsidRPr="001041AD" w:rsidRDefault="004D214B" w:rsidP="0031367C">
      <w:pPr>
        <w:spacing w:afterLines="26" w:after="62" w:line="26" w:lineRule="atLeast"/>
        <w:rPr>
          <w:rFonts w:ascii="Times New Roman" w:hAnsi="Times New Roman" w:cs="Times New Roman"/>
          <w:color w:val="000000"/>
          <w:sz w:val="28"/>
          <w:szCs w:val="28"/>
        </w:rPr>
      </w:pPr>
    </w:p>
    <w:p w14:paraId="499672FE" w14:textId="77777777" w:rsidR="004D214B" w:rsidRPr="001041AD" w:rsidRDefault="004D214B" w:rsidP="0031367C">
      <w:pPr>
        <w:spacing w:afterLines="26" w:after="62" w:line="26" w:lineRule="atLeast"/>
        <w:rPr>
          <w:rFonts w:ascii="Times New Roman" w:hAnsi="Times New Roman" w:cs="Times New Roman"/>
          <w:b/>
          <w:bCs/>
          <w:color w:val="000000"/>
          <w:sz w:val="28"/>
          <w:szCs w:val="28"/>
        </w:rPr>
      </w:pPr>
    </w:p>
    <w:p w14:paraId="761452FB" w14:textId="5D591438" w:rsidR="0008205C" w:rsidRPr="001041AD" w:rsidRDefault="0008205C" w:rsidP="0031367C">
      <w:pPr>
        <w:spacing w:afterLines="26" w:after="62" w:line="26" w:lineRule="atLeast"/>
        <w:rPr>
          <w:rFonts w:ascii="Times New Roman" w:hAnsi="Times New Roman" w:cs="Times New Roman"/>
          <w:b/>
          <w:bCs/>
          <w:color w:val="000000"/>
          <w:sz w:val="28"/>
          <w:szCs w:val="28"/>
        </w:rPr>
      </w:pPr>
    </w:p>
    <w:p w14:paraId="54CE619B"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3" w:name="_Toc149517243"/>
      <w:r w:rsidRPr="001041AD">
        <w:rPr>
          <w:rFonts w:ascii="Times New Roman" w:hAnsi="Times New Roman" w:cs="Times New Roman"/>
          <w:b/>
          <w:bCs/>
          <w:color w:val="auto"/>
        </w:rPr>
        <w:t>Project Schedule</w:t>
      </w:r>
      <w:bookmarkEnd w:id="3"/>
    </w:p>
    <w:p w14:paraId="3968E698"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21A3DFB2" w14:textId="51B0FA78"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Week 3 </w:t>
      </w:r>
    </w:p>
    <w:p w14:paraId="5A94E915" w14:textId="1AF2862A"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Activity </w:t>
      </w:r>
    </w:p>
    <w:p w14:paraId="7594B201" w14:textId="486BA62B"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Conducted research on migration information.</w:t>
      </w:r>
    </w:p>
    <w:p w14:paraId="53E26557" w14:textId="464C2897"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Filtered out several suitable countries for our project and discussed with team members to decide which one was more suitable. </w:t>
      </w:r>
    </w:p>
    <w:p w14:paraId="010DB63F" w14:textId="428B2331"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Read the Project Process Book instructions.</w:t>
      </w:r>
    </w:p>
    <w:p w14:paraId="59FDF5F1" w14:textId="3D49E815"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Deadline for this week</w:t>
      </w:r>
      <w:r w:rsidR="00A230B6" w:rsidRPr="00FA14AB">
        <w:rPr>
          <w:rFonts w:ascii="Times New Roman" w:hAnsi="Times New Roman" w:cs="Times New Roman"/>
          <w:b/>
          <w:bCs/>
          <w:color w:val="000000"/>
          <w:sz w:val="24"/>
          <w:szCs w:val="24"/>
        </w:rPr>
        <w:t>: 9 September 2023</w:t>
      </w:r>
    </w:p>
    <w:p w14:paraId="32659F89" w14:textId="77777777"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p>
    <w:p w14:paraId="34F04016" w14:textId="2752C6E0" w:rsidR="00DF1D0E" w:rsidRPr="00FA14AB" w:rsidRDefault="00DF1D0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4</w:t>
      </w:r>
    </w:p>
    <w:p w14:paraId="5B8292BA" w14:textId="138DB59C" w:rsidR="0008205C" w:rsidRPr="00FA14AB" w:rsidRDefault="00DF1D0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397B0A6" w14:textId="28CBDCE6" w:rsidR="00DF1D0E" w:rsidRPr="00FA14AB" w:rsidRDefault="00DF1D0E"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Discuss and </w:t>
      </w:r>
      <w:r w:rsidR="009E6E43" w:rsidRPr="00FA14AB">
        <w:rPr>
          <w:rFonts w:ascii="Times New Roman" w:hAnsi="Times New Roman" w:cs="Times New Roman"/>
          <w:color w:val="000000"/>
          <w:sz w:val="24"/>
          <w:szCs w:val="24"/>
        </w:rPr>
        <w:t>finalize</w:t>
      </w:r>
      <w:r w:rsidRPr="00FA14AB">
        <w:rPr>
          <w:rFonts w:ascii="Times New Roman" w:hAnsi="Times New Roman" w:cs="Times New Roman"/>
          <w:color w:val="000000"/>
          <w:sz w:val="24"/>
          <w:szCs w:val="24"/>
        </w:rPr>
        <w:t xml:space="preserve"> the project</w:t>
      </w:r>
      <w:r w:rsidR="009E6E43" w:rsidRPr="00FA14AB">
        <w:rPr>
          <w:rFonts w:ascii="Times New Roman" w:hAnsi="Times New Roman" w:cs="Times New Roman"/>
          <w:color w:val="000000"/>
          <w:sz w:val="24"/>
          <w:szCs w:val="24"/>
        </w:rPr>
        <w:t xml:space="preserve"> title</w:t>
      </w:r>
      <w:r w:rsidRPr="00FA14AB">
        <w:rPr>
          <w:rFonts w:ascii="Times New Roman" w:hAnsi="Times New Roman" w:cs="Times New Roman"/>
          <w:color w:val="000000"/>
          <w:sz w:val="24"/>
          <w:szCs w:val="24"/>
        </w:rPr>
        <w:t>.</w:t>
      </w:r>
    </w:p>
    <w:p w14:paraId="5AC1ADEB" w14:textId="4272CE24" w:rsidR="009E6E43" w:rsidRPr="00FA14AB" w:rsidRDefault="009E6E43"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and retrieve datasets from online sources.</w:t>
      </w:r>
    </w:p>
    <w:p w14:paraId="1A6A7E83" w14:textId="125AD22A" w:rsidR="00986285" w:rsidRPr="00FA14AB" w:rsidRDefault="009E6E43"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Determining the titles for the charts</w:t>
      </w:r>
      <w:r w:rsidR="00DF1D0E" w:rsidRPr="00FA14AB">
        <w:rPr>
          <w:rFonts w:ascii="Times New Roman" w:hAnsi="Times New Roman" w:cs="Times New Roman"/>
          <w:color w:val="000000"/>
          <w:sz w:val="24"/>
          <w:szCs w:val="24"/>
        </w:rPr>
        <w:t>.</w:t>
      </w:r>
    </w:p>
    <w:p w14:paraId="6D854F86" w14:textId="2FCBD375" w:rsidR="00DF1D0E" w:rsidRPr="00FA14AB" w:rsidRDefault="00873706"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Search for suitable charts corresponding to each dataset</w:t>
      </w:r>
      <w:r w:rsidR="00DF1D0E" w:rsidRPr="00FA14AB">
        <w:rPr>
          <w:rFonts w:ascii="Times New Roman" w:hAnsi="Times New Roman" w:cs="Times New Roman"/>
          <w:color w:val="000000"/>
          <w:sz w:val="24"/>
          <w:szCs w:val="24"/>
        </w:rPr>
        <w:t>.</w:t>
      </w:r>
    </w:p>
    <w:p w14:paraId="6D4A2F71" w14:textId="59E0DBA0" w:rsidR="00461CE7" w:rsidRPr="00FA14AB" w:rsidRDefault="00461CE7"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1 meeting in </w:t>
      </w:r>
      <w:r w:rsidR="00282124" w:rsidRPr="00FA14AB">
        <w:rPr>
          <w:rFonts w:ascii="Times New Roman" w:hAnsi="Times New Roman" w:cs="Times New Roman"/>
          <w:color w:val="000000"/>
          <w:sz w:val="24"/>
          <w:szCs w:val="24"/>
        </w:rPr>
        <w:t>class.</w:t>
      </w:r>
    </w:p>
    <w:p w14:paraId="76C3599E" w14:textId="4898AC96" w:rsidR="00082EE4" w:rsidRPr="00FA14AB" w:rsidRDefault="00873706"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412AF9" w:rsidRPr="00FA14AB">
        <w:rPr>
          <w:rFonts w:ascii="Times New Roman" w:hAnsi="Times New Roman" w:cs="Times New Roman"/>
          <w:b/>
          <w:bCs/>
          <w:color w:val="000000"/>
          <w:sz w:val="24"/>
          <w:szCs w:val="24"/>
        </w:rPr>
        <w:t>16 September 2023</w:t>
      </w:r>
    </w:p>
    <w:p w14:paraId="1022BCA7" w14:textId="77777777" w:rsidR="00873706" w:rsidRPr="00FA14AB" w:rsidRDefault="00873706" w:rsidP="0031367C">
      <w:pPr>
        <w:spacing w:afterLines="26" w:after="62" w:line="26" w:lineRule="atLeast"/>
        <w:jc w:val="both"/>
        <w:rPr>
          <w:rFonts w:ascii="Times New Roman" w:hAnsi="Times New Roman" w:cs="Times New Roman"/>
          <w:b/>
          <w:bCs/>
          <w:color w:val="000000"/>
          <w:sz w:val="24"/>
          <w:szCs w:val="24"/>
        </w:rPr>
      </w:pPr>
    </w:p>
    <w:p w14:paraId="03E0AF72" w14:textId="07E47CF5" w:rsidR="00082EE4" w:rsidRPr="00FA14AB" w:rsidRDefault="00082EE4"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5</w:t>
      </w:r>
    </w:p>
    <w:p w14:paraId="638FC980" w14:textId="1FAC4535"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EC58EED" w14:textId="2C758C28" w:rsidR="000631E2" w:rsidRPr="00FA14AB" w:rsidRDefault="000631E2"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D80021" w:rsidRPr="00FA14AB">
        <w:rPr>
          <w:rFonts w:ascii="Times New Roman" w:hAnsi="Times New Roman" w:cs="Times New Roman"/>
          <w:color w:val="000000"/>
          <w:sz w:val="24"/>
          <w:szCs w:val="24"/>
        </w:rPr>
        <w:t>on Indian migration details to gain further insights and a deeper understanding of the various aspects of migration in India</w:t>
      </w:r>
      <w:r w:rsidRPr="00FA14AB">
        <w:rPr>
          <w:rFonts w:ascii="Times New Roman" w:hAnsi="Times New Roman" w:cs="Times New Roman"/>
          <w:color w:val="000000"/>
          <w:sz w:val="24"/>
          <w:szCs w:val="24"/>
        </w:rPr>
        <w:t>.</w:t>
      </w:r>
    </w:p>
    <w:p w14:paraId="13DADB7D" w14:textId="07E786AA" w:rsidR="0076081F" w:rsidRPr="00FA14AB" w:rsidRDefault="00D80021"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Research datasets that related to India.</w:t>
      </w:r>
    </w:p>
    <w:p w14:paraId="42047FB0" w14:textId="3D08A5BC" w:rsidR="00D80021" w:rsidRPr="00FA14AB" w:rsidRDefault="00D80021"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Trying different research methods and sources to uncover diverse and valuable information that could contribute to the project's dataset collection</w:t>
      </w:r>
      <w:r w:rsidR="00461AB5" w:rsidRPr="00FA14AB">
        <w:rPr>
          <w:rFonts w:ascii="Times New Roman" w:hAnsi="Times New Roman" w:cs="Times New Roman"/>
          <w:color w:val="000000"/>
          <w:sz w:val="24"/>
          <w:szCs w:val="24"/>
        </w:rPr>
        <w:t>.</w:t>
      </w:r>
    </w:p>
    <w:p w14:paraId="32DFA89E" w14:textId="5A9AFFAF" w:rsidR="00D67887" w:rsidRPr="00FA14AB" w:rsidRDefault="00D67887" w:rsidP="0031367C">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324A02" w:rsidRPr="00FA14AB">
        <w:rPr>
          <w:rFonts w:ascii="Times New Roman" w:hAnsi="Times New Roman" w:cs="Times New Roman"/>
          <w:b/>
          <w:bCs/>
          <w:color w:val="000000"/>
          <w:sz w:val="24"/>
          <w:szCs w:val="24"/>
        </w:rPr>
        <w:t>23</w:t>
      </w:r>
      <w:r w:rsidRPr="00FA14AB">
        <w:rPr>
          <w:rFonts w:ascii="Times New Roman" w:hAnsi="Times New Roman" w:cs="Times New Roman"/>
          <w:b/>
          <w:bCs/>
          <w:color w:val="000000"/>
          <w:sz w:val="24"/>
          <w:szCs w:val="24"/>
        </w:rPr>
        <w:t xml:space="preserve"> September 2023</w:t>
      </w:r>
    </w:p>
    <w:p w14:paraId="1DC3490B" w14:textId="77777777" w:rsidR="00D67887" w:rsidRPr="00FA14AB" w:rsidRDefault="00D67887" w:rsidP="0031367C">
      <w:pPr>
        <w:spacing w:afterLines="26" w:after="62" w:line="26" w:lineRule="atLeast"/>
        <w:ind w:left="72"/>
        <w:jc w:val="both"/>
        <w:rPr>
          <w:rFonts w:ascii="Times New Roman" w:hAnsi="Times New Roman" w:cs="Times New Roman"/>
          <w:color w:val="000000"/>
          <w:sz w:val="24"/>
          <w:szCs w:val="24"/>
        </w:rPr>
      </w:pPr>
    </w:p>
    <w:p w14:paraId="309D4847" w14:textId="5EB604D6"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bookmarkStart w:id="4" w:name="_Toc149517244"/>
      <w:r w:rsidRPr="00FA14AB">
        <w:rPr>
          <w:rFonts w:ascii="Times New Roman" w:hAnsi="Times New Roman" w:cs="Times New Roman"/>
          <w:b/>
          <w:bCs/>
          <w:color w:val="000000"/>
          <w:sz w:val="24"/>
          <w:szCs w:val="24"/>
        </w:rPr>
        <w:t xml:space="preserve">Week </w:t>
      </w:r>
      <w:r w:rsidR="00B77513" w:rsidRPr="00FA14AB">
        <w:rPr>
          <w:rFonts w:ascii="Times New Roman" w:hAnsi="Times New Roman" w:cs="Times New Roman"/>
          <w:b/>
          <w:bCs/>
          <w:color w:val="000000"/>
          <w:sz w:val="24"/>
          <w:szCs w:val="24"/>
        </w:rPr>
        <w:t>6</w:t>
      </w:r>
    </w:p>
    <w:p w14:paraId="1CEA917B" w14:textId="77777777"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C767B2" w14:textId="1BCA578B" w:rsidR="00D67887" w:rsidRPr="00FA14AB" w:rsidRDefault="000866E2"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Presented the datasets collected by each team member and discuss the which datasets are suitable for the project</w:t>
      </w:r>
      <w:r w:rsidR="00461AB5" w:rsidRPr="00FA14AB">
        <w:rPr>
          <w:rFonts w:ascii="Times New Roman" w:hAnsi="Times New Roman" w:cs="Times New Roman"/>
          <w:color w:val="000000"/>
          <w:sz w:val="24"/>
          <w:szCs w:val="24"/>
        </w:rPr>
        <w:t>.</w:t>
      </w:r>
    </w:p>
    <w:p w14:paraId="79D06DDF" w14:textId="04137B19" w:rsidR="00461AB5" w:rsidRPr="00FA14AB" w:rsidRDefault="00AE6844"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the 6 datasets required for the project</w:t>
      </w:r>
      <w:r w:rsidR="00BA7940" w:rsidRPr="00FA14AB">
        <w:rPr>
          <w:rFonts w:ascii="Times New Roman" w:hAnsi="Times New Roman" w:cs="Times New Roman"/>
          <w:color w:val="000000"/>
          <w:sz w:val="24"/>
          <w:szCs w:val="24"/>
        </w:rPr>
        <w:t>.</w:t>
      </w:r>
    </w:p>
    <w:p w14:paraId="03294391" w14:textId="52C64C86" w:rsidR="00BA7940" w:rsidRPr="00FA14AB" w:rsidRDefault="000866E2"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Renamed the dataset titles to enhance clarity and compatibility with the charts</w:t>
      </w:r>
      <w:r w:rsidR="00BA7940" w:rsidRPr="00FA14AB">
        <w:rPr>
          <w:rFonts w:ascii="Times New Roman" w:hAnsi="Times New Roman" w:cs="Times New Roman"/>
          <w:color w:val="000000"/>
          <w:sz w:val="24"/>
          <w:szCs w:val="24"/>
        </w:rPr>
        <w:t>.</w:t>
      </w:r>
    </w:p>
    <w:p w14:paraId="16E1F627" w14:textId="00057370" w:rsidR="00D67887" w:rsidRPr="00FA14AB" w:rsidRDefault="00D67887" w:rsidP="0031367C">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D164B0" w:rsidRPr="00FA14AB">
        <w:rPr>
          <w:rFonts w:ascii="Times New Roman" w:hAnsi="Times New Roman" w:cs="Times New Roman"/>
          <w:b/>
          <w:bCs/>
          <w:color w:val="000000"/>
          <w:sz w:val="24"/>
          <w:szCs w:val="24"/>
        </w:rPr>
        <w:t>30</w:t>
      </w:r>
      <w:r w:rsidRPr="00FA14AB">
        <w:rPr>
          <w:rFonts w:ascii="Times New Roman" w:hAnsi="Times New Roman" w:cs="Times New Roman"/>
          <w:b/>
          <w:bCs/>
          <w:color w:val="000000"/>
          <w:sz w:val="24"/>
          <w:szCs w:val="24"/>
        </w:rPr>
        <w:t xml:space="preserve"> September 2023</w:t>
      </w:r>
    </w:p>
    <w:p w14:paraId="7628927E" w14:textId="77777777" w:rsidR="004D7DE5" w:rsidRPr="00FA14AB" w:rsidRDefault="004D7DE5" w:rsidP="0031367C">
      <w:pPr>
        <w:spacing w:afterLines="26" w:after="62" w:line="26" w:lineRule="atLeast"/>
        <w:jc w:val="both"/>
        <w:rPr>
          <w:rFonts w:ascii="Times New Roman" w:hAnsi="Times New Roman" w:cs="Times New Roman"/>
          <w:b/>
          <w:bCs/>
          <w:sz w:val="24"/>
          <w:szCs w:val="24"/>
        </w:rPr>
      </w:pPr>
    </w:p>
    <w:p w14:paraId="700DDBCC" w14:textId="77777777" w:rsidR="004D7DE5" w:rsidRPr="00FA14AB" w:rsidRDefault="004D7DE5" w:rsidP="0031367C">
      <w:pPr>
        <w:spacing w:afterLines="26" w:after="62" w:line="26" w:lineRule="atLeast"/>
        <w:jc w:val="both"/>
        <w:rPr>
          <w:rFonts w:ascii="Times New Roman" w:hAnsi="Times New Roman" w:cs="Times New Roman"/>
          <w:b/>
          <w:bCs/>
          <w:sz w:val="24"/>
          <w:szCs w:val="24"/>
        </w:rPr>
      </w:pPr>
    </w:p>
    <w:p w14:paraId="0D88EE60" w14:textId="5E1F8683"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7</w:t>
      </w:r>
    </w:p>
    <w:p w14:paraId="592DA36D" w14:textId="77777777"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6E38289" w14:textId="6828DF7C" w:rsidR="004D7DE5"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Determine and assign the types of charts for each dataset</w:t>
      </w:r>
      <w:r w:rsidR="00EC1477" w:rsidRPr="00FA14AB">
        <w:rPr>
          <w:rFonts w:ascii="Times New Roman" w:hAnsi="Times New Roman" w:cs="Times New Roman"/>
          <w:color w:val="000000"/>
          <w:sz w:val="24"/>
          <w:szCs w:val="24"/>
        </w:rPr>
        <w:t>.</w:t>
      </w:r>
    </w:p>
    <w:p w14:paraId="4D37FF01" w14:textId="342D821B" w:rsidR="00EC1477"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Generate 6 CSV files by extracting the essential data from the datasets we found</w:t>
      </w:r>
      <w:r w:rsidR="00EC1477" w:rsidRPr="00FA14AB">
        <w:rPr>
          <w:rFonts w:ascii="Times New Roman" w:hAnsi="Times New Roman" w:cs="Times New Roman"/>
          <w:color w:val="000000"/>
          <w:sz w:val="24"/>
          <w:szCs w:val="24"/>
        </w:rPr>
        <w:t>.</w:t>
      </w:r>
    </w:p>
    <w:p w14:paraId="07B5C7D0" w14:textId="5246181E" w:rsidR="004D7DE5"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Assign development responsibilities for each chart to every team member</w:t>
      </w:r>
      <w:r w:rsidR="00EC1477" w:rsidRPr="00FA14AB">
        <w:rPr>
          <w:rFonts w:ascii="Times New Roman" w:hAnsi="Times New Roman" w:cs="Times New Roman"/>
          <w:color w:val="000000"/>
          <w:sz w:val="24"/>
          <w:szCs w:val="24"/>
        </w:rPr>
        <w:t xml:space="preserve">. </w:t>
      </w:r>
    </w:p>
    <w:p w14:paraId="661F51CF" w14:textId="42AA3E1E"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FC261E" w:rsidRPr="00FA14AB">
        <w:rPr>
          <w:rFonts w:ascii="Times New Roman" w:hAnsi="Times New Roman" w:cs="Times New Roman"/>
          <w:b/>
          <w:bCs/>
          <w:color w:val="000000"/>
          <w:sz w:val="24"/>
          <w:szCs w:val="24"/>
        </w:rPr>
        <w:t xml:space="preserve">7 October 2023 </w:t>
      </w:r>
    </w:p>
    <w:p w14:paraId="3CF14579" w14:textId="77777777"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p>
    <w:p w14:paraId="58CB4065" w14:textId="77777777" w:rsidR="00AC7331" w:rsidRPr="00FA14AB" w:rsidRDefault="00AC7331" w:rsidP="0031367C">
      <w:pPr>
        <w:spacing w:afterLines="26" w:after="62" w:line="26" w:lineRule="atLeast"/>
        <w:jc w:val="both"/>
        <w:rPr>
          <w:rFonts w:ascii="Times New Roman" w:hAnsi="Times New Roman" w:cs="Times New Roman"/>
          <w:b/>
          <w:bCs/>
          <w:sz w:val="24"/>
          <w:szCs w:val="24"/>
        </w:rPr>
      </w:pPr>
    </w:p>
    <w:p w14:paraId="6FF82B4D" w14:textId="22DF27B1"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8</w:t>
      </w:r>
    </w:p>
    <w:p w14:paraId="1EA22B20" w14:textId="77777777"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50B373D" w14:textId="495634AA" w:rsidR="00AC7331" w:rsidRPr="00FA14AB" w:rsidRDefault="00840819"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C5249A" w:rsidRPr="00FA14AB">
        <w:rPr>
          <w:rFonts w:ascii="Times New Roman" w:hAnsi="Times New Roman" w:cs="Times New Roman"/>
          <w:color w:val="000000"/>
          <w:sz w:val="24"/>
          <w:szCs w:val="24"/>
        </w:rPr>
        <w:t>on the chart templates as references for development</w:t>
      </w:r>
      <w:r w:rsidRPr="00FA14AB">
        <w:rPr>
          <w:rFonts w:ascii="Times New Roman" w:hAnsi="Times New Roman" w:cs="Times New Roman"/>
          <w:color w:val="000000"/>
          <w:sz w:val="24"/>
          <w:szCs w:val="24"/>
        </w:rPr>
        <w:t>.</w:t>
      </w:r>
    </w:p>
    <w:p w14:paraId="278CEC43" w14:textId="1B9BB6D3" w:rsidR="00C278AD" w:rsidRPr="00FA14AB" w:rsidRDefault="00840819"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Create a new </w:t>
      </w:r>
      <w:r w:rsidR="00C5249A" w:rsidRPr="00FA14AB">
        <w:rPr>
          <w:rFonts w:ascii="Times New Roman" w:hAnsi="Times New Roman" w:cs="Times New Roman"/>
          <w:color w:val="000000"/>
          <w:sz w:val="24"/>
          <w:szCs w:val="24"/>
        </w:rPr>
        <w:t xml:space="preserve">project in </w:t>
      </w:r>
      <w:r w:rsidRPr="00FA14AB">
        <w:rPr>
          <w:rFonts w:ascii="Times New Roman" w:hAnsi="Times New Roman" w:cs="Times New Roman"/>
          <w:color w:val="000000"/>
          <w:sz w:val="24"/>
          <w:szCs w:val="24"/>
        </w:rPr>
        <w:t>Figma</w:t>
      </w:r>
      <w:r w:rsidR="00C5249A" w:rsidRPr="00FA14AB">
        <w:rPr>
          <w:rFonts w:ascii="Times New Roman" w:hAnsi="Times New Roman" w:cs="Times New Roman"/>
          <w:color w:val="000000"/>
          <w:sz w:val="24"/>
          <w:szCs w:val="24"/>
        </w:rPr>
        <w:t xml:space="preserve"> to sketch the chart prototype</w:t>
      </w:r>
      <w:r w:rsidR="00C278AD" w:rsidRPr="00FA14AB">
        <w:rPr>
          <w:rFonts w:ascii="Times New Roman" w:hAnsi="Times New Roman" w:cs="Times New Roman"/>
          <w:color w:val="000000"/>
          <w:sz w:val="24"/>
          <w:szCs w:val="24"/>
        </w:rPr>
        <w:t xml:space="preserve">: </w:t>
      </w:r>
      <w:r w:rsidR="009A0C42">
        <w:rPr>
          <w:rFonts w:ascii="Times New Roman" w:hAnsi="Times New Roman" w:cs="Times New Roman"/>
          <w:sz w:val="24"/>
          <w:szCs w:val="24"/>
        </w:rPr>
        <w:t xml:space="preserve">here is the protype link </w:t>
      </w:r>
      <w:sdt>
        <w:sdtPr>
          <w:rPr>
            <w:rFonts w:ascii="Times New Roman" w:hAnsi="Times New Roman" w:cs="Times New Roman"/>
            <w:sz w:val="24"/>
            <w:szCs w:val="24"/>
          </w:rPr>
          <w:id w:val="557135546"/>
          <w:citation/>
        </w:sdtPr>
        <w:sdtContent>
          <w:r w:rsidR="009A0C42">
            <w:rPr>
              <w:rFonts w:ascii="Times New Roman" w:hAnsi="Times New Roman" w:cs="Times New Roman"/>
              <w:sz w:val="24"/>
              <w:szCs w:val="24"/>
            </w:rPr>
            <w:fldChar w:fldCharType="begin"/>
          </w:r>
          <w:r w:rsidR="009A0C42">
            <w:rPr>
              <w:rFonts w:ascii="Times New Roman" w:hAnsi="Times New Roman" w:cs="Times New Roman"/>
              <w:sz w:val="24"/>
              <w:szCs w:val="24"/>
            </w:rPr>
            <w:instrText xml:space="preserve"> CITATION Luw23 \l 1033 </w:instrText>
          </w:r>
          <w:r w:rsidR="009A0C42">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[1]</w:t>
          </w:r>
          <w:r w:rsidR="009A0C42">
            <w:rPr>
              <w:rFonts w:ascii="Times New Roman" w:hAnsi="Times New Roman" w:cs="Times New Roman"/>
              <w:sz w:val="24"/>
              <w:szCs w:val="24"/>
            </w:rPr>
            <w:fldChar w:fldCharType="end"/>
          </w:r>
        </w:sdtContent>
      </w:sdt>
    </w:p>
    <w:p w14:paraId="489A2AA5" w14:textId="5F2CD614" w:rsidR="00C278AD" w:rsidRPr="00FA14AB" w:rsidRDefault="00C5249A"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Conduct research and commence the development of the </w:t>
      </w:r>
      <w:r w:rsidR="00C278AD" w:rsidRPr="00FA14AB">
        <w:rPr>
          <w:rFonts w:ascii="Times New Roman" w:hAnsi="Times New Roman" w:cs="Times New Roman"/>
          <w:color w:val="000000"/>
          <w:sz w:val="24"/>
          <w:szCs w:val="24"/>
        </w:rPr>
        <w:t>charts.</w:t>
      </w:r>
    </w:p>
    <w:p w14:paraId="1A52C2C1" w14:textId="52D8790D"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044665" w:rsidRPr="00FA14AB">
        <w:rPr>
          <w:rFonts w:ascii="Times New Roman" w:hAnsi="Times New Roman" w:cs="Times New Roman"/>
          <w:b/>
          <w:bCs/>
          <w:color w:val="000000"/>
          <w:sz w:val="24"/>
          <w:szCs w:val="24"/>
        </w:rPr>
        <w:t>14</w:t>
      </w:r>
      <w:r w:rsidRPr="00FA14AB">
        <w:rPr>
          <w:rFonts w:ascii="Times New Roman" w:hAnsi="Times New Roman" w:cs="Times New Roman"/>
          <w:b/>
          <w:bCs/>
          <w:color w:val="000000"/>
          <w:sz w:val="24"/>
          <w:szCs w:val="24"/>
        </w:rPr>
        <w:t xml:space="preserve"> October 2023 </w:t>
      </w:r>
    </w:p>
    <w:p w14:paraId="243DBFEA" w14:textId="77777777" w:rsidR="00AC7331" w:rsidRPr="00FA14AB" w:rsidRDefault="00AC7331" w:rsidP="0031367C">
      <w:pPr>
        <w:spacing w:afterLines="26" w:after="62" w:line="26" w:lineRule="atLeast"/>
        <w:jc w:val="both"/>
        <w:rPr>
          <w:rFonts w:ascii="Times New Roman" w:hAnsi="Times New Roman" w:cs="Times New Roman"/>
          <w:b/>
          <w:bCs/>
          <w:sz w:val="24"/>
          <w:szCs w:val="24"/>
        </w:rPr>
      </w:pPr>
    </w:p>
    <w:p w14:paraId="12CE75F0"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158F2DFD"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30E4066C" w14:textId="14336F00"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9</w:t>
      </w:r>
    </w:p>
    <w:p w14:paraId="36D729F6"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A6C7A95" w14:textId="4A0175A9" w:rsidR="00C278AD" w:rsidRPr="00FA14AB" w:rsidRDefault="00C278AD"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filter</w:t>
      </w:r>
      <w:r w:rsidRPr="00FA14AB">
        <w:rPr>
          <w:rFonts w:ascii="Times New Roman" w:hAnsi="Times New Roman" w:cs="Times New Roman"/>
          <w:color w:val="000000"/>
          <w:sz w:val="24"/>
          <w:szCs w:val="24"/>
        </w:rPr>
        <w:t xml:space="preserve"> out all necessary data and </w:t>
      </w:r>
      <w:r w:rsidR="003A552D" w:rsidRPr="00FA14AB">
        <w:rPr>
          <w:rFonts w:ascii="Times New Roman" w:hAnsi="Times New Roman" w:cs="Times New Roman"/>
          <w:color w:val="000000"/>
          <w:sz w:val="24"/>
          <w:szCs w:val="24"/>
        </w:rPr>
        <w:t>organize</w:t>
      </w:r>
      <w:r w:rsidRPr="00FA14AB">
        <w:rPr>
          <w:rFonts w:ascii="Times New Roman" w:hAnsi="Times New Roman" w:cs="Times New Roman"/>
          <w:color w:val="000000"/>
          <w:sz w:val="24"/>
          <w:szCs w:val="24"/>
        </w:rPr>
        <w:t xml:space="preserve"> it into relevant CSV files.</w:t>
      </w:r>
    </w:p>
    <w:p w14:paraId="77719C34" w14:textId="4D8511EE" w:rsidR="00044665" w:rsidRPr="00FA14AB" w:rsidRDefault="00150206"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r w:rsidR="00C278AD" w:rsidRPr="00FA14AB">
        <w:rPr>
          <w:rFonts w:ascii="Times New Roman" w:hAnsi="Times New Roman" w:cs="Times New Roman"/>
          <w:color w:val="000000"/>
          <w:sz w:val="24"/>
          <w:szCs w:val="24"/>
        </w:rPr>
        <w:t>.</w:t>
      </w:r>
    </w:p>
    <w:p w14:paraId="239BFC8F" w14:textId="287875F1" w:rsidR="00C278AD" w:rsidRPr="00FA14AB" w:rsidRDefault="00C278AD"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finish</w:t>
      </w:r>
      <w:r w:rsidR="00FC0D15" w:rsidRPr="00FA14AB">
        <w:rPr>
          <w:rFonts w:ascii="Times New Roman" w:hAnsi="Times New Roman" w:cs="Times New Roman"/>
          <w:color w:val="000000"/>
          <w:sz w:val="24"/>
          <w:szCs w:val="24"/>
        </w:rPr>
        <w:t xml:space="preserve"> </w:t>
      </w:r>
      <w:r w:rsidR="00425056" w:rsidRPr="00FA14AB">
        <w:rPr>
          <w:rFonts w:ascii="Times New Roman" w:hAnsi="Times New Roman" w:cs="Times New Roman"/>
          <w:color w:val="000000"/>
          <w:sz w:val="24"/>
          <w:szCs w:val="24"/>
        </w:rPr>
        <w:t>sketching the chart prototype in Figma</w:t>
      </w:r>
      <w:r w:rsidRPr="00FA14AB">
        <w:rPr>
          <w:rFonts w:ascii="Times New Roman" w:hAnsi="Times New Roman" w:cs="Times New Roman"/>
          <w:color w:val="000000"/>
          <w:sz w:val="24"/>
          <w:szCs w:val="24"/>
        </w:rPr>
        <w:t>.</w:t>
      </w:r>
    </w:p>
    <w:p w14:paraId="5C826EED" w14:textId="47DB9F2C"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21 October 2023 </w:t>
      </w:r>
    </w:p>
    <w:p w14:paraId="7652635B"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7BA371C7"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850D887"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608F88FC" w14:textId="4111E961"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10</w:t>
      </w:r>
    </w:p>
    <w:p w14:paraId="7D87127F"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1DD8201" w14:textId="563869C9" w:rsidR="00044665" w:rsidRPr="00FA14AB" w:rsidRDefault="00E34164"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p>
    <w:p w14:paraId="0EE42AC7" w14:textId="260DBE33" w:rsidR="00E34164" w:rsidRPr="00FA14AB" w:rsidRDefault="00E34164"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Identified and selected the cover page for the Project Process Book.</w:t>
      </w:r>
    </w:p>
    <w:p w14:paraId="541B1D59" w14:textId="3CCAA153" w:rsidR="00E34164" w:rsidRPr="00FA14AB" w:rsidRDefault="00156BD9"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2 meeting </w:t>
      </w:r>
      <w:r w:rsidR="00E34164" w:rsidRPr="00FA14AB">
        <w:rPr>
          <w:rFonts w:ascii="Times New Roman" w:hAnsi="Times New Roman" w:cs="Times New Roman"/>
          <w:color w:val="000000"/>
          <w:sz w:val="24"/>
          <w:szCs w:val="24"/>
        </w:rPr>
        <w:t>in class.</w:t>
      </w:r>
    </w:p>
    <w:p w14:paraId="1F62EBF1" w14:textId="0D0ADBF5" w:rsidR="00E34164" w:rsidRPr="00FA14AB" w:rsidRDefault="003A552D"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Compiled a comprehensive list of all required features for each chart in point form within the Project Process Book</w:t>
      </w:r>
      <w:r w:rsidR="00E34164" w:rsidRPr="00FA14AB">
        <w:rPr>
          <w:rFonts w:ascii="Times New Roman" w:hAnsi="Times New Roman" w:cs="Times New Roman"/>
          <w:color w:val="000000"/>
          <w:sz w:val="24"/>
          <w:szCs w:val="24"/>
        </w:rPr>
        <w:t>.</w:t>
      </w:r>
    </w:p>
    <w:p w14:paraId="69D1418B" w14:textId="2ECE3651"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28 October 2023 </w:t>
      </w:r>
    </w:p>
    <w:p w14:paraId="7B88150D"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5EF9359"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12F491DB"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B8C2DD7" w14:textId="51174225"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11</w:t>
      </w:r>
    </w:p>
    <w:p w14:paraId="5BC75C2F"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A285111" w14:textId="372C259E" w:rsidR="00044665" w:rsidRPr="00FA14AB" w:rsidRDefault="002237DD"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Continued development on the remaining charts.</w:t>
      </w:r>
    </w:p>
    <w:p w14:paraId="669E767F" w14:textId="22A225C7" w:rsidR="002237DD" w:rsidRPr="00FA14AB" w:rsidRDefault="002237DD"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the landing page for the charts.</w:t>
      </w:r>
    </w:p>
    <w:p w14:paraId="23152384" w14:textId="0901D8F9" w:rsidR="00985121" w:rsidRPr="00FA14AB" w:rsidRDefault="00985121"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Progressed on the Project Process Book of the data source.</w:t>
      </w:r>
    </w:p>
    <w:p w14:paraId="47BAB26C" w14:textId="616C40BB"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4 November 2023 </w:t>
      </w:r>
    </w:p>
    <w:p w14:paraId="2961A0BE" w14:textId="77777777" w:rsidR="00C87D9D" w:rsidRPr="00FA14AB" w:rsidRDefault="00C87D9D" w:rsidP="0031367C">
      <w:pPr>
        <w:spacing w:afterLines="26" w:after="62" w:line="26" w:lineRule="atLeast"/>
        <w:jc w:val="both"/>
        <w:rPr>
          <w:rFonts w:ascii="Times New Roman" w:hAnsi="Times New Roman" w:cs="Times New Roman"/>
          <w:b/>
          <w:bCs/>
          <w:sz w:val="24"/>
          <w:szCs w:val="24"/>
        </w:rPr>
      </w:pPr>
    </w:p>
    <w:p w14:paraId="5F226719" w14:textId="77777777" w:rsidR="00AE5ABB" w:rsidRPr="00FA14AB" w:rsidRDefault="00AE5ABB" w:rsidP="0031367C">
      <w:pPr>
        <w:spacing w:afterLines="26" w:after="62" w:line="26" w:lineRule="atLeast"/>
        <w:jc w:val="both"/>
        <w:rPr>
          <w:rFonts w:ascii="Times New Roman" w:hAnsi="Times New Roman" w:cs="Times New Roman"/>
          <w:b/>
          <w:bCs/>
          <w:sz w:val="24"/>
          <w:szCs w:val="24"/>
        </w:rPr>
      </w:pPr>
    </w:p>
    <w:p w14:paraId="21606DFF" w14:textId="4F5094AB"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w:t>
      </w:r>
      <w:r w:rsidR="00AE5ABB" w:rsidRPr="00FA14AB">
        <w:rPr>
          <w:rFonts w:ascii="Times New Roman" w:hAnsi="Times New Roman" w:cs="Times New Roman"/>
          <w:b/>
          <w:bCs/>
          <w:color w:val="000000"/>
          <w:sz w:val="24"/>
          <w:szCs w:val="24"/>
        </w:rPr>
        <w:t>2</w:t>
      </w:r>
    </w:p>
    <w:p w14:paraId="0B68825E" w14:textId="77777777"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C61746B" w14:textId="4B1C84D5" w:rsidR="002237DD" w:rsidRPr="00FA14AB" w:rsidRDefault="002237DD"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Completed the development of at least </w:t>
      </w:r>
      <w:r w:rsidR="00264D33" w:rsidRPr="00FA14AB">
        <w:rPr>
          <w:rFonts w:ascii="Times New Roman" w:hAnsi="Times New Roman" w:cs="Times New Roman"/>
          <w:color w:val="000000"/>
          <w:sz w:val="24"/>
          <w:szCs w:val="24"/>
        </w:rPr>
        <w:t>two</w:t>
      </w:r>
      <w:r w:rsidRPr="00FA14AB">
        <w:rPr>
          <w:rFonts w:ascii="Times New Roman" w:hAnsi="Times New Roman" w:cs="Times New Roman"/>
          <w:color w:val="000000"/>
          <w:sz w:val="24"/>
          <w:szCs w:val="24"/>
        </w:rPr>
        <w:t xml:space="preserve"> </w:t>
      </w:r>
      <w:r w:rsidR="00985121" w:rsidRPr="00FA14AB">
        <w:rPr>
          <w:rFonts w:ascii="Times New Roman" w:hAnsi="Times New Roman" w:cs="Times New Roman"/>
          <w:color w:val="000000"/>
          <w:sz w:val="24"/>
          <w:szCs w:val="24"/>
        </w:rPr>
        <w:t>charts</w:t>
      </w:r>
      <w:r w:rsidRPr="00FA14AB">
        <w:rPr>
          <w:rFonts w:ascii="Times New Roman" w:hAnsi="Times New Roman" w:cs="Times New Roman"/>
          <w:color w:val="000000"/>
          <w:sz w:val="24"/>
          <w:szCs w:val="24"/>
        </w:rPr>
        <w:t>.</w:t>
      </w:r>
    </w:p>
    <w:p w14:paraId="435E0280" w14:textId="4EFF1F52" w:rsidR="00C87D9D" w:rsidRPr="00FA14AB" w:rsidRDefault="002237DD"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Accomplished the task of finishing the design sketches through hand drawings.</w:t>
      </w:r>
    </w:p>
    <w:p w14:paraId="0795B773" w14:textId="102BBB75" w:rsidR="002237DD" w:rsidRPr="00FA14AB" w:rsidRDefault="004856E8"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Participated in and contributed to Stand-Up 3 meeting in class.</w:t>
      </w:r>
    </w:p>
    <w:p w14:paraId="0892C4BE" w14:textId="767AEC1B"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E5ABB" w:rsidRPr="00FA14AB">
        <w:rPr>
          <w:rFonts w:ascii="Times New Roman" w:hAnsi="Times New Roman" w:cs="Times New Roman"/>
          <w:b/>
          <w:bCs/>
          <w:color w:val="000000"/>
          <w:sz w:val="24"/>
          <w:szCs w:val="24"/>
        </w:rPr>
        <w:t>11</w:t>
      </w:r>
      <w:r w:rsidRPr="00FA14AB">
        <w:rPr>
          <w:rFonts w:ascii="Times New Roman" w:hAnsi="Times New Roman" w:cs="Times New Roman"/>
          <w:b/>
          <w:bCs/>
          <w:color w:val="000000"/>
          <w:sz w:val="24"/>
          <w:szCs w:val="24"/>
        </w:rPr>
        <w:t xml:space="preserve"> November 2023 </w:t>
      </w:r>
    </w:p>
    <w:p w14:paraId="01925125" w14:textId="3D698422" w:rsidR="00C87D9D" w:rsidRPr="00FA14AB" w:rsidRDefault="00C87D9D" w:rsidP="0031367C">
      <w:pPr>
        <w:spacing w:afterLines="26" w:after="62" w:line="26" w:lineRule="atLeast"/>
        <w:jc w:val="both"/>
        <w:rPr>
          <w:rFonts w:ascii="Times New Roman" w:hAnsi="Times New Roman" w:cs="Times New Roman"/>
          <w:b/>
          <w:bCs/>
          <w:sz w:val="24"/>
          <w:szCs w:val="24"/>
        </w:rPr>
      </w:pPr>
    </w:p>
    <w:p w14:paraId="320037EF" w14:textId="77777777" w:rsidR="00282124" w:rsidRPr="00FA14AB" w:rsidRDefault="00282124" w:rsidP="0031367C">
      <w:pPr>
        <w:spacing w:afterLines="26" w:after="62" w:line="26" w:lineRule="atLeast"/>
        <w:jc w:val="both"/>
        <w:rPr>
          <w:rFonts w:ascii="Times New Roman" w:eastAsiaTheme="majorEastAsia" w:hAnsi="Times New Roman" w:cs="Times New Roman"/>
          <w:b/>
          <w:bCs/>
          <w:sz w:val="24"/>
          <w:szCs w:val="24"/>
        </w:rPr>
      </w:pPr>
    </w:p>
    <w:p w14:paraId="0FABDEE9" w14:textId="029E5654"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13</w:t>
      </w:r>
    </w:p>
    <w:p w14:paraId="4F9354FA" w14:textId="77777777"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2FEDD5" w14:textId="51DCDF94" w:rsidR="00B01167" w:rsidRPr="00FA14AB" w:rsidRDefault="00033428"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B01167" w:rsidRPr="00FA14AB">
        <w:rPr>
          <w:rFonts w:ascii="Times New Roman" w:hAnsi="Times New Roman" w:cs="Times New Roman"/>
          <w:color w:val="000000"/>
          <w:sz w:val="24"/>
          <w:szCs w:val="24"/>
        </w:rPr>
        <w:t xml:space="preserve">omplete the development of </w:t>
      </w:r>
      <w:r w:rsidR="009C4C5E" w:rsidRPr="00FA14AB">
        <w:rPr>
          <w:rFonts w:ascii="Times New Roman" w:hAnsi="Times New Roman" w:cs="Times New Roman"/>
          <w:color w:val="000000"/>
          <w:sz w:val="24"/>
          <w:szCs w:val="24"/>
        </w:rPr>
        <w:t>the</w:t>
      </w:r>
      <w:r w:rsidR="00B01167" w:rsidRPr="00FA14AB">
        <w:rPr>
          <w:rFonts w:ascii="Times New Roman" w:hAnsi="Times New Roman" w:cs="Times New Roman"/>
          <w:color w:val="000000"/>
          <w:sz w:val="24"/>
          <w:szCs w:val="24"/>
        </w:rPr>
        <w:t xml:space="preserve"> </w:t>
      </w:r>
      <w:r w:rsidR="00A64DE0" w:rsidRPr="00FA14AB">
        <w:rPr>
          <w:rFonts w:ascii="Times New Roman" w:hAnsi="Times New Roman" w:cs="Times New Roman"/>
          <w:color w:val="000000"/>
          <w:sz w:val="24"/>
          <w:szCs w:val="24"/>
        </w:rPr>
        <w:t>last</w:t>
      </w:r>
      <w:r w:rsidR="00B01167" w:rsidRPr="00FA14AB">
        <w:rPr>
          <w:rFonts w:ascii="Times New Roman" w:hAnsi="Times New Roman" w:cs="Times New Roman"/>
          <w:color w:val="000000"/>
          <w:sz w:val="24"/>
          <w:szCs w:val="24"/>
        </w:rPr>
        <w:t xml:space="preserve"> two charts.</w:t>
      </w:r>
    </w:p>
    <w:p w14:paraId="63C3FD9C" w14:textId="1F6C222A" w:rsidR="00B01167" w:rsidRPr="00FA14AB" w:rsidRDefault="00A71291"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A64DE0" w:rsidRPr="00FA14AB">
        <w:rPr>
          <w:rFonts w:ascii="Times New Roman" w:hAnsi="Times New Roman" w:cs="Times New Roman"/>
          <w:color w:val="000000"/>
          <w:sz w:val="24"/>
          <w:szCs w:val="24"/>
        </w:rPr>
        <w:t xml:space="preserve">omplete </w:t>
      </w:r>
      <w:r w:rsidR="00D8779E" w:rsidRPr="00FA14AB">
        <w:rPr>
          <w:rFonts w:ascii="Times New Roman" w:hAnsi="Times New Roman" w:cs="Times New Roman"/>
          <w:color w:val="000000"/>
          <w:sz w:val="24"/>
          <w:szCs w:val="24"/>
        </w:rPr>
        <w:t>the addition of explanatory paragraphs to at least three charts, enhancing the understanding and context of the visualized data</w:t>
      </w:r>
      <w:r w:rsidR="00B01167" w:rsidRPr="00FA14AB">
        <w:rPr>
          <w:rFonts w:ascii="Times New Roman" w:hAnsi="Times New Roman" w:cs="Times New Roman"/>
          <w:color w:val="000000"/>
          <w:sz w:val="24"/>
          <w:szCs w:val="24"/>
        </w:rPr>
        <w:t>.</w:t>
      </w:r>
    </w:p>
    <w:p w14:paraId="71EBC4C9" w14:textId="6D515E08" w:rsidR="003B4372" w:rsidRPr="00FA14AB" w:rsidRDefault="00ED4DB2"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 </w:t>
      </w:r>
      <w:r w:rsidR="00617BFC" w:rsidRPr="00FA14AB">
        <w:rPr>
          <w:rFonts w:ascii="Times New Roman" w:hAnsi="Times New Roman" w:cs="Times New Roman"/>
          <w:color w:val="000000"/>
          <w:sz w:val="24"/>
          <w:szCs w:val="24"/>
        </w:rPr>
        <w:t>the</w:t>
      </w:r>
      <w:r w:rsidRPr="00FA14AB">
        <w:rPr>
          <w:rFonts w:ascii="Times New Roman" w:hAnsi="Times New Roman" w:cs="Times New Roman"/>
          <w:color w:val="000000"/>
          <w:sz w:val="24"/>
          <w:szCs w:val="24"/>
        </w:rPr>
        <w:t xml:space="preserve"> Project Process</w:t>
      </w:r>
      <w:r w:rsidR="00617BFC" w:rsidRPr="00FA14AB">
        <w:rPr>
          <w:rFonts w:ascii="Times New Roman" w:hAnsi="Times New Roman" w:cs="Times New Roman"/>
          <w:color w:val="000000"/>
          <w:sz w:val="24"/>
          <w:szCs w:val="24"/>
        </w:rPr>
        <w:t xml:space="preserve"> Book.</w:t>
      </w:r>
    </w:p>
    <w:p w14:paraId="26B4AF08" w14:textId="0F1C3A18"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18 November 2023 </w:t>
      </w:r>
    </w:p>
    <w:p w14:paraId="26A6E017" w14:textId="77777777" w:rsidR="00B01167" w:rsidRPr="00FA14AB" w:rsidRDefault="00B01167" w:rsidP="0031367C">
      <w:pPr>
        <w:spacing w:afterLines="26" w:after="62" w:line="26" w:lineRule="atLeast"/>
        <w:jc w:val="both"/>
        <w:rPr>
          <w:rFonts w:ascii="Times New Roman" w:hAnsi="Times New Roman" w:cs="Times New Roman"/>
          <w:b/>
          <w:bCs/>
          <w:sz w:val="24"/>
          <w:szCs w:val="24"/>
        </w:rPr>
      </w:pPr>
    </w:p>
    <w:p w14:paraId="038EDB4D" w14:textId="77777777" w:rsidR="00B01167" w:rsidRPr="00FA14AB" w:rsidRDefault="00B01167" w:rsidP="0031367C">
      <w:pPr>
        <w:spacing w:afterLines="26" w:after="62" w:line="26" w:lineRule="atLeast"/>
        <w:jc w:val="both"/>
        <w:rPr>
          <w:rFonts w:ascii="Times New Roman" w:hAnsi="Times New Roman" w:cs="Times New Roman"/>
          <w:b/>
          <w:bCs/>
          <w:sz w:val="24"/>
          <w:szCs w:val="24"/>
        </w:rPr>
      </w:pPr>
    </w:p>
    <w:p w14:paraId="1A7FDC56" w14:textId="54974F76"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14</w:t>
      </w:r>
    </w:p>
    <w:p w14:paraId="36348E08" w14:textId="77777777"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54617CD5" w14:textId="66AC0537" w:rsidR="00B01167" w:rsidRPr="00FA14AB" w:rsidRDefault="00617BFC"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Check the Project Process Book to ensure accuracy and completeness</w:t>
      </w:r>
      <w:r w:rsidR="00B01167" w:rsidRPr="00FA14AB">
        <w:rPr>
          <w:rFonts w:ascii="Times New Roman" w:hAnsi="Times New Roman" w:cs="Times New Roman"/>
          <w:color w:val="000000"/>
          <w:sz w:val="24"/>
          <w:szCs w:val="24"/>
        </w:rPr>
        <w:t>.</w:t>
      </w:r>
    </w:p>
    <w:p w14:paraId="5C32B3F0" w14:textId="52409EDA" w:rsidR="00617BFC" w:rsidRPr="00FA14AB" w:rsidRDefault="00617BFC"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Sumit the Project Process Book </w:t>
      </w:r>
      <w:r w:rsidR="00672D4E" w:rsidRPr="00FA14AB">
        <w:rPr>
          <w:rFonts w:ascii="Times New Roman" w:hAnsi="Times New Roman" w:cs="Times New Roman"/>
          <w:color w:val="000000"/>
          <w:sz w:val="24"/>
          <w:szCs w:val="24"/>
        </w:rPr>
        <w:t>including all the necessary files</w:t>
      </w:r>
      <w:r w:rsidRPr="00FA14AB">
        <w:rPr>
          <w:rFonts w:ascii="Times New Roman" w:hAnsi="Times New Roman" w:cs="Times New Roman"/>
          <w:color w:val="000000"/>
          <w:sz w:val="24"/>
          <w:szCs w:val="24"/>
        </w:rPr>
        <w:t>.</w:t>
      </w:r>
    </w:p>
    <w:p w14:paraId="3AFED7D0" w14:textId="1E13847E" w:rsidR="00B01167" w:rsidRPr="00FA14AB" w:rsidRDefault="00B01167"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w:t>
      </w:r>
      <w:r w:rsidR="003B4372" w:rsidRPr="00FA14AB">
        <w:rPr>
          <w:rFonts w:ascii="Times New Roman" w:hAnsi="Times New Roman" w:cs="Times New Roman"/>
          <w:color w:val="000000"/>
          <w:sz w:val="24"/>
          <w:szCs w:val="24"/>
        </w:rPr>
        <w:t>4</w:t>
      </w:r>
      <w:r w:rsidRPr="00FA14AB">
        <w:rPr>
          <w:rFonts w:ascii="Times New Roman" w:hAnsi="Times New Roman" w:cs="Times New Roman"/>
          <w:color w:val="000000"/>
          <w:sz w:val="24"/>
          <w:szCs w:val="24"/>
        </w:rPr>
        <w:t xml:space="preserve"> meeting in class.</w:t>
      </w:r>
    </w:p>
    <w:p w14:paraId="74D0F7B1" w14:textId="0FBB25C8" w:rsidR="00AE3C45"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64DE0" w:rsidRPr="00FA14AB">
        <w:rPr>
          <w:rFonts w:ascii="Times New Roman" w:hAnsi="Times New Roman" w:cs="Times New Roman"/>
          <w:b/>
          <w:bCs/>
          <w:color w:val="000000"/>
          <w:sz w:val="24"/>
          <w:szCs w:val="24"/>
        </w:rPr>
        <w:t>20</w:t>
      </w:r>
      <w:r w:rsidRPr="00FA14AB">
        <w:rPr>
          <w:rFonts w:ascii="Times New Roman" w:hAnsi="Times New Roman" w:cs="Times New Roman"/>
          <w:b/>
          <w:bCs/>
          <w:color w:val="000000"/>
          <w:sz w:val="24"/>
          <w:szCs w:val="24"/>
        </w:rPr>
        <w:t xml:space="preserve"> November 2023 </w:t>
      </w:r>
    </w:p>
    <w:p w14:paraId="71B40C7B" w14:textId="77777777" w:rsidR="00AE3C45" w:rsidRPr="001041AD" w:rsidRDefault="00AE3C45" w:rsidP="0031367C">
      <w:pPr>
        <w:spacing w:afterLines="26" w:after="62" w:line="26" w:lineRule="atLeast"/>
        <w:jc w:val="both"/>
        <w:rPr>
          <w:rFonts w:ascii="Times New Roman" w:hAnsi="Times New Roman" w:cs="Times New Roman"/>
          <w:b/>
          <w:bCs/>
          <w:color w:val="000000"/>
          <w:sz w:val="28"/>
          <w:szCs w:val="28"/>
        </w:rPr>
      </w:pPr>
    </w:p>
    <w:p w14:paraId="086333A2" w14:textId="1031E3FB"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r w:rsidRPr="001041AD">
        <w:rPr>
          <w:rFonts w:ascii="Times New Roman" w:hAnsi="Times New Roman" w:cs="Times New Roman"/>
          <w:b/>
          <w:bCs/>
          <w:color w:val="auto"/>
        </w:rPr>
        <w:t>Data</w:t>
      </w:r>
      <w:bookmarkEnd w:id="4"/>
    </w:p>
    <w:p w14:paraId="60C07C3B"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536ACDFB" w14:textId="77777777" w:rsidR="00A73DEC" w:rsidRPr="0085123B"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5" w:name="_Toc149517245"/>
      <w:r w:rsidRPr="0085123B">
        <w:rPr>
          <w:rFonts w:ascii="Times New Roman" w:hAnsi="Times New Roman" w:cs="Times New Roman"/>
          <w:b/>
          <w:bCs/>
          <w:color w:val="auto"/>
        </w:rPr>
        <w:t>Data Source</w:t>
      </w:r>
      <w:bookmarkEnd w:id="5"/>
    </w:p>
    <w:p w14:paraId="76D4DEF2" w14:textId="77777777" w:rsidR="00A73DEC" w:rsidRPr="001041AD" w:rsidRDefault="00A73DEC"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5F79DD87" w14:textId="77777777" w:rsidR="00A73DEC" w:rsidRPr="00FA14AB" w:rsidRDefault="00A73DEC" w:rsidP="0031367C">
      <w:pPr>
        <w:spacing w:afterLines="26" w:after="62" w:line="26" w:lineRule="atLeast"/>
        <w:rPr>
          <w:rFonts w:ascii="Times New Roman" w:eastAsia="Times New Roman" w:hAnsi="Times New Roman" w:cs="Times New Roman"/>
          <w:kern w:val="0"/>
          <w:sz w:val="24"/>
          <w:szCs w:val="24"/>
          <w14:ligatures w14:val="none"/>
        </w:rPr>
      </w:pPr>
    </w:p>
    <w:p w14:paraId="6134685F" w14:textId="2FE64B9D" w:rsidR="00A73DEC" w:rsidRPr="00FA14AB" w:rsidRDefault="00BD33C7"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Unemployment Rate</w:t>
      </w:r>
      <w:r w:rsidR="003465C3" w:rsidRPr="00FA14AB">
        <w:rPr>
          <w:rFonts w:ascii="Times New Roman" w:hAnsi="Times New Roman" w:cs="Times New Roman"/>
          <w:b/>
          <w:bCs/>
          <w:color w:val="000000"/>
          <w:sz w:val="24"/>
          <w:szCs w:val="24"/>
        </w:rPr>
        <w:t xml:space="preserve"> </w:t>
      </w:r>
      <w:r w:rsidR="00901AA5" w:rsidRPr="00FA14AB">
        <w:rPr>
          <w:rFonts w:ascii="Times New Roman" w:hAnsi="Times New Roman" w:cs="Times New Roman"/>
          <w:b/>
          <w:bCs/>
          <w:color w:val="000000"/>
          <w:sz w:val="24"/>
          <w:szCs w:val="24"/>
        </w:rPr>
        <w:t>of 2023 in India</w:t>
      </w:r>
      <w:r w:rsidRPr="00FA14AB">
        <w:rPr>
          <w:rFonts w:ascii="Times New Roman" w:hAnsi="Times New Roman" w:cs="Times New Roman"/>
          <w:b/>
          <w:bCs/>
          <w:color w:val="000000"/>
          <w:sz w:val="24"/>
          <w:szCs w:val="24"/>
        </w:rPr>
        <w:t>:</w:t>
      </w:r>
    </w:p>
    <w:p w14:paraId="473E53F5" w14:textId="273EF8FC" w:rsidR="000A656E" w:rsidRPr="00FA14AB" w:rsidRDefault="003D1F6D"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unemployment rate in India dataset from an article, and the data source is </w:t>
      </w:r>
      <w:r w:rsidR="00901AA5" w:rsidRPr="00FA14AB">
        <w:rPr>
          <w:rFonts w:ascii="Times New Roman" w:hAnsi="Times New Roman" w:cs="Times New Roman"/>
          <w:color w:val="000000"/>
          <w:sz w:val="24"/>
          <w:szCs w:val="24"/>
        </w:rPr>
        <w:t>from</w:t>
      </w:r>
      <w:r w:rsidRPr="00FA14AB">
        <w:rPr>
          <w:rFonts w:ascii="Times New Roman" w:hAnsi="Times New Roman" w:cs="Times New Roman"/>
          <w:color w:val="000000"/>
          <w:sz w:val="24"/>
          <w:szCs w:val="24"/>
        </w:rPr>
        <w:t xml:space="preserve"> </w:t>
      </w:r>
      <w:sdt>
        <w:sdtPr>
          <w:rPr>
            <w:rFonts w:ascii="Times New Roman" w:hAnsi="Times New Roman" w:cs="Times New Roman"/>
            <w:sz w:val="24"/>
            <w:szCs w:val="24"/>
          </w:rPr>
          <w:id w:val="-1659770690"/>
          <w:citation/>
        </w:sdtPr>
        <w:sdtContent>
          <w:r w:rsidR="00901AA5" w:rsidRPr="00FA14AB">
            <w:rPr>
              <w:rFonts w:ascii="Times New Roman" w:hAnsi="Times New Roman" w:cs="Times New Roman"/>
              <w:sz w:val="24"/>
              <w:szCs w:val="24"/>
            </w:rPr>
            <w:fldChar w:fldCharType="begin"/>
          </w:r>
          <w:r w:rsidR="00901AA5" w:rsidRPr="00FA14AB">
            <w:rPr>
              <w:rFonts w:ascii="Times New Roman" w:hAnsi="Times New Roman" w:cs="Times New Roman"/>
              <w:sz w:val="24"/>
              <w:szCs w:val="24"/>
            </w:rPr>
            <w:instrText xml:space="preserve"> CITATION man23 \l 1033 </w:instrText>
          </w:r>
          <w:r w:rsidR="00901AA5" w:rsidRPr="00FA14AB">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[2]</w:t>
          </w:r>
          <w:r w:rsidR="00901AA5" w:rsidRPr="00FA14AB">
            <w:rPr>
              <w:rFonts w:ascii="Times New Roman" w:hAnsi="Times New Roman" w:cs="Times New Roman"/>
              <w:sz w:val="24"/>
              <w:szCs w:val="24"/>
            </w:rPr>
            <w:fldChar w:fldCharType="end"/>
          </w:r>
        </w:sdtContent>
      </w:sdt>
      <w:r w:rsidRPr="00FA14AB">
        <w:rPr>
          <w:rFonts w:ascii="Times New Roman" w:hAnsi="Times New Roman" w:cs="Times New Roman"/>
          <w:color w:val="000000"/>
          <w:sz w:val="24"/>
          <w:szCs w:val="24"/>
        </w:rPr>
        <w:t xml:space="preserve">. The dataset is presented in tabular form within the article. </w:t>
      </w:r>
      <w:r w:rsidR="008250E6" w:rsidRPr="00FA14AB">
        <w:rPr>
          <w:rFonts w:ascii="Times New Roman" w:hAnsi="Times New Roman" w:cs="Times New Roman"/>
          <w:color w:val="000000"/>
          <w:sz w:val="24"/>
          <w:szCs w:val="24"/>
        </w:rPr>
        <w:t>So, we can input all the data into our CSV file by following the tabular form.</w:t>
      </w:r>
    </w:p>
    <w:p w14:paraId="39FDD189" w14:textId="77777777" w:rsidR="000A656E" w:rsidRPr="00FA14AB" w:rsidRDefault="000A656E" w:rsidP="0031367C">
      <w:pPr>
        <w:spacing w:afterLines="26" w:after="62" w:line="26" w:lineRule="atLeast"/>
        <w:jc w:val="both"/>
        <w:rPr>
          <w:rFonts w:ascii="Times New Roman" w:hAnsi="Times New Roman" w:cs="Times New Roman"/>
          <w:color w:val="000000"/>
          <w:sz w:val="24"/>
          <w:szCs w:val="24"/>
        </w:rPr>
      </w:pPr>
    </w:p>
    <w:p w14:paraId="5F2EFA59" w14:textId="09EF1CF7" w:rsidR="003D1F6D" w:rsidRPr="00FA14AB" w:rsidRDefault="000120D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w:t>
      </w:r>
      <w:r w:rsidR="000A656E" w:rsidRPr="00FA14AB">
        <w:rPr>
          <w:rFonts w:ascii="Times New Roman" w:hAnsi="Times New Roman" w:cs="Times New Roman"/>
          <w:color w:val="000000"/>
          <w:sz w:val="24"/>
          <w:szCs w:val="24"/>
        </w:rPr>
        <w:t xml:space="preserve"> 2</w:t>
      </w:r>
      <w:r w:rsidRPr="00FA14AB">
        <w:rPr>
          <w:rFonts w:ascii="Times New Roman" w:hAnsi="Times New Roman" w:cs="Times New Roman"/>
          <w:color w:val="000000"/>
          <w:sz w:val="24"/>
          <w:szCs w:val="24"/>
        </w:rPr>
        <w:t xml:space="preserve"> attributes in the original dataset, and they are</w:t>
      </w:r>
      <w:r w:rsidR="000A656E" w:rsidRPr="00FA14AB">
        <w:rPr>
          <w:rFonts w:ascii="Times New Roman" w:hAnsi="Times New Roman" w:cs="Times New Roman"/>
          <w:color w:val="000000"/>
          <w:sz w:val="24"/>
          <w:szCs w:val="24"/>
        </w:rPr>
        <w:t xml:space="preserve"> "State" and "% of Unemployment Rate in India". </w:t>
      </w:r>
      <w:r w:rsidR="007F3C4D" w:rsidRPr="00FA14AB">
        <w:rPr>
          <w:rFonts w:ascii="Times New Roman" w:hAnsi="Times New Roman" w:cs="Times New Roman"/>
          <w:color w:val="000000"/>
          <w:sz w:val="24"/>
          <w:szCs w:val="24"/>
        </w:rPr>
        <w:t xml:space="preserve">Both attributes are being utilized in our data </w:t>
      </w:r>
      <w:proofErr w:type="spellStart"/>
      <w:r w:rsidR="007F3C4D" w:rsidRPr="00FA14AB">
        <w:rPr>
          <w:rFonts w:ascii="Times New Roman" w:hAnsi="Times New Roman" w:cs="Times New Roman"/>
          <w:color w:val="000000"/>
          <w:sz w:val="24"/>
          <w:szCs w:val="24"/>
        </w:rPr>
        <w:t>visualisation</w:t>
      </w:r>
      <w:proofErr w:type="spellEnd"/>
      <w:r w:rsidR="007F3C4D" w:rsidRPr="00FA14AB">
        <w:rPr>
          <w:rFonts w:ascii="Times New Roman" w:hAnsi="Times New Roman" w:cs="Times New Roman"/>
          <w:color w:val="000000"/>
          <w:sz w:val="24"/>
          <w:szCs w:val="24"/>
        </w:rPr>
        <w:t>. Also, t</w:t>
      </w:r>
      <w:r w:rsidR="000A656E" w:rsidRPr="00FA14AB">
        <w:rPr>
          <w:rFonts w:ascii="Times New Roman" w:hAnsi="Times New Roman" w:cs="Times New Roman"/>
          <w:color w:val="000000"/>
          <w:sz w:val="24"/>
          <w:szCs w:val="24"/>
        </w:rPr>
        <w:t>o enhance clarity, we have renamed "% of Unemployment Rate in India" to "Unemployment_Percentage_in_2023"</w:t>
      </w:r>
      <w:r w:rsidRPr="00FA14AB">
        <w:rPr>
          <w:rFonts w:ascii="Times New Roman" w:hAnsi="Times New Roman" w:cs="Times New Roman"/>
          <w:color w:val="000000"/>
          <w:sz w:val="24"/>
          <w:szCs w:val="24"/>
        </w:rPr>
        <w:t xml:space="preserve"> and the “State” remains t</w:t>
      </w:r>
      <w:r w:rsidR="004713DE" w:rsidRPr="00FA14AB">
        <w:rPr>
          <w:rFonts w:ascii="Times New Roman" w:hAnsi="Times New Roman" w:cs="Times New Roman"/>
          <w:color w:val="000000"/>
          <w:sz w:val="24"/>
          <w:szCs w:val="24"/>
        </w:rPr>
        <w:t>he</w:t>
      </w:r>
      <w:r w:rsidRPr="00FA14AB">
        <w:rPr>
          <w:rFonts w:ascii="Times New Roman" w:hAnsi="Times New Roman" w:cs="Times New Roman"/>
          <w:color w:val="000000"/>
          <w:sz w:val="24"/>
          <w:szCs w:val="24"/>
        </w:rPr>
        <w:t xml:space="preserve"> same</w:t>
      </w:r>
      <w:r w:rsidR="000A656E" w:rsidRPr="00FA14AB">
        <w:rPr>
          <w:rFonts w:ascii="Times New Roman" w:hAnsi="Times New Roman" w:cs="Times New Roman"/>
          <w:color w:val="000000"/>
          <w:sz w:val="24"/>
          <w:szCs w:val="24"/>
        </w:rPr>
        <w:t>.</w:t>
      </w:r>
      <w:r w:rsidR="007F3C4D" w:rsidRPr="00FA14AB">
        <w:rPr>
          <w:rFonts w:ascii="Times New Roman" w:hAnsi="Times New Roman" w:cs="Times New Roman"/>
          <w:color w:val="000000"/>
          <w:sz w:val="24"/>
          <w:szCs w:val="24"/>
        </w:rPr>
        <w:t xml:space="preserve"> </w:t>
      </w:r>
    </w:p>
    <w:p w14:paraId="325ED718" w14:textId="77777777" w:rsidR="00901AA5" w:rsidRPr="00FA14AB" w:rsidRDefault="00901AA5" w:rsidP="0031367C">
      <w:pPr>
        <w:spacing w:afterLines="26" w:after="62" w:line="26" w:lineRule="atLeast"/>
        <w:jc w:val="both"/>
        <w:rPr>
          <w:rFonts w:ascii="Times New Roman" w:hAnsi="Times New Roman" w:cs="Times New Roman"/>
          <w:color w:val="000000"/>
          <w:sz w:val="24"/>
          <w:szCs w:val="24"/>
        </w:rPr>
      </w:pPr>
    </w:p>
    <w:p w14:paraId="2613E8B1" w14:textId="7FB3DF49" w:rsidR="00645577" w:rsidRPr="00FA14AB" w:rsidRDefault="00645577"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Our “State” </w:t>
      </w:r>
      <w:r w:rsidR="00E80CE2" w:rsidRPr="00FA14AB">
        <w:rPr>
          <w:rFonts w:ascii="Times New Roman" w:hAnsi="Times New Roman" w:cs="Times New Roman"/>
          <w:color w:val="000000"/>
          <w:sz w:val="24"/>
          <w:szCs w:val="24"/>
        </w:rPr>
        <w:t>cannot be meas</w:t>
      </w:r>
      <w:r w:rsidR="00486AF5" w:rsidRPr="00FA14AB">
        <w:rPr>
          <w:rFonts w:ascii="Times New Roman" w:hAnsi="Times New Roman" w:cs="Times New Roman"/>
          <w:color w:val="000000"/>
          <w:sz w:val="24"/>
          <w:szCs w:val="24"/>
        </w:rPr>
        <w:t xml:space="preserve">ured in numerical terms, and it can be divided into categories, so it </w:t>
      </w:r>
      <w:r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qualitative</w:t>
      </w:r>
      <w:r w:rsidR="00E80CE2" w:rsidRPr="00FA14AB">
        <w:rPr>
          <w:rFonts w:ascii="Times New Roman" w:hAnsi="Times New Roman" w:cs="Times New Roman"/>
          <w:color w:val="000000"/>
          <w:sz w:val="24"/>
          <w:szCs w:val="24"/>
        </w:rPr>
        <w:t xml:space="preserve"> data</w:t>
      </w:r>
      <w:r w:rsidR="00486AF5" w:rsidRPr="00FA14AB">
        <w:rPr>
          <w:rFonts w:ascii="Times New Roman" w:hAnsi="Times New Roman" w:cs="Times New Roman"/>
          <w:color w:val="000000"/>
          <w:sz w:val="24"/>
          <w:szCs w:val="24"/>
        </w:rPr>
        <w:t>. Also,</w:t>
      </w:r>
      <w:r w:rsidR="00E80CE2" w:rsidRPr="00FA14AB">
        <w:rPr>
          <w:rFonts w:ascii="Times New Roman" w:hAnsi="Times New Roman" w:cs="Times New Roman"/>
          <w:color w:val="000000"/>
          <w:sz w:val="24"/>
          <w:szCs w:val="24"/>
        </w:rPr>
        <w:t xml:space="preserve"> it </w:t>
      </w:r>
      <w:r w:rsidR="00486AF5"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categorical</w:t>
      </w:r>
      <w:r w:rsidRPr="00FA14AB">
        <w:rPr>
          <w:rFonts w:ascii="Times New Roman" w:hAnsi="Times New Roman" w:cs="Times New Roman"/>
          <w:color w:val="000000"/>
          <w:sz w:val="24"/>
          <w:szCs w:val="24"/>
        </w:rPr>
        <w:t xml:space="preserve"> data because it belongs to a specific category, and there is no inherent order or numeric significance to the states. Then, </w:t>
      </w:r>
      <w:r w:rsidR="00B70FBE" w:rsidRPr="00FA14AB">
        <w:rPr>
          <w:rFonts w:ascii="Times New Roman" w:hAnsi="Times New Roman" w:cs="Times New Roman"/>
          <w:color w:val="000000"/>
          <w:sz w:val="24"/>
          <w:szCs w:val="24"/>
        </w:rPr>
        <w:t xml:space="preserve">"Unemployment_Percentage_in_2023" is quantitative because it involves numerical values that can be measured and compared. </w:t>
      </w:r>
      <w:r w:rsidR="00A21232" w:rsidRPr="00FA14AB">
        <w:rPr>
          <w:rFonts w:ascii="Times New Roman" w:hAnsi="Times New Roman" w:cs="Times New Roman"/>
          <w:color w:val="000000"/>
          <w:sz w:val="24"/>
          <w:szCs w:val="24"/>
        </w:rPr>
        <w:t>Moreover, it specifically ratio data, because it represents a percentage, and ratios in this context, have a clear definition of zero</w:t>
      </w:r>
      <w:r w:rsidR="00E80CE2" w:rsidRPr="00FA14AB">
        <w:rPr>
          <w:rFonts w:ascii="Times New Roman" w:hAnsi="Times New Roman" w:cs="Times New Roman"/>
          <w:color w:val="000000"/>
          <w:sz w:val="24"/>
          <w:szCs w:val="24"/>
        </w:rPr>
        <w:t xml:space="preserve">. For instance, a value of 0% indicates the complete absence of unemployment, making it a quantitative indicator with meaningful ratios for analysis and comparison. </w:t>
      </w:r>
    </w:p>
    <w:p w14:paraId="15620604" w14:textId="77777777" w:rsidR="00A73DEC" w:rsidRPr="00FA14AB" w:rsidRDefault="00A73DEC" w:rsidP="0031367C">
      <w:pPr>
        <w:spacing w:afterLines="26" w:after="62" w:line="26" w:lineRule="atLeast"/>
        <w:rPr>
          <w:rStyle w:val="Hyperlink"/>
          <w:rFonts w:ascii="Times New Roman" w:hAnsi="Times New Roman" w:cs="Times New Roman"/>
          <w:sz w:val="24"/>
          <w:szCs w:val="24"/>
        </w:rPr>
      </w:pPr>
    </w:p>
    <w:p w14:paraId="6C8D7D66" w14:textId="2EE9F285" w:rsidR="00A73DEC" w:rsidRPr="00FA14AB" w:rsidRDefault="009D4CBE"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Indian Migration Reason</w:t>
      </w:r>
      <w:r w:rsidR="000F333C" w:rsidRPr="00FA14AB">
        <w:rPr>
          <w:rFonts w:ascii="Times New Roman" w:hAnsi="Times New Roman" w:cs="Times New Roman"/>
          <w:b/>
          <w:bCs/>
          <w:color w:val="000000"/>
          <w:sz w:val="24"/>
          <w:szCs w:val="24"/>
        </w:rPr>
        <w:t>s</w:t>
      </w:r>
    </w:p>
    <w:p w14:paraId="5AC22915" w14:textId="15DA8A3E" w:rsidR="006E60DA" w:rsidRPr="00FA14AB" w:rsidRDefault="000F175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Indian migration reason dataset from an article, and the data source is from </w:t>
      </w:r>
      <w:sdt>
        <w:sdtPr>
          <w:rPr>
            <w:rFonts w:ascii="Times New Roman" w:hAnsi="Times New Roman" w:cs="Times New Roman"/>
            <w:color w:val="000000"/>
            <w:sz w:val="24"/>
            <w:szCs w:val="24"/>
          </w:rPr>
          <w:id w:val="1617105606"/>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PIB22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[3]</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tabular form within the article.</w:t>
      </w:r>
      <w:r w:rsidR="006E60DA" w:rsidRPr="00FA14AB">
        <w:rPr>
          <w:rFonts w:ascii="Times New Roman" w:hAnsi="Times New Roman" w:cs="Times New Roman"/>
          <w:color w:val="000000"/>
          <w:sz w:val="24"/>
          <w:szCs w:val="24"/>
        </w:rPr>
        <w:t xml:space="preserve"> So, we can input all the data into our CSV file by following the tabular form.</w:t>
      </w:r>
    </w:p>
    <w:p w14:paraId="5974DCCB" w14:textId="65AEF001" w:rsidR="000F1752" w:rsidRPr="00FA14AB" w:rsidRDefault="000F1752" w:rsidP="0031367C">
      <w:pPr>
        <w:spacing w:afterLines="26" w:after="62" w:line="26" w:lineRule="atLeast"/>
        <w:jc w:val="both"/>
        <w:rPr>
          <w:rFonts w:ascii="Times New Roman" w:hAnsi="Times New Roman" w:cs="Times New Roman"/>
          <w:color w:val="000000"/>
          <w:sz w:val="24"/>
          <w:szCs w:val="24"/>
        </w:rPr>
      </w:pPr>
    </w:p>
    <w:p w14:paraId="2C632EB0" w14:textId="43AC499A" w:rsidR="00606394" w:rsidRPr="00FA14AB" w:rsidRDefault="0060639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FA14AB" w:rsidRDefault="000F1752" w:rsidP="0031367C">
      <w:pPr>
        <w:spacing w:afterLines="26" w:after="62" w:line="26" w:lineRule="atLeast"/>
        <w:jc w:val="both"/>
        <w:rPr>
          <w:rFonts w:ascii="Times New Roman" w:hAnsi="Times New Roman" w:cs="Times New Roman"/>
          <w:color w:val="000000"/>
          <w:sz w:val="24"/>
          <w:szCs w:val="24"/>
        </w:rPr>
      </w:pPr>
    </w:p>
    <w:p w14:paraId="7773C73B" w14:textId="2B8B8E8C" w:rsidR="000F1752" w:rsidRPr="00FA14AB" w:rsidRDefault="003A2B0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reason_for_migration</w:t>
      </w:r>
      <w:proofErr w:type="spellEnd"/>
      <w:r w:rsidRPr="00FA14AB">
        <w:rPr>
          <w:rFonts w:ascii="Times New Roman" w:hAnsi="Times New Roman" w:cs="Times New Roman"/>
          <w:color w:val="000000"/>
          <w:sz w:val="24"/>
          <w:szCs w:val="24"/>
        </w:rPr>
        <w:t>” does not involve numerical measurements so it is qualitative data. Then, “</w:t>
      </w:r>
      <w:proofErr w:type="spellStart"/>
      <w:r w:rsidRPr="00FA14AB">
        <w:rPr>
          <w:rFonts w:ascii="Times New Roman" w:hAnsi="Times New Roman" w:cs="Times New Roman"/>
          <w:color w:val="000000"/>
          <w:sz w:val="24"/>
          <w:szCs w:val="24"/>
        </w:rPr>
        <w:t>reason_for_migration</w:t>
      </w:r>
      <w:proofErr w:type="spellEnd"/>
      <w:r w:rsidRPr="00FA14AB">
        <w:rPr>
          <w:rFonts w:ascii="Times New Roman" w:hAnsi="Times New Roman" w:cs="Times New Roman"/>
          <w:color w:val="000000"/>
          <w:sz w:val="24"/>
          <w:szCs w:val="24"/>
        </w:rPr>
        <w:t>” is categorical data also because it represents different categories or reasons for migration.</w:t>
      </w:r>
      <w:r w:rsidR="00580B16" w:rsidRPr="00FA14AB">
        <w:rPr>
          <w:rFonts w:ascii="Times New Roman" w:hAnsi="Times New Roman" w:cs="Times New Roman"/>
          <w:color w:val="000000"/>
          <w:sz w:val="24"/>
          <w:szCs w:val="24"/>
        </w:rPr>
        <w:t xml:space="preserve"> </w:t>
      </w:r>
      <w:r w:rsidR="005802B7" w:rsidRPr="00FA14AB">
        <w:rPr>
          <w:rFonts w:ascii="Times New Roman" w:hAnsi="Times New Roman" w:cs="Times New Roman"/>
          <w:color w:val="000000"/>
          <w:sz w:val="24"/>
          <w:szCs w:val="24"/>
        </w:rPr>
        <w:t>Moreover, both "male" and "female" are quantitative and ratio data due to their incorporation of numerical measurements expressed in percentages and the presence of a meaningful zero point further emphasizes their quantitative nature.</w:t>
      </w:r>
    </w:p>
    <w:p w14:paraId="19516E3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63FDC8CF" w14:textId="68CFB402" w:rsidR="00A73DEC" w:rsidRPr="00FA14AB" w:rsidRDefault="00BD33C7"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Wages</w:t>
      </w:r>
      <w:r w:rsidR="007521F9" w:rsidRPr="00FA14AB">
        <w:rPr>
          <w:rFonts w:ascii="Times New Roman" w:hAnsi="Times New Roman" w:cs="Times New Roman"/>
          <w:b/>
          <w:bCs/>
          <w:color w:val="000000"/>
          <w:sz w:val="24"/>
          <w:szCs w:val="24"/>
        </w:rPr>
        <w:t xml:space="preserve"> of Various Countries</w:t>
      </w:r>
    </w:p>
    <w:p w14:paraId="71AA0AEE" w14:textId="63BA410A" w:rsidR="005F7498" w:rsidRPr="00FA14AB" w:rsidRDefault="00D76025"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wages of various countries' dataset from a working paper website, and the data source is from </w:t>
      </w:r>
      <w:sdt>
        <w:sdtPr>
          <w:rPr>
            <w:rFonts w:ascii="Times New Roman" w:hAnsi="Times New Roman" w:cs="Times New Roman"/>
            <w:color w:val="000000"/>
            <w:sz w:val="24"/>
            <w:szCs w:val="24"/>
          </w:rPr>
          <w:id w:val="184636195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Occ23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[4]</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w:t>
      </w:r>
      <w:r w:rsidR="006643A7" w:rsidRPr="00FA14AB">
        <w:rPr>
          <w:rFonts w:ascii="Times New Roman" w:hAnsi="Times New Roman" w:cs="Times New Roman"/>
          <w:color w:val="000000"/>
          <w:sz w:val="24"/>
          <w:szCs w:val="24"/>
        </w:rPr>
        <w:t xml:space="preserve"> The dataset is presented in a CSV file within the </w:t>
      </w:r>
      <w:r w:rsidR="002526C8" w:rsidRPr="00FA14AB">
        <w:rPr>
          <w:rFonts w:ascii="Times New Roman" w:hAnsi="Times New Roman" w:cs="Times New Roman"/>
          <w:color w:val="000000"/>
          <w:sz w:val="24"/>
          <w:szCs w:val="24"/>
        </w:rPr>
        <w:t>working paper website</w:t>
      </w:r>
      <w:r w:rsidR="00FF7437" w:rsidRPr="00FA14AB">
        <w:rPr>
          <w:rFonts w:ascii="Times New Roman" w:hAnsi="Times New Roman" w:cs="Times New Roman"/>
          <w:color w:val="000000"/>
          <w:sz w:val="24"/>
          <w:szCs w:val="24"/>
        </w:rPr>
        <w:t>.</w:t>
      </w:r>
      <w:r w:rsidR="00AA2983" w:rsidRPr="00FA14AB">
        <w:rPr>
          <w:rFonts w:ascii="Times New Roman" w:hAnsi="Times New Roman" w:cs="Times New Roman"/>
          <w:color w:val="000000"/>
          <w:sz w:val="24"/>
          <w:szCs w:val="24"/>
        </w:rPr>
        <w:t xml:space="preserve"> </w:t>
      </w:r>
      <w:r w:rsidR="005F7498" w:rsidRPr="00FA14AB">
        <w:rPr>
          <w:rFonts w:ascii="Times New Roman" w:hAnsi="Times New Roman" w:cs="Times New Roman"/>
          <w:color w:val="000000"/>
          <w:sz w:val="24"/>
          <w:szCs w:val="24"/>
        </w:rPr>
        <w:t>So, we can download the CSV file then collect and filter the required data.</w:t>
      </w:r>
    </w:p>
    <w:p w14:paraId="7CB25172" w14:textId="23722E52" w:rsidR="00D76025" w:rsidRPr="00FA14AB" w:rsidRDefault="00D76025" w:rsidP="0031367C">
      <w:pPr>
        <w:spacing w:afterLines="26" w:after="62" w:line="26" w:lineRule="atLeast"/>
        <w:jc w:val="both"/>
        <w:rPr>
          <w:rFonts w:ascii="Times New Roman" w:hAnsi="Times New Roman" w:cs="Times New Roman"/>
          <w:color w:val="000000"/>
          <w:sz w:val="24"/>
          <w:szCs w:val="24"/>
        </w:rPr>
      </w:pPr>
    </w:p>
    <w:p w14:paraId="1D0805D4" w14:textId="038DC1EC" w:rsidR="000E1B0A" w:rsidRPr="00FA14AB" w:rsidRDefault="000E1B0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63 attributes, and for data visualization, the selected </w:t>
      </w:r>
      <w:r w:rsidR="003B1E1B" w:rsidRPr="00FA14AB">
        <w:rPr>
          <w:rFonts w:ascii="Times New Roman" w:hAnsi="Times New Roman" w:cs="Times New Roman"/>
          <w:color w:val="000000"/>
          <w:sz w:val="24"/>
          <w:szCs w:val="24"/>
        </w:rPr>
        <w:t xml:space="preserve">attributes </w:t>
      </w:r>
      <w:r w:rsidRPr="00FA14AB">
        <w:rPr>
          <w:rFonts w:ascii="Times New Roman" w:hAnsi="Times New Roman" w:cs="Times New Roman"/>
          <w:color w:val="000000"/>
          <w:sz w:val="24"/>
          <w:szCs w:val="24"/>
        </w:rPr>
        <w:t>include "year,"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w:t>
      </w:r>
      <w:r w:rsidR="00A412BD" w:rsidRPr="00FA14AB">
        <w:rPr>
          <w:rFonts w:ascii="Times New Roman" w:hAnsi="Times New Roman" w:cs="Times New Roman"/>
          <w:color w:val="000000"/>
          <w:sz w:val="24"/>
          <w:szCs w:val="24"/>
        </w:rPr>
        <w:t>hw3wl_us</w:t>
      </w:r>
      <w:r w:rsidRPr="00FA14AB">
        <w:rPr>
          <w:rFonts w:ascii="Times New Roman" w:hAnsi="Times New Roman" w:cs="Times New Roman"/>
          <w:color w:val="000000"/>
          <w:sz w:val="24"/>
          <w:szCs w:val="24"/>
        </w:rPr>
        <w:t>," and "</w:t>
      </w:r>
      <w:r w:rsidR="00A412BD" w:rsidRPr="00FA14AB">
        <w:rPr>
          <w:rFonts w:ascii="Times New Roman" w:hAnsi="Times New Roman" w:cs="Times New Roman"/>
          <w:color w:val="000000"/>
          <w:sz w:val="24"/>
          <w:szCs w:val="24"/>
        </w:rPr>
        <w:t>mw3wl_us</w:t>
      </w:r>
      <w:r w:rsidRPr="00FA14AB">
        <w:rPr>
          <w:rFonts w:ascii="Times New Roman" w:hAnsi="Times New Roman" w:cs="Times New Roman"/>
          <w:color w:val="000000"/>
          <w:sz w:val="24"/>
          <w:szCs w:val="24"/>
        </w:rPr>
        <w:t xml:space="preserve">." </w:t>
      </w:r>
      <w:r w:rsidR="00A26AB0" w:rsidRPr="00FA14AB">
        <w:rPr>
          <w:rFonts w:ascii="Times New Roman" w:hAnsi="Times New Roman" w:cs="Times New Roman"/>
          <w:color w:val="000000"/>
          <w:sz w:val="24"/>
          <w:szCs w:val="24"/>
        </w:rPr>
        <w:t>For improved clarity, we have renamed "hw3wl_us" to "</w:t>
      </w:r>
      <w:proofErr w:type="spellStart"/>
      <w:r w:rsidR="00A26AB0" w:rsidRPr="00FA14AB">
        <w:rPr>
          <w:rFonts w:ascii="Times New Roman" w:hAnsi="Times New Roman" w:cs="Times New Roman"/>
          <w:color w:val="000000"/>
          <w:sz w:val="24"/>
          <w:szCs w:val="24"/>
        </w:rPr>
        <w:t>hour_wages</w:t>
      </w:r>
      <w:proofErr w:type="spellEnd"/>
      <w:r w:rsidR="00A26AB0" w:rsidRPr="00FA14AB">
        <w:rPr>
          <w:rFonts w:ascii="Times New Roman" w:hAnsi="Times New Roman" w:cs="Times New Roman"/>
          <w:color w:val="000000"/>
          <w:sz w:val="24"/>
          <w:szCs w:val="24"/>
        </w:rPr>
        <w:t>" and "mw3wl_us" to "</w:t>
      </w:r>
      <w:proofErr w:type="spellStart"/>
      <w:r w:rsidR="00A26AB0" w:rsidRPr="00FA14AB">
        <w:rPr>
          <w:rFonts w:ascii="Times New Roman" w:hAnsi="Times New Roman" w:cs="Times New Roman"/>
          <w:color w:val="000000"/>
          <w:sz w:val="24"/>
          <w:szCs w:val="24"/>
        </w:rPr>
        <w:t>monthly_wages</w:t>
      </w:r>
      <w:proofErr w:type="spellEnd"/>
      <w:r w:rsidR="00A26AB0" w:rsidRPr="00FA14AB">
        <w:rPr>
          <w:rFonts w:ascii="Times New Roman" w:hAnsi="Times New Roman" w:cs="Times New Roman"/>
          <w:color w:val="000000"/>
          <w:sz w:val="24"/>
          <w:szCs w:val="24"/>
        </w:rPr>
        <w:t>."</w:t>
      </w:r>
      <w:r w:rsidR="00271BC4" w:rsidRPr="00FA14AB">
        <w:rPr>
          <w:rFonts w:ascii="Times New Roman" w:hAnsi="Times New Roman" w:cs="Times New Roman"/>
          <w:color w:val="000000"/>
          <w:sz w:val="24"/>
          <w:szCs w:val="24"/>
        </w:rPr>
        <w:t xml:space="preserve"> </w:t>
      </w:r>
      <w:r w:rsidR="00A412BD" w:rsidRPr="00FA14AB">
        <w:rPr>
          <w:rFonts w:ascii="Times New Roman" w:hAnsi="Times New Roman" w:cs="Times New Roman"/>
          <w:color w:val="000000"/>
          <w:sz w:val="24"/>
          <w:szCs w:val="24"/>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FA14AB" w:rsidRDefault="000E1B0A" w:rsidP="0031367C">
      <w:pPr>
        <w:spacing w:afterLines="26" w:after="62" w:line="26" w:lineRule="atLeast"/>
        <w:jc w:val="both"/>
        <w:rPr>
          <w:rFonts w:ascii="Times New Roman" w:hAnsi="Times New Roman" w:cs="Times New Roman"/>
          <w:color w:val="000000"/>
          <w:sz w:val="24"/>
          <w:szCs w:val="24"/>
        </w:rPr>
      </w:pPr>
    </w:p>
    <w:p w14:paraId="07BDA54F" w14:textId="1374D7F0" w:rsidR="000E1B0A" w:rsidRPr="00FA14AB" w:rsidRDefault="00271BC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“year” is ordinal data because it indicates a chronological order. Next,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are categorical data because they are used to represent categories and labels without inherent numerical significance</w:t>
      </w:r>
      <w:r w:rsidR="00855D09" w:rsidRPr="00FA14AB">
        <w:rPr>
          <w:rFonts w:ascii="Times New Roman" w:hAnsi="Times New Roman" w:cs="Times New Roman"/>
          <w:color w:val="000000"/>
          <w:sz w:val="24"/>
          <w:szCs w:val="24"/>
        </w:rPr>
        <w:t>. Moreover, "</w:t>
      </w:r>
      <w:proofErr w:type="spellStart"/>
      <w:r w:rsidR="00855D09" w:rsidRPr="00FA14AB">
        <w:rPr>
          <w:rFonts w:ascii="Times New Roman" w:hAnsi="Times New Roman" w:cs="Times New Roman"/>
          <w:color w:val="000000"/>
          <w:sz w:val="24"/>
          <w:szCs w:val="24"/>
        </w:rPr>
        <w:t>monthly_wages</w:t>
      </w:r>
      <w:proofErr w:type="spellEnd"/>
      <w:r w:rsidR="00855D09" w:rsidRPr="00FA14AB">
        <w:rPr>
          <w:rFonts w:ascii="Times New Roman" w:hAnsi="Times New Roman" w:cs="Times New Roman"/>
          <w:color w:val="000000"/>
          <w:sz w:val="24"/>
          <w:szCs w:val="24"/>
        </w:rPr>
        <w:t>" and "</w:t>
      </w:r>
      <w:proofErr w:type="spellStart"/>
      <w:r w:rsidR="00855D09" w:rsidRPr="00FA14AB">
        <w:rPr>
          <w:rFonts w:ascii="Times New Roman" w:hAnsi="Times New Roman" w:cs="Times New Roman"/>
          <w:color w:val="000000"/>
          <w:sz w:val="24"/>
          <w:szCs w:val="24"/>
        </w:rPr>
        <w:t>hourly_wages</w:t>
      </w:r>
      <w:proofErr w:type="spellEnd"/>
      <w:r w:rsidR="00855D09" w:rsidRPr="00FA14AB">
        <w:rPr>
          <w:rFonts w:ascii="Times New Roman" w:hAnsi="Times New Roman" w:cs="Times New Roman"/>
          <w:color w:val="000000"/>
          <w:sz w:val="24"/>
          <w:szCs w:val="24"/>
        </w:rPr>
        <w:t xml:space="preserve">" are quantitative data and under the category of ratio data because they are numerical and can be </w:t>
      </w:r>
      <w:r w:rsidR="007521F9" w:rsidRPr="00FA14AB">
        <w:rPr>
          <w:rFonts w:ascii="Times New Roman" w:hAnsi="Times New Roman" w:cs="Times New Roman"/>
          <w:color w:val="000000"/>
          <w:sz w:val="24"/>
          <w:szCs w:val="24"/>
        </w:rPr>
        <w:t>measured.</w:t>
      </w:r>
    </w:p>
    <w:p w14:paraId="16DC7B75"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237905F5" w14:textId="7B0AED17" w:rsidR="00A73DEC" w:rsidRPr="00FA14AB" w:rsidRDefault="00C455D6"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Disease leads to migration </w:t>
      </w:r>
    </w:p>
    <w:p w14:paraId="421C91F9" w14:textId="77777777" w:rsidR="003B1E1B" w:rsidRPr="00FA14AB" w:rsidRDefault="003B1E1B" w:rsidP="0031367C">
      <w:pPr>
        <w:spacing w:afterLines="26" w:after="62" w:line="26" w:lineRule="atLeast"/>
        <w:rPr>
          <w:rFonts w:ascii="Times New Roman" w:hAnsi="Times New Roman" w:cs="Times New Roman"/>
          <w:color w:val="000000"/>
          <w:sz w:val="24"/>
          <w:szCs w:val="24"/>
        </w:rPr>
      </w:pPr>
    </w:p>
    <w:p w14:paraId="1C89D5F9" w14:textId="2B0105CC" w:rsidR="003B1E1B" w:rsidRPr="00FA14AB" w:rsidRDefault="003B1E1B"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disease leads to migration dataset from an article, and the data source is from </w:t>
      </w:r>
      <w:sdt>
        <w:sdtPr>
          <w:rPr>
            <w:rFonts w:ascii="Times New Roman" w:hAnsi="Times New Roman" w:cs="Times New Roman"/>
            <w:color w:val="000000"/>
            <w:sz w:val="24"/>
            <w:szCs w:val="24"/>
          </w:rPr>
          <w:id w:val="178160750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War17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[5]</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0D2A09" w:rsidRPr="00FA14AB">
        <w:rPr>
          <w:rFonts w:ascii="Times New Roman" w:hAnsi="Times New Roman" w:cs="Times New Roman"/>
          <w:color w:val="000000"/>
          <w:sz w:val="24"/>
          <w:szCs w:val="24"/>
        </w:rPr>
        <w:t xml:space="preserve"> So, we can input all the data into our CSV file by following the image-tabulated form.</w:t>
      </w:r>
    </w:p>
    <w:p w14:paraId="76D264D5" w14:textId="77777777" w:rsidR="003B1E1B" w:rsidRPr="00FA14AB" w:rsidRDefault="003B1E1B" w:rsidP="0031367C">
      <w:pPr>
        <w:spacing w:afterLines="26" w:after="62" w:line="26" w:lineRule="atLeast"/>
        <w:rPr>
          <w:rFonts w:ascii="Times New Roman" w:hAnsi="Times New Roman" w:cs="Times New Roman"/>
          <w:color w:val="000000"/>
          <w:sz w:val="24"/>
          <w:szCs w:val="24"/>
        </w:rPr>
      </w:pPr>
    </w:p>
    <w:p w14:paraId="3E24DA4F" w14:textId="198C24BC" w:rsidR="00266B8C" w:rsidRPr="00FA14AB" w:rsidRDefault="00ED5A5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16 attributes, and for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the selected attributes from the original dataset include "Disease Category", "male", "&lt;40 years", "&gt;=40 years" and "Prevalence among migrants". Also, we combine those attributes to become 3 attributes which are </w:t>
      </w:r>
      <w:r w:rsidR="00A35C1C"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disease_category</w:t>
      </w:r>
      <w:proofErr w:type="spellEnd"/>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male_less_than_40_years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and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male_more_than_39_years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The 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w:t>
      </w:r>
    </w:p>
    <w:p w14:paraId="6C120219" w14:textId="77777777" w:rsidR="007109B3" w:rsidRPr="00FA14AB" w:rsidRDefault="007109B3" w:rsidP="0031367C">
      <w:pPr>
        <w:spacing w:afterLines="26" w:after="62" w:line="26" w:lineRule="atLeast"/>
        <w:rPr>
          <w:rFonts w:ascii="Times New Roman" w:hAnsi="Times New Roman" w:cs="Times New Roman"/>
          <w:b/>
          <w:bCs/>
          <w:color w:val="000000"/>
          <w:sz w:val="24"/>
          <w:szCs w:val="24"/>
        </w:rPr>
      </w:pPr>
    </w:p>
    <w:p w14:paraId="22B2C198" w14:textId="77777777" w:rsidR="004826D0" w:rsidRPr="00FA14AB" w:rsidRDefault="004826D0"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disease_category</w:t>
      </w:r>
      <w:proofErr w:type="spellEnd"/>
      <w:r w:rsidRPr="00FA14AB">
        <w:rPr>
          <w:rFonts w:ascii="Times New Roman" w:hAnsi="Times New Roman" w:cs="Times New Roman"/>
          <w:color w:val="000000"/>
          <w:sz w:val="24"/>
          <w:szCs w:val="24"/>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08A439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134FB394" w14:textId="5DC0C76A" w:rsidR="00A73DEC" w:rsidRPr="00FA14AB" w:rsidRDefault="00F40D79"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Immigration From India to Other Countries</w:t>
      </w:r>
    </w:p>
    <w:p w14:paraId="77FBDFEB" w14:textId="2F1AEFD6" w:rsidR="00650766" w:rsidRPr="00FA14AB" w:rsidRDefault="0065076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immigration from India to other countries dataset from an article, and the data source is from </w:t>
      </w:r>
      <w:sdt>
        <w:sdtPr>
          <w:rPr>
            <w:rFonts w:ascii="Times New Roman" w:hAnsi="Times New Roman" w:cs="Times New Roman"/>
            <w:color w:val="000000"/>
            <w:sz w:val="24"/>
            <w:szCs w:val="24"/>
          </w:rPr>
          <w:id w:val="-214527163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Ari22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[6]</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453F53" w:rsidRPr="00FA14AB">
        <w:rPr>
          <w:rFonts w:ascii="Times New Roman" w:hAnsi="Times New Roman" w:cs="Times New Roman"/>
          <w:color w:val="000000"/>
          <w:sz w:val="24"/>
          <w:szCs w:val="24"/>
        </w:rPr>
        <w:t xml:space="preserve"> So, we can input all the data into our CSV file by following the image-tabulated form.</w:t>
      </w:r>
    </w:p>
    <w:p w14:paraId="30BB010E" w14:textId="77777777" w:rsidR="00177AF9" w:rsidRPr="00FA14AB" w:rsidRDefault="00177AF9" w:rsidP="0031367C">
      <w:pPr>
        <w:spacing w:afterLines="26" w:after="62" w:line="26" w:lineRule="atLeast"/>
        <w:jc w:val="both"/>
        <w:rPr>
          <w:rFonts w:ascii="Times New Roman" w:hAnsi="Times New Roman" w:cs="Times New Roman"/>
          <w:color w:val="000000"/>
          <w:sz w:val="24"/>
          <w:szCs w:val="24"/>
        </w:rPr>
      </w:pPr>
    </w:p>
    <w:p w14:paraId="2B41D895" w14:textId="75FBA213" w:rsidR="00650766" w:rsidRPr="00FA14AB" w:rsidRDefault="009D659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There are 3 attributes in the original dataset, and they are "Metropolitan Area", "Immigrant Population from India" and "% of Metro Area Population". Three of the attributes are being utilized in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Also, to enhance clarity, renamed "% of Metro Area Population" to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xml:space="preserve">" and the replaced spaces with underscores and converted to </w:t>
      </w:r>
      <w:r w:rsidR="00C067AE" w:rsidRPr="00FA14AB">
        <w:rPr>
          <w:rFonts w:ascii="Times New Roman" w:hAnsi="Times New Roman" w:cs="Times New Roman"/>
          <w:color w:val="000000"/>
          <w:sz w:val="24"/>
          <w:szCs w:val="24"/>
        </w:rPr>
        <w:t>lowercase such</w:t>
      </w:r>
      <w:r w:rsidRPr="00FA14AB">
        <w:rPr>
          <w:rFonts w:ascii="Times New Roman" w:hAnsi="Times New Roman" w:cs="Times New Roman"/>
          <w:color w:val="000000"/>
          <w:sz w:val="24"/>
          <w:szCs w:val="24"/>
        </w:rPr>
        <w:t xml:space="preserve"> as "</w:t>
      </w:r>
      <w:proofErr w:type="spellStart"/>
      <w:r w:rsidRPr="00FA14AB">
        <w:rPr>
          <w:rFonts w:ascii="Times New Roman" w:hAnsi="Times New Roman" w:cs="Times New Roman"/>
          <w:color w:val="000000"/>
          <w:sz w:val="24"/>
          <w:szCs w:val="24"/>
        </w:rPr>
        <w:t>metropolitan_area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w:t>
      </w:r>
    </w:p>
    <w:p w14:paraId="7BA85CA7" w14:textId="77777777" w:rsidR="009D6594" w:rsidRPr="00FA14AB" w:rsidRDefault="009D6594" w:rsidP="0031367C">
      <w:pPr>
        <w:spacing w:afterLines="26" w:after="62" w:line="26" w:lineRule="atLeast"/>
        <w:jc w:val="both"/>
        <w:rPr>
          <w:rFonts w:ascii="Times New Roman" w:hAnsi="Times New Roman" w:cs="Times New Roman"/>
          <w:color w:val="000000"/>
          <w:sz w:val="24"/>
          <w:szCs w:val="24"/>
        </w:rPr>
      </w:pPr>
    </w:p>
    <w:p w14:paraId="7F336B2D" w14:textId="1C7DB86A" w:rsidR="00650766" w:rsidRPr="00FA14AB" w:rsidRDefault="0065076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metropolitan_area</w:t>
      </w:r>
      <w:proofErr w:type="spellEnd"/>
      <w:r w:rsidRPr="00FA14AB">
        <w:rPr>
          <w:rFonts w:ascii="Times New Roman" w:hAnsi="Times New Roman" w:cs="Times New Roman"/>
          <w:color w:val="000000"/>
          <w:sz w:val="24"/>
          <w:szCs w:val="24"/>
        </w:rPr>
        <w:t>" is categorical data because it presents different metropolitan areas.</w:t>
      </w:r>
      <w:r w:rsidR="000D730B" w:rsidRPr="00FA14AB">
        <w:rPr>
          <w:rFonts w:ascii="Times New Roman" w:hAnsi="Times New Roman" w:cs="Times New Roman"/>
          <w:color w:val="000000"/>
          <w:sz w:val="24"/>
          <w:szCs w:val="24"/>
        </w:rPr>
        <w:t xml:space="preserve"> Next, for the</w:t>
      </w:r>
      <w:r w:rsidRPr="00FA14AB">
        <w:rPr>
          <w:rFonts w:ascii="Times New Roman" w:hAnsi="Times New Roman" w:cs="Times New Roman"/>
          <w:color w:val="000000"/>
          <w:sz w:val="24"/>
          <w:szCs w:val="24"/>
        </w:rPr>
        <w:t xml:space="preserve">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are ratio data because they involve numerical values and they can be measured and compared.</w:t>
      </w:r>
    </w:p>
    <w:p w14:paraId="308C539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126F72A5" w14:textId="57148E55" w:rsidR="00A73DEC" w:rsidRPr="00FA14AB" w:rsidRDefault="00AA20D6"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Population of India</w:t>
      </w:r>
    </w:p>
    <w:p w14:paraId="77A55B0A" w14:textId="6BC4CE02" w:rsidR="00AA20D6" w:rsidRPr="00FA14AB" w:rsidRDefault="00AA20D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We obtained the population of India dataset from the United Nations data bank, and the data source is from</w:t>
      </w:r>
      <w:r w:rsidR="0069554C"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244688933"/>
          <w:citation/>
        </w:sdtPr>
        <w:sdtContent>
          <w:r w:rsidR="0069554C" w:rsidRPr="00FA14AB">
            <w:rPr>
              <w:rFonts w:ascii="Times New Roman" w:hAnsi="Times New Roman" w:cs="Times New Roman"/>
              <w:color w:val="000000"/>
              <w:sz w:val="24"/>
              <w:szCs w:val="24"/>
            </w:rPr>
            <w:fldChar w:fldCharType="begin"/>
          </w:r>
          <w:r w:rsidR="0069554C" w:rsidRPr="00FA14AB">
            <w:rPr>
              <w:rFonts w:ascii="Times New Roman" w:hAnsi="Times New Roman" w:cs="Times New Roman"/>
              <w:color w:val="000000"/>
              <w:sz w:val="24"/>
              <w:szCs w:val="24"/>
            </w:rPr>
            <w:instrText xml:space="preserve"> CITATION Pop22 \l 1033 </w:instrText>
          </w:r>
          <w:r w:rsidR="0069554C"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[7]</w:t>
          </w:r>
          <w:r w:rsidR="0069554C"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The dataset is presented in CSV files within the United Nations data bank. </w:t>
      </w:r>
      <w:r w:rsidR="001B080F" w:rsidRPr="00FA14AB">
        <w:rPr>
          <w:rFonts w:ascii="Times New Roman" w:hAnsi="Times New Roman" w:cs="Times New Roman"/>
          <w:color w:val="000000"/>
          <w:sz w:val="24"/>
          <w:szCs w:val="24"/>
        </w:rPr>
        <w:t>So, we can download the CSV file then collect and filter the required data.</w:t>
      </w:r>
    </w:p>
    <w:p w14:paraId="4D85133F" w14:textId="77777777" w:rsidR="0069554C" w:rsidRPr="00FA14AB" w:rsidRDefault="0069554C" w:rsidP="0031367C">
      <w:pPr>
        <w:spacing w:afterLines="26" w:after="62" w:line="26" w:lineRule="atLeast"/>
        <w:jc w:val="both"/>
        <w:rPr>
          <w:rFonts w:ascii="Times New Roman" w:hAnsi="Times New Roman" w:cs="Times New Roman"/>
          <w:color w:val="000000"/>
          <w:sz w:val="24"/>
          <w:szCs w:val="24"/>
        </w:rPr>
      </w:pPr>
    </w:p>
    <w:p w14:paraId="11F0B057" w14:textId="3A3E1402" w:rsidR="00AA20D6" w:rsidRPr="00FA14AB" w:rsidRDefault="0069554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and "Value". The rationale for not selecting the other attributes is they are not related to our title.</w:t>
      </w:r>
    </w:p>
    <w:p w14:paraId="0B6FD65B" w14:textId="77777777" w:rsidR="0069554C" w:rsidRPr="00FA14AB" w:rsidRDefault="0069554C" w:rsidP="0031367C">
      <w:pPr>
        <w:spacing w:afterLines="26" w:after="62" w:line="26" w:lineRule="atLeast"/>
        <w:jc w:val="both"/>
        <w:rPr>
          <w:rFonts w:ascii="Times New Roman" w:hAnsi="Times New Roman" w:cs="Times New Roman"/>
          <w:color w:val="000000"/>
          <w:sz w:val="24"/>
          <w:szCs w:val="24"/>
        </w:rPr>
      </w:pPr>
    </w:p>
    <w:p w14:paraId="6E561701" w14:textId="60B06C56" w:rsidR="00D46893" w:rsidRPr="00FA14AB" w:rsidRDefault="00D46893"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"Year" is ordinal data because it represents different years and has a meaningful order but no consistent interval between them.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is categorical data because it represents distinct groups into which classified based on age. "Value" is ratio data because it represents a numerical measure that has a true zero point and allows for meaningful ratios.</w:t>
      </w:r>
    </w:p>
    <w:p w14:paraId="6F2FB4BD" w14:textId="77777777" w:rsidR="00A73DEC" w:rsidRPr="001041AD" w:rsidRDefault="00A73DEC" w:rsidP="0031367C">
      <w:pPr>
        <w:spacing w:afterLines="26" w:after="62" w:line="26" w:lineRule="atLeast"/>
        <w:rPr>
          <w:rFonts w:ascii="Times New Roman" w:hAnsi="Times New Roman" w:cs="Times New Roman"/>
          <w:color w:val="000000"/>
          <w:sz w:val="28"/>
          <w:szCs w:val="28"/>
        </w:rPr>
      </w:pPr>
    </w:p>
    <w:p w14:paraId="14359B4B" w14:textId="77777777" w:rsidR="00A73DEC" w:rsidRPr="004C54A3"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6" w:name="_Toc149517246"/>
      <w:r w:rsidRPr="004C54A3">
        <w:rPr>
          <w:rFonts w:ascii="Times New Roman" w:hAnsi="Times New Roman" w:cs="Times New Roman"/>
          <w:b/>
          <w:bCs/>
          <w:color w:val="auto"/>
        </w:rPr>
        <w:t>Data Processing</w:t>
      </w:r>
      <w:bookmarkEnd w:id="6"/>
    </w:p>
    <w:p w14:paraId="130FA2F5" w14:textId="77777777" w:rsidR="00FA4B17" w:rsidRPr="001041AD" w:rsidRDefault="00FA4B17"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2052B63A" w14:textId="77777777" w:rsidR="00C43FAA"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Extensive data cleaning was conducted on the wages of various countries and the population of India due to the substantial volume of data that required clarification. </w:t>
      </w:r>
    </w:p>
    <w:p w14:paraId="5BABF3E8" w14:textId="77777777" w:rsidR="00C43FAA" w:rsidRDefault="00C43FAA" w:rsidP="0031367C">
      <w:pPr>
        <w:spacing w:afterLines="26" w:after="62" w:line="26" w:lineRule="atLeast"/>
        <w:jc w:val="both"/>
        <w:rPr>
          <w:rFonts w:ascii="Times New Roman" w:eastAsia="Times New Roman" w:hAnsi="Times New Roman" w:cs="Times New Roman"/>
          <w:kern w:val="0"/>
          <w:sz w:val="24"/>
          <w:szCs w:val="24"/>
          <w14:ligatures w14:val="none"/>
        </w:rPr>
      </w:pPr>
    </w:p>
    <w:p w14:paraId="60373566" w14:textId="725335D5" w:rsidR="00A73DEC"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91-99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31367C">
      <w:pPr>
        <w:spacing w:afterLines="26" w:after="62" w:line="26" w:lineRule="atLeast"/>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15B50B25" w14:textId="77777777" w:rsidR="007E49A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p>
    <w:p w14:paraId="6A1E0C0B" w14:textId="0F31007C" w:rsidR="00B44CCC" w:rsidRPr="001041AD"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There is no extensive data cleaning conducted on the datasets o</w:t>
      </w:r>
      <w:r w:rsidR="007E49AC" w:rsidRPr="001041AD">
        <w:rPr>
          <w:rFonts w:ascii="Times New Roman" w:eastAsia="Times New Roman" w:hAnsi="Times New Roman" w:cs="Times New Roman"/>
          <w:kern w:val="0"/>
          <w:sz w:val="24"/>
          <w:szCs w:val="24"/>
          <w14:ligatures w14:val="none"/>
        </w:rPr>
        <w:t>f</w:t>
      </w:r>
      <w:r w:rsidRPr="001041AD">
        <w:rPr>
          <w:rFonts w:ascii="Times New Roman" w:eastAsia="Times New Roman" w:hAnsi="Times New Roman" w:cs="Times New Roman"/>
          <w:kern w:val="0"/>
          <w:sz w:val="24"/>
          <w:szCs w:val="24"/>
          <w14:ligatures w14:val="none"/>
        </w:rPr>
        <w:t xml:space="preserve"> Unemployment Rate of 2023 in India and Immigration from India to Other Countries. There are some name replacements for those datasets.</w:t>
      </w:r>
      <w:r w:rsidR="00C531C0">
        <w:rPr>
          <w:rFonts w:ascii="Times New Roman" w:eastAsia="Times New Roman" w:hAnsi="Times New Roman" w:cs="Times New Roman"/>
          <w:kern w:val="0"/>
          <w:sz w:val="24"/>
          <w:szCs w:val="24"/>
          <w14:ligatures w14:val="none"/>
        </w:rPr>
        <w:t xml:space="preserve"> For the </w:t>
      </w:r>
      <w:r w:rsidR="00C531C0" w:rsidRPr="001041AD">
        <w:rPr>
          <w:rFonts w:ascii="Times New Roman" w:eastAsia="Times New Roman" w:hAnsi="Times New Roman" w:cs="Times New Roman"/>
          <w:kern w:val="0"/>
          <w:sz w:val="24"/>
          <w:szCs w:val="24"/>
          <w14:ligatures w14:val="none"/>
        </w:rPr>
        <w:t>Unemployment Rate of 2023</w:t>
      </w:r>
      <w:r w:rsidR="00C531C0">
        <w:rPr>
          <w:rFonts w:ascii="Times New Roman" w:eastAsia="Times New Roman" w:hAnsi="Times New Roman" w:cs="Times New Roman"/>
          <w:kern w:val="0"/>
          <w:sz w:val="24"/>
          <w:szCs w:val="24"/>
          <w14:ligatures w14:val="none"/>
        </w:rPr>
        <w:t xml:space="preserve"> in India dataset has 2 attributes and 54 values and for </w:t>
      </w:r>
      <w:r w:rsidR="00C531C0" w:rsidRPr="001041AD">
        <w:rPr>
          <w:rFonts w:ascii="Times New Roman" w:eastAsia="Times New Roman" w:hAnsi="Times New Roman" w:cs="Times New Roman"/>
          <w:kern w:val="0"/>
          <w:sz w:val="24"/>
          <w:szCs w:val="24"/>
          <w14:ligatures w14:val="none"/>
        </w:rPr>
        <w:t>Immigration from India to Other Countries</w:t>
      </w:r>
      <w:r w:rsidR="00C531C0">
        <w:rPr>
          <w:rFonts w:ascii="Times New Roman" w:eastAsia="Times New Roman" w:hAnsi="Times New Roman" w:cs="Times New Roman"/>
          <w:kern w:val="0"/>
          <w:sz w:val="24"/>
          <w:szCs w:val="24"/>
          <w14:ligatures w14:val="none"/>
        </w:rPr>
        <w:t xml:space="preserve"> dataset have 3 attributes and 30 values.</w:t>
      </w:r>
    </w:p>
    <w:p w14:paraId="6F6DF717" w14:textId="77777777" w:rsidR="007E49A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p>
    <w:p w14:paraId="53D6DA02" w14:textId="40FCB1C8" w:rsidR="007E49AC"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31367C">
      <w:pPr>
        <w:spacing w:afterLines="26" w:after="62" w:line="26" w:lineRule="atLeast"/>
        <w:jc w:val="both"/>
        <w:rPr>
          <w:rFonts w:ascii="Times New Roman" w:eastAsia="Times New Roman" w:hAnsi="Times New Roman" w:cs="Times New Roman"/>
          <w:kern w:val="0"/>
          <w:sz w:val="24"/>
          <w:szCs w:val="24"/>
          <w14:ligatures w14:val="none"/>
        </w:rPr>
      </w:pPr>
    </w:p>
    <w:p w14:paraId="0482747E" w14:textId="695C0825" w:rsidR="00B44CCC" w:rsidRDefault="00C531C0" w:rsidP="0031367C">
      <w:pPr>
        <w:spacing w:afterLines="26" w:after="62" w:line="26" w:lineRule="atLeast"/>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4FBEF1F" w14:textId="77777777" w:rsidR="00C531C0" w:rsidRPr="001041AD" w:rsidRDefault="00C531C0" w:rsidP="0031367C">
      <w:pPr>
        <w:spacing w:afterLines="26" w:after="62" w:line="26" w:lineRule="atLeast"/>
        <w:rPr>
          <w:rFonts w:ascii="Times New Roman" w:hAnsi="Times New Roman" w:cs="Times New Roman"/>
          <w:b/>
          <w:bCs/>
          <w:color w:val="000000"/>
          <w:sz w:val="28"/>
          <w:szCs w:val="28"/>
        </w:rPr>
      </w:pPr>
    </w:p>
    <w:p w14:paraId="41087DE5" w14:textId="77777777"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7" w:name="_Toc149517247"/>
      <w:r w:rsidRPr="001041AD">
        <w:rPr>
          <w:rFonts w:ascii="Times New Roman" w:hAnsi="Times New Roman" w:cs="Times New Roman"/>
          <w:b/>
          <w:bCs/>
          <w:color w:val="auto"/>
        </w:rPr>
        <w:t>Requirements</w:t>
      </w:r>
      <w:bookmarkEnd w:id="7"/>
    </w:p>
    <w:p w14:paraId="7DD28CFC"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117794BD" w14:textId="77777777" w:rsidR="00A73DEC" w:rsidRPr="00BD6D37"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8" w:name="_Toc149517248"/>
      <w:r w:rsidRPr="00BD6D37">
        <w:rPr>
          <w:rFonts w:ascii="Times New Roman" w:hAnsi="Times New Roman" w:cs="Times New Roman"/>
          <w:b/>
          <w:bCs/>
          <w:color w:val="auto"/>
        </w:rPr>
        <w:t>Must-Have Features</w:t>
      </w:r>
      <w:bookmarkEnd w:id="8"/>
    </w:p>
    <w:p w14:paraId="7231BB72" w14:textId="77777777" w:rsidR="00F919B8" w:rsidRPr="00FA14AB" w:rsidRDefault="00F919B8" w:rsidP="0031367C">
      <w:pPr>
        <w:spacing w:afterLines="26" w:after="62" w:line="26" w:lineRule="atLeast"/>
        <w:rPr>
          <w:rFonts w:ascii="Times New Roman" w:hAnsi="Times New Roman" w:cs="Times New Roman"/>
          <w:b/>
          <w:bCs/>
          <w:color w:val="000000"/>
          <w:sz w:val="24"/>
          <w:szCs w:val="24"/>
        </w:rPr>
      </w:pPr>
    </w:p>
    <w:p w14:paraId="74742DDC"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our </w:t>
      </w:r>
      <w:proofErr w:type="spellStart"/>
      <w:r w:rsidRPr="00FA14AB">
        <w:rPr>
          <w:rFonts w:ascii="Times New Roman" w:hAnsi="Times New Roman" w:cs="Times New Roman"/>
          <w:color w:val="000000"/>
          <w:sz w:val="24"/>
          <w:szCs w:val="24"/>
        </w:rPr>
        <w:t>endeavour</w:t>
      </w:r>
      <w:proofErr w:type="spellEnd"/>
      <w:r w:rsidRPr="00FA14AB">
        <w:rPr>
          <w:rFonts w:ascii="Times New Roman" w:hAnsi="Times New Roman" w:cs="Times New Roman"/>
          <w:color w:val="000000"/>
          <w:sz w:val="24"/>
          <w:szCs w:val="24"/>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165B1B0F"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Moreover, recognizing the significance of interpretability, we incorporated a color legend in 5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which are the Unemployment Rate of 2023 in India, Indian Migration Reason,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4029D7BB"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2045ED23"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Moreover, our commitment to interactivity led us to introduce filter buttons across the Unemployment Rate of 2023 in India, Wages of Various Countries, and Indian Migration Reason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35A72724"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05297580" w14:textId="6895583B" w:rsidR="00831F6E" w:rsidRPr="00FA14AB" w:rsidRDefault="00C238E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color w:val="000000"/>
          <w:sz w:val="24"/>
          <w:szCs w:val="24"/>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7EF52FBA" w14:textId="1F34F193" w:rsidR="002C36D4" w:rsidRPr="001041AD" w:rsidRDefault="00F1312A" w:rsidP="00F1312A">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DE84F49" w14:textId="77777777" w:rsidR="00A73DEC" w:rsidRPr="00BD6D37"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9" w:name="_Toc149517249"/>
      <w:r w:rsidRPr="00BD6D37">
        <w:rPr>
          <w:rFonts w:ascii="Times New Roman" w:hAnsi="Times New Roman" w:cs="Times New Roman"/>
          <w:b/>
          <w:bCs/>
          <w:color w:val="auto"/>
        </w:rPr>
        <w:t>Optional Features</w:t>
      </w:r>
      <w:bookmarkEnd w:id="9"/>
    </w:p>
    <w:p w14:paraId="3C588CAA" w14:textId="77777777" w:rsidR="00A73DEC" w:rsidRPr="00FA14AB" w:rsidRDefault="00A73DEC" w:rsidP="0031367C">
      <w:pPr>
        <w:spacing w:afterLines="26" w:after="62" w:line="26" w:lineRule="atLeast"/>
        <w:rPr>
          <w:rFonts w:ascii="Times New Roman" w:hAnsi="Times New Roman" w:cs="Times New Roman"/>
          <w:b/>
          <w:bCs/>
          <w:color w:val="000000"/>
          <w:sz w:val="32"/>
          <w:szCs w:val="32"/>
        </w:rPr>
      </w:pPr>
    </w:p>
    <w:p w14:paraId="32B4C3BB" w14:textId="77777777" w:rsidR="000E5F81" w:rsidRPr="00FA14AB" w:rsidRDefault="000E5F81" w:rsidP="0031367C">
      <w:pPr>
        <w:spacing w:afterLines="26" w:after="62" w:line="26" w:lineRule="atLeast"/>
        <w:jc w:val="both"/>
        <w:rPr>
          <w:rFonts w:ascii="Times New Roman" w:hAnsi="Times New Roman" w:cs="Times New Roman"/>
          <w:sz w:val="24"/>
          <w:szCs w:val="24"/>
        </w:rPr>
      </w:pPr>
      <w:bookmarkStart w:id="10" w:name="_Toc149517250"/>
      <w:r w:rsidRPr="00FA14AB">
        <w:rPr>
          <w:rFonts w:ascii="Times New Roman" w:hAnsi="Times New Roman" w:cs="Times New Roman"/>
          <w:sz w:val="24"/>
          <w:szCs w:val="24"/>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FA14AB" w:rsidRDefault="000E5F81" w:rsidP="0031367C">
      <w:pPr>
        <w:spacing w:afterLines="26" w:after="62" w:line="26" w:lineRule="atLeast"/>
        <w:jc w:val="both"/>
        <w:rPr>
          <w:rFonts w:ascii="Times New Roman" w:hAnsi="Times New Roman" w:cs="Times New Roman"/>
          <w:sz w:val="24"/>
          <w:szCs w:val="24"/>
        </w:rPr>
      </w:pPr>
    </w:p>
    <w:p w14:paraId="133BB845" w14:textId="7C08D242" w:rsidR="00AC4FA2" w:rsidRPr="009A0C42" w:rsidRDefault="000E5F81" w:rsidP="0031367C">
      <w:pPr>
        <w:spacing w:afterLines="26" w:after="62" w:line="26" w:lineRule="atLeast"/>
        <w:jc w:val="both"/>
        <w:rPr>
          <w:rFonts w:ascii="Times New Roman" w:hAnsi="Times New Roman" w:cs="Times New Roman"/>
          <w:sz w:val="24"/>
          <w:szCs w:val="24"/>
        </w:rPr>
      </w:pPr>
      <w:r w:rsidRPr="00FA14AB">
        <w:rPr>
          <w:rFonts w:ascii="Times New Roman" w:hAnsi="Times New Roman" w:cs="Times New Roman"/>
          <w:sz w:val="24"/>
          <w:szCs w:val="24"/>
        </w:rPr>
        <w:t xml:space="preserve">In data </w:t>
      </w:r>
      <w:proofErr w:type="spellStart"/>
      <w:r w:rsidRPr="00FA14AB">
        <w:rPr>
          <w:rFonts w:ascii="Times New Roman" w:hAnsi="Times New Roman" w:cs="Times New Roman"/>
          <w:sz w:val="24"/>
          <w:szCs w:val="24"/>
        </w:rPr>
        <w:t>visualisations</w:t>
      </w:r>
      <w:proofErr w:type="spellEnd"/>
      <w:r w:rsidRPr="00FA14AB">
        <w:rPr>
          <w:rFonts w:ascii="Times New Roman" w:hAnsi="Times New Roman" w:cs="Times New Roman"/>
          <w:sz w:val="24"/>
          <w:szCs w:val="24"/>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2C191F44" w14:textId="26B2ED99" w:rsidR="00A73DEC" w:rsidRPr="00FA14AB" w:rsidRDefault="00BD33C7" w:rsidP="0031367C">
      <w:pPr>
        <w:pStyle w:val="Heading1"/>
        <w:numPr>
          <w:ilvl w:val="0"/>
          <w:numId w:val="2"/>
        </w:numPr>
        <w:spacing w:afterLines="26" w:after="62" w:line="26" w:lineRule="atLeast"/>
        <w:rPr>
          <w:rFonts w:ascii="Times New Roman" w:hAnsi="Times New Roman" w:cs="Times New Roman"/>
          <w:b/>
          <w:bCs/>
          <w:color w:val="auto"/>
        </w:rPr>
      </w:pPr>
      <w:proofErr w:type="spellStart"/>
      <w:r w:rsidRPr="00FA14AB">
        <w:rPr>
          <w:rFonts w:ascii="Times New Roman" w:hAnsi="Times New Roman" w:cs="Times New Roman"/>
          <w:b/>
          <w:bCs/>
          <w:color w:val="auto"/>
        </w:rPr>
        <w:t>Visualisation</w:t>
      </w:r>
      <w:proofErr w:type="spellEnd"/>
      <w:r w:rsidRPr="00FA14AB">
        <w:rPr>
          <w:rFonts w:ascii="Times New Roman" w:hAnsi="Times New Roman" w:cs="Times New Roman"/>
          <w:b/>
          <w:bCs/>
          <w:color w:val="auto"/>
        </w:rPr>
        <w:t xml:space="preserve"> Design</w:t>
      </w:r>
      <w:bookmarkEnd w:id="10"/>
    </w:p>
    <w:p w14:paraId="6DF22103" w14:textId="77777777" w:rsidR="00004421" w:rsidRDefault="00004421" w:rsidP="0031367C">
      <w:pPr>
        <w:tabs>
          <w:tab w:val="left" w:pos="1320"/>
        </w:tabs>
        <w:spacing w:afterLines="26" w:after="62" w:line="26"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77777777" w:rsidR="00004421" w:rsidRPr="00FA14AB" w:rsidRDefault="00004421" w:rsidP="0031367C">
      <w:pPr>
        <w:tabs>
          <w:tab w:val="left" w:pos="1320"/>
        </w:tabs>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Pie Chart, providing a categorical breakdown that enhances understanding. Wages of Various Countries are compared using a heat map, utilizing color gradients to highlight variations in wage levels comprehensively. The disease leads to migration is elucidated through a Stacked Bar Chart, offering a visual hierarchy of disease categories contributing to migration patterns. Immigration from India to other countries is visualized dynamically with a Bubble Map,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74A80742" w14:textId="77777777" w:rsidR="00004421" w:rsidRPr="00FA14AB" w:rsidRDefault="00004421" w:rsidP="0031367C">
      <w:pPr>
        <w:spacing w:afterLines="26" w:after="62" w:line="26" w:lineRule="atLeast"/>
        <w:rPr>
          <w:rFonts w:ascii="Times New Roman" w:hAnsi="Times New Roman" w:cs="Times New Roman"/>
          <w:b/>
          <w:bCs/>
          <w:color w:val="000000"/>
          <w:sz w:val="24"/>
          <w:szCs w:val="24"/>
        </w:rPr>
      </w:pPr>
    </w:p>
    <w:p w14:paraId="08F999F5"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6D2B637D" w14:textId="4D2469BF" w:rsidR="00004421" w:rsidRPr="00E87D91" w:rsidRDefault="00E87D91" w:rsidP="0031367C">
      <w:pPr>
        <w:spacing w:afterLines="26" w:after="62" w:line="26" w:lineRule="atLeast"/>
        <w:rPr>
          <w:rFonts w:ascii="Times New Roman" w:hAnsi="Times New Roman" w:cs="Times New Roman"/>
          <w:b/>
          <w:bCs/>
          <w:color w:val="000000"/>
          <w:sz w:val="24"/>
          <w:szCs w:val="24"/>
        </w:rPr>
      </w:pPr>
      <w:r w:rsidRPr="00E87D91">
        <w:rPr>
          <w:rFonts w:ascii="Times New Roman" w:hAnsi="Times New Roman" w:cs="Times New Roman"/>
          <w:b/>
          <w:bCs/>
          <w:color w:val="000000"/>
          <w:sz w:val="24"/>
          <w:szCs w:val="24"/>
        </w:rPr>
        <w:t>Pie/</w:t>
      </w:r>
      <w:r w:rsidR="00452F59" w:rsidRPr="00E87D91">
        <w:rPr>
          <w:rFonts w:ascii="Times New Roman" w:hAnsi="Times New Roman" w:cs="Times New Roman"/>
          <w:b/>
          <w:bCs/>
          <w:color w:val="000000"/>
          <w:sz w:val="24"/>
          <w:szCs w:val="24"/>
        </w:rPr>
        <w:t xml:space="preserve">Doughnut </w:t>
      </w:r>
      <w:r>
        <w:rPr>
          <w:rFonts w:ascii="Times New Roman" w:hAnsi="Times New Roman" w:cs="Times New Roman"/>
          <w:b/>
          <w:bCs/>
          <w:color w:val="000000"/>
          <w:sz w:val="24"/>
          <w:szCs w:val="24"/>
        </w:rPr>
        <w:t>C</w:t>
      </w:r>
      <w:r w:rsidR="00004421" w:rsidRPr="00E87D91">
        <w:rPr>
          <w:rFonts w:ascii="Times New Roman" w:hAnsi="Times New Roman" w:cs="Times New Roman"/>
          <w:b/>
          <w:bCs/>
          <w:color w:val="000000"/>
          <w:sz w:val="24"/>
          <w:szCs w:val="24"/>
        </w:rPr>
        <w:t>hart</w:t>
      </w:r>
      <w:r>
        <w:rPr>
          <w:rFonts w:ascii="Times New Roman" w:hAnsi="Times New Roman" w:cs="Times New Roman"/>
          <w:b/>
          <w:bCs/>
          <w:color w:val="000000"/>
          <w:sz w:val="24"/>
          <w:szCs w:val="24"/>
        </w:rPr>
        <w:t xml:space="preserve">: </w:t>
      </w:r>
      <w:r w:rsidR="00523BB4" w:rsidRPr="00523BB4">
        <w:rPr>
          <w:rFonts w:ascii="Times New Roman" w:hAnsi="Times New Roman" w:cs="Times New Roman"/>
          <w:b/>
          <w:bCs/>
          <w:color w:val="000000"/>
          <w:sz w:val="24"/>
          <w:szCs w:val="24"/>
        </w:rPr>
        <w:t>Wages of Various Countries</w:t>
      </w:r>
    </w:p>
    <w:p w14:paraId="34949DA2"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447026FE" w14:textId="77777777" w:rsidR="00004421" w:rsidRPr="00FA14AB" w:rsidRDefault="00004421"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14:ligatures w14:val="none"/>
        </w:rPr>
        <w:drawing>
          <wp:inline distT="0" distB="0" distL="0" distR="0" wp14:anchorId="73468AD5" wp14:editId="621B6774">
            <wp:extent cx="5943600" cy="4076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rotWithShape="1">
                    <a:blip r:embed="rId12" cstate="print">
                      <a:extLst>
                        <a:ext uri="{28A0092B-C50C-407E-A947-70E740481C1C}">
                          <a14:useLocalDpi xmlns:a14="http://schemas.microsoft.com/office/drawing/2010/main" val="0"/>
                        </a:ext>
                      </a:extLst>
                    </a:blip>
                    <a:srcRect t="4274" b="4274"/>
                    <a:stretch/>
                  </pic:blipFill>
                  <pic:spPr bwMode="auto">
                    <a:xfrm>
                      <a:off x="0" y="0"/>
                      <a:ext cx="5943600" cy="4076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94C1A1"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6ED511C8" w14:textId="77777777" w:rsidR="00004421"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the pie chart visualization design, we aim to incorporate several interactive features to enhance user understanding. 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37BD0FE3" w14:textId="77777777" w:rsidR="00EC6C3C" w:rsidRPr="00FA14AB" w:rsidRDefault="00EC6C3C" w:rsidP="0031367C">
      <w:pPr>
        <w:spacing w:afterLines="26" w:after="62" w:line="26" w:lineRule="atLeast"/>
        <w:jc w:val="both"/>
        <w:rPr>
          <w:rFonts w:ascii="Times New Roman" w:hAnsi="Times New Roman" w:cs="Times New Roman"/>
          <w:color w:val="000000"/>
          <w:sz w:val="24"/>
          <w:szCs w:val="24"/>
        </w:rPr>
      </w:pPr>
    </w:p>
    <w:p w14:paraId="7F180CC1"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alternative ideas for the pie chart, we consider using a doughnut chart instead of a standard pie chart. The doughnut offers a more visually appealing appearance compared to conventional pie charts. Another alternative idea is to substitute the conventional filter button with a radio button with one update button for a different interaction style.</w:t>
      </w:r>
    </w:p>
    <w:p w14:paraId="58AE45EB"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p>
    <w:p w14:paraId="30BD2150"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25935096"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size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p>
    <w:p w14:paraId="25B6DE5C" w14:textId="49CF8038"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chosen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737D261E" w14:textId="33E08A9A" w:rsidR="00004421" w:rsidRPr="00FA14AB" w:rsidRDefault="00004421"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r w:rsidR="000F333C" w:rsidRPr="00FA14AB">
        <w:rPr>
          <w:rFonts w:ascii="Times New Roman" w:hAnsi="Times New Roman" w:cs="Times New Roman"/>
          <w:color w:val="000000"/>
          <w:sz w:val="24"/>
          <w:szCs w:val="24"/>
        </w:rPr>
        <w:t>:</w:t>
      </w:r>
    </w:p>
    <w:p w14:paraId="42EA3412" w14:textId="77777777" w:rsidR="0099220E" w:rsidRPr="00FA14AB" w:rsidRDefault="0099220E" w:rsidP="0031367C">
      <w:pPr>
        <w:spacing w:afterLines="26" w:after="62" w:line="26" w:lineRule="atLeast"/>
        <w:rPr>
          <w:rFonts w:ascii="Times New Roman" w:hAnsi="Times New Roman" w:cs="Times New Roman"/>
          <w:color w:val="000000"/>
          <w:sz w:val="24"/>
          <w:szCs w:val="24"/>
        </w:rPr>
      </w:pPr>
    </w:p>
    <w:p w14:paraId="43E20033" w14:textId="0B5597DA" w:rsidR="000F333C" w:rsidRPr="00FA14AB" w:rsidRDefault="00FB7AD4"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6DAF2AE8" wp14:editId="636F0B58">
            <wp:extent cx="5943600" cy="3343275"/>
            <wp:effectExtent l="0" t="0" r="0" b="9525"/>
            <wp:docPr id="1023451956" name="Picture 1" descr="A colorful circle with many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1956" name="Picture 1" descr="A colorful circle with many colors&#10;&#10;Description automatically generated with medium confidence"/>
                    <pic:cNvPicPr/>
                  </pic:nvPicPr>
                  <pic:blipFill>
                    <a:blip r:embed="rId13"/>
                    <a:stretch>
                      <a:fillRect/>
                    </a:stretch>
                  </pic:blipFill>
                  <pic:spPr>
                    <a:xfrm>
                      <a:off x="0" y="0"/>
                      <a:ext cx="5943600" cy="3343275"/>
                    </a:xfrm>
                    <a:prstGeom prst="rect">
                      <a:avLst/>
                    </a:prstGeom>
                  </pic:spPr>
                </pic:pic>
              </a:graphicData>
            </a:graphic>
          </wp:inline>
        </w:drawing>
      </w:r>
    </w:p>
    <w:p w14:paraId="23340801" w14:textId="77777777" w:rsidR="000F333C" w:rsidRPr="00FA14AB" w:rsidRDefault="000F333C" w:rsidP="0031367C">
      <w:pPr>
        <w:spacing w:afterLines="26" w:after="62" w:line="26" w:lineRule="atLeast"/>
        <w:rPr>
          <w:rFonts w:ascii="Times New Roman" w:hAnsi="Times New Roman" w:cs="Times New Roman"/>
          <w:color w:val="000000"/>
          <w:sz w:val="24"/>
          <w:szCs w:val="24"/>
        </w:rPr>
      </w:pPr>
    </w:p>
    <w:p w14:paraId="5DB33C8F" w14:textId="3580F2A8" w:rsidR="000F333C" w:rsidRPr="00FA14AB" w:rsidRDefault="000F333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final design of the pie chart,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F4B0209"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5D43B71B" w14:textId="56A76B50" w:rsidR="0099220E"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824645842"/>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Vin23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[8]</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307E9DD3" w14:textId="77777777" w:rsidR="00EC6C3C" w:rsidRPr="00FA14AB" w:rsidRDefault="00EC6C3C" w:rsidP="0031367C">
      <w:pPr>
        <w:spacing w:afterLines="26" w:after="62" w:line="26" w:lineRule="atLeast"/>
        <w:rPr>
          <w:rFonts w:ascii="Times New Roman" w:hAnsi="Times New Roman" w:cs="Times New Roman"/>
          <w:color w:val="000000"/>
          <w:sz w:val="24"/>
          <w:szCs w:val="24"/>
        </w:rPr>
      </w:pPr>
    </w:p>
    <w:p w14:paraId="568219B7"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4706A9F" w14:textId="565D649C" w:rsidR="00A73DEC"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Heatmap Chart: </w:t>
      </w:r>
      <w:r w:rsidR="00452F59" w:rsidRPr="00FA14AB">
        <w:rPr>
          <w:rFonts w:ascii="Times New Roman" w:hAnsi="Times New Roman" w:cs="Times New Roman"/>
          <w:b/>
          <w:bCs/>
          <w:color w:val="000000"/>
          <w:sz w:val="24"/>
          <w:szCs w:val="24"/>
        </w:rPr>
        <w:t>Wages of Various Countries</w:t>
      </w:r>
    </w:p>
    <w:p w14:paraId="0E4F33E5" w14:textId="77777777" w:rsidR="00EC6C3C" w:rsidRPr="00FA14AB" w:rsidRDefault="00EC6C3C" w:rsidP="0031367C">
      <w:pPr>
        <w:spacing w:afterLines="26" w:after="62" w:line="26" w:lineRule="atLeast"/>
        <w:rPr>
          <w:rFonts w:ascii="Times New Roman" w:hAnsi="Times New Roman" w:cs="Times New Roman"/>
          <w:b/>
          <w:bCs/>
          <w:color w:val="000000"/>
          <w:sz w:val="24"/>
          <w:szCs w:val="24"/>
        </w:rPr>
      </w:pPr>
    </w:p>
    <w:p w14:paraId="27B73BBE" w14:textId="662C1747" w:rsidR="00A73DEC" w:rsidRDefault="00FB7AD4"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485FE8C" wp14:editId="08169E3A">
            <wp:extent cx="5943600" cy="3649980"/>
            <wp:effectExtent l="0" t="0" r="0" b="7620"/>
            <wp:docPr id="1765243930" name="Picture 2"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3930" name="Picture 2" descr="A graph on a white pap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455825B6" w14:textId="77777777" w:rsidR="00EC6C3C" w:rsidRPr="00FA14AB" w:rsidRDefault="00EC6C3C" w:rsidP="0031367C">
      <w:pPr>
        <w:spacing w:afterLines="26" w:after="62" w:line="26" w:lineRule="atLeast"/>
        <w:rPr>
          <w:rFonts w:ascii="Times New Roman" w:hAnsi="Times New Roman" w:cs="Times New Roman"/>
          <w:b/>
          <w:bCs/>
          <w:color w:val="000000"/>
          <w:sz w:val="24"/>
          <w:szCs w:val="24"/>
        </w:rPr>
      </w:pPr>
    </w:p>
    <w:p w14:paraId="0DE0C039" w14:textId="3762A1AA" w:rsidR="00452F59" w:rsidRPr="00FA14AB" w:rsidRDefault="00452F59"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w:t>
      </w:r>
      <w:r w:rsidR="00BA2831" w:rsidRPr="00FA14AB">
        <w:rPr>
          <w:rFonts w:ascii="Times New Roman" w:hAnsi="Times New Roman" w:cs="Times New Roman"/>
          <w:color w:val="000000"/>
          <w:sz w:val="24"/>
          <w:szCs w:val="24"/>
        </w:rPr>
        <w:t xml:space="preserve"> Also, the heat map also contains filter buttons to filter out selected countries, and the chart will dynamically adjust based on the selected criteria.</w:t>
      </w:r>
      <w:r w:rsidRPr="00FA14AB">
        <w:rPr>
          <w:rFonts w:ascii="Times New Roman" w:hAnsi="Times New Roman" w:cs="Times New Roman"/>
          <w:color w:val="000000"/>
          <w:sz w:val="24"/>
          <w:szCs w:val="24"/>
        </w:rPr>
        <w:t xml:space="preserve"> This visualization aims to offer an insightful and accessible representation of various </w:t>
      </w:r>
      <w:r w:rsidR="00CB79B8" w:rsidRPr="00FA14AB">
        <w:rPr>
          <w:rFonts w:ascii="Times New Roman" w:hAnsi="Times New Roman" w:cs="Times New Roman"/>
          <w:color w:val="000000"/>
          <w:sz w:val="24"/>
          <w:szCs w:val="24"/>
        </w:rPr>
        <w:t>countries’</w:t>
      </w:r>
      <w:r w:rsidRPr="00FA14AB">
        <w:rPr>
          <w:rFonts w:ascii="Times New Roman" w:hAnsi="Times New Roman" w:cs="Times New Roman"/>
          <w:color w:val="000000"/>
          <w:sz w:val="24"/>
          <w:szCs w:val="24"/>
        </w:rPr>
        <w:t xml:space="preserve"> wage disparities.</w:t>
      </w:r>
    </w:p>
    <w:p w14:paraId="2D3BB6FB" w14:textId="77777777" w:rsidR="00452F59" w:rsidRPr="00FA14AB" w:rsidRDefault="00452F59" w:rsidP="0031367C">
      <w:pPr>
        <w:spacing w:afterLines="26" w:after="62" w:line="26" w:lineRule="atLeast"/>
        <w:jc w:val="both"/>
        <w:rPr>
          <w:rFonts w:ascii="Times New Roman" w:hAnsi="Times New Roman" w:cs="Times New Roman"/>
          <w:b/>
          <w:bCs/>
          <w:color w:val="000000"/>
          <w:sz w:val="24"/>
          <w:szCs w:val="24"/>
        </w:rPr>
      </w:pPr>
    </w:p>
    <w:p w14:paraId="38C71CD3" w14:textId="77777777" w:rsidR="0031367C" w:rsidRDefault="00CB79B8"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 </w:t>
      </w:r>
      <w:r w:rsidR="00835F87" w:rsidRPr="00FA14AB">
        <w:rPr>
          <w:rFonts w:ascii="Times New Roman" w:hAnsi="Times New Roman" w:cs="Times New Roman"/>
          <w:color w:val="000000"/>
          <w:sz w:val="24"/>
          <w:szCs w:val="24"/>
        </w:rPr>
        <w:t>The second alternative proposes a stacked bar chart to represent hourly and monthly wages, offering a straightforward comparison between countries. Each country is depicted by a vertical bar, and the height of the bar corresponds to its wage level.</w:t>
      </w:r>
    </w:p>
    <w:p w14:paraId="0BEA4985" w14:textId="77777777" w:rsidR="0031367C" w:rsidRDefault="0031367C" w:rsidP="0031367C">
      <w:pPr>
        <w:spacing w:afterLines="26" w:after="62" w:line="26" w:lineRule="atLeast"/>
        <w:jc w:val="both"/>
        <w:rPr>
          <w:rFonts w:ascii="Times New Roman" w:hAnsi="Times New Roman" w:cs="Times New Roman"/>
          <w:color w:val="000000"/>
          <w:sz w:val="24"/>
          <w:szCs w:val="24"/>
        </w:rPr>
      </w:pPr>
    </w:p>
    <w:p w14:paraId="6B7E67D9" w14:textId="49A9A34B" w:rsidR="00CB79B8" w:rsidRPr="00FA14AB" w:rsidRDefault="00EF1E05"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Default="00EF1E05" w:rsidP="0031367C">
      <w:pPr>
        <w:spacing w:afterLines="26" w:after="62" w:line="26" w:lineRule="atLeast"/>
        <w:rPr>
          <w:rFonts w:ascii="Times New Roman" w:hAnsi="Times New Roman" w:cs="Times New Roman"/>
          <w:color w:val="000000"/>
          <w:sz w:val="24"/>
          <w:szCs w:val="24"/>
        </w:rPr>
      </w:pPr>
    </w:p>
    <w:p w14:paraId="3AB5783F" w14:textId="083DAD9D" w:rsidR="0031367C" w:rsidRDefault="00C20770" w:rsidP="0031367C">
      <w:pPr>
        <w:spacing w:afterLines="26" w:after="62" w:line="26" w:lineRule="atLeast"/>
        <w:jc w:val="both"/>
        <w:rPr>
          <w:rFonts w:ascii="Times New Roman" w:hAnsi="Times New Roman" w:cs="Times New Roman"/>
          <w:color w:val="000000"/>
          <w:sz w:val="24"/>
          <w:szCs w:val="24"/>
        </w:rPr>
      </w:pPr>
      <w:r w:rsidRPr="00C20770">
        <w:rPr>
          <w:rFonts w:ascii="Times New Roman" w:hAnsi="Times New Roman" w:cs="Times New Roman"/>
          <w:color w:val="000000"/>
          <w:sz w:val="24"/>
          <w:szCs w:val="24"/>
        </w:rPr>
        <w:t>In tracing the evolution of the heatmap design, we initially focused on critical considerations, including the selection of a color scheme. Opting for a gradient from light blue to dark blue, we aimed to clearly convey the variation between minimum and maximum values, ensuring user comprehension that darker hues correspond to higher values. The initial layout adopted a conventional rectangular grid, utilizing color saturation to signify data values. Subsequently, to enhance user engagement, interactive elements like tooltips and filter buttons were introduced. And when the user interacts with the filter button, the chart dynamically adjusts based on the selected criteria, enhancing user engagement by providing detailed information on specific data points and enabling dynamic exploration of the dataset. Throughout these stages, we explored alternative ideas and implemented a change for the color legend. We transformed the existing rectangular color range into ten square segments, each representing a distinct wage range. Alongside these color squares, clear annotations can be included to indicate the numerical values associated with each color.</w:t>
      </w:r>
    </w:p>
    <w:p w14:paraId="6A2E2FBA" w14:textId="77777777" w:rsidR="00C20770" w:rsidRPr="00FA14AB" w:rsidRDefault="00C20770" w:rsidP="0031367C">
      <w:pPr>
        <w:spacing w:afterLines="26" w:after="62" w:line="26" w:lineRule="atLeast"/>
        <w:jc w:val="both"/>
        <w:rPr>
          <w:rFonts w:ascii="Times New Roman" w:hAnsi="Times New Roman" w:cs="Times New Roman"/>
          <w:color w:val="000000"/>
          <w:sz w:val="24"/>
          <w:szCs w:val="24"/>
        </w:rPr>
      </w:pPr>
    </w:p>
    <w:p w14:paraId="5ED2CF3E" w14:textId="77777777" w:rsidR="0031367C" w:rsidRPr="00FA14AB" w:rsidRDefault="003136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chosen for the heatmap design were justified based on their efficacy in conveying complex data patterns and facilitating user understanding. The use of color saturation as a channel for representing data values allows for a quick and intuitive grasp of variations across the matrix. The progression from light to dark hues provides a perceptible indication of value intensity, aiding users in identifying trends or anomalies in the data. Additionally, the adoption of a rectangular grid layout organizes the information systematically, enabling users to compare values across different categories or time points efficiently. The incorporation of interactive elements, such as tooltips and filter buttons, enhances user engagement and provides a dynamic exploration of the dataset. The iterative inclusion of a table form further caters to detailed information needs, ensuring a comprehensive and user-friendly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that aligns with the inherent characteristics of heatmap data representation.</w:t>
      </w:r>
    </w:p>
    <w:p w14:paraId="4D3B06A5" w14:textId="754AE192" w:rsidR="00F1312A" w:rsidRDefault="00F1312A">
      <w:pPr>
        <w:spacing w:after="0" w:line="240" w:lineRule="auto"/>
        <w:rPr>
          <w:rFonts w:ascii="Times New Roman" w:hAnsi="Times New Roman" w:cs="Times New Roman"/>
          <w:color w:val="000000"/>
          <w:sz w:val="24"/>
          <w:szCs w:val="24"/>
        </w:rPr>
      </w:pPr>
    </w:p>
    <w:p w14:paraId="5FBF8858" w14:textId="77777777" w:rsidR="00BE1DCD" w:rsidRDefault="00BE1DCD">
      <w:pPr>
        <w:spacing w:after="0" w:line="240" w:lineRule="auto"/>
        <w:rPr>
          <w:rFonts w:ascii="Times New Roman" w:hAnsi="Times New Roman" w:cs="Times New Roman"/>
          <w:color w:val="000000"/>
          <w:sz w:val="24"/>
          <w:szCs w:val="24"/>
        </w:rPr>
      </w:pPr>
    </w:p>
    <w:p w14:paraId="020DCE54" w14:textId="6A94101D"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EE6A093" w14:textId="5073C83F" w:rsidR="00EF1E05" w:rsidRPr="00FA14AB" w:rsidRDefault="00EF1E05" w:rsidP="0031367C">
      <w:pPr>
        <w:spacing w:afterLines="26" w:after="62" w:line="26" w:lineRule="atLeast"/>
        <w:rPr>
          <w:rFonts w:ascii="Times New Roman" w:hAnsi="Times New Roman" w:cs="Times New Roman"/>
          <w:color w:val="000000"/>
          <w:sz w:val="24"/>
          <w:szCs w:val="24"/>
        </w:rPr>
      </w:pPr>
    </w:p>
    <w:p w14:paraId="0D8221B4" w14:textId="4735A85C" w:rsidR="00CB79B8" w:rsidRPr="00FA14AB" w:rsidRDefault="002B0870"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7088A244" wp14:editId="7D67E9B6">
            <wp:extent cx="5943600" cy="3343275"/>
            <wp:effectExtent l="0" t="0" r="0" b="9525"/>
            <wp:docPr id="84181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71"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277D88C6" w14:textId="77777777" w:rsidR="00CB79B8" w:rsidRPr="00FA14AB" w:rsidRDefault="00CB79B8" w:rsidP="0031367C">
      <w:pPr>
        <w:spacing w:afterLines="26" w:after="62" w:line="26" w:lineRule="atLeast"/>
        <w:rPr>
          <w:rFonts w:ascii="Times New Roman" w:hAnsi="Times New Roman" w:cs="Times New Roman"/>
          <w:color w:val="000000"/>
          <w:sz w:val="24"/>
          <w:szCs w:val="24"/>
        </w:rPr>
      </w:pPr>
    </w:p>
    <w:p w14:paraId="5234202F" w14:textId="77777777" w:rsidR="00587786" w:rsidRPr="00FA14AB" w:rsidRDefault="00587786" w:rsidP="0031367C">
      <w:pPr>
        <w:spacing w:afterLines="26" w:after="62" w:line="26" w:lineRule="atLeast"/>
        <w:jc w:val="both"/>
        <w:rPr>
          <w:rFonts w:ascii="Times New Roman" w:hAnsi="Times New Roman" w:cs="Times New Roman"/>
          <w:color w:val="000000"/>
          <w:sz w:val="24"/>
          <w:szCs w:val="24"/>
        </w:rPr>
      </w:pPr>
    </w:p>
    <w:p w14:paraId="1D622FFB" w14:textId="6909F971" w:rsidR="007F6C31" w:rsidRDefault="00B628AE" w:rsidP="00B628AE">
      <w:pPr>
        <w:spacing w:afterLines="26" w:after="62" w:line="26" w:lineRule="atLeast"/>
        <w:jc w:val="both"/>
        <w:rPr>
          <w:rFonts w:ascii="Times New Roman" w:hAnsi="Times New Roman" w:cs="Times New Roman"/>
          <w:color w:val="000000"/>
          <w:sz w:val="24"/>
          <w:szCs w:val="24"/>
        </w:rPr>
      </w:pPr>
      <w:r w:rsidRPr="00B628AE">
        <w:rPr>
          <w:rFonts w:ascii="Times New Roman" w:hAnsi="Times New Roman" w:cs="Times New Roman"/>
          <w:color w:val="000000"/>
          <w:sz w:val="24"/>
          <w:szCs w:val="24"/>
        </w:rPr>
        <w:t xml:space="preserve">In our final heatmap design for visualizing wages of various countries, we implemented the alternative idea for the color </w:t>
      </w:r>
      <w:r w:rsidR="00D8005D" w:rsidRPr="00B628AE">
        <w:rPr>
          <w:rFonts w:ascii="Times New Roman" w:hAnsi="Times New Roman" w:cs="Times New Roman"/>
          <w:color w:val="000000"/>
          <w:sz w:val="24"/>
          <w:szCs w:val="24"/>
        </w:rPr>
        <w:t>legend,</w:t>
      </w:r>
      <w:r w:rsidRPr="00B628AE">
        <w:rPr>
          <w:rFonts w:ascii="Times New Roman" w:hAnsi="Times New Roman" w:cs="Times New Roman"/>
          <w:color w:val="000000"/>
          <w:sz w:val="24"/>
          <w:szCs w:val="24"/>
        </w:rPr>
        <w:t xml:space="preserve"> and we opted for a color scheme ranging from light blue to dark blue to effectively represent the spectrum of data values. This choice allows users to easily discern differences in wage levels, with darker hues indicating higher wages. The design incorporates interactive elements like tooltips and filter buttons, enhancing user engagement by providing detailed information on specific data points and enabling dynamic exploration of the dataset. Additionally, we iteratively introduced a table form to display more comprehensive information, addressing the need for detailed insights into individual countries. Overall, our final design prioritizes clarity, user interaction, and comprehensive data representation to offer an effective and user-friendly visualization of wages across various countries.</w:t>
      </w:r>
    </w:p>
    <w:p w14:paraId="3B80C3EA" w14:textId="77777777" w:rsidR="00B628AE" w:rsidRPr="00FA14AB" w:rsidRDefault="00B628AE" w:rsidP="0031367C">
      <w:pPr>
        <w:spacing w:afterLines="26" w:after="62" w:line="26" w:lineRule="atLeast"/>
        <w:rPr>
          <w:rFonts w:ascii="Times New Roman" w:hAnsi="Times New Roman" w:cs="Times New Roman"/>
          <w:color w:val="000000"/>
          <w:sz w:val="24"/>
          <w:szCs w:val="24"/>
        </w:rPr>
      </w:pPr>
    </w:p>
    <w:p w14:paraId="3EFCA2B3" w14:textId="6FE16B4A"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1455443431"/>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Hea23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[9]</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2CD91D22" w14:textId="62879303" w:rsidR="00CD5348" w:rsidRDefault="00CD5348" w:rsidP="0031367C">
      <w:pPr>
        <w:spacing w:afterLines="26" w:after="62" w:line="26" w:lineRule="atLeast"/>
        <w:rPr>
          <w:rFonts w:ascii="Times New Roman" w:hAnsi="Times New Roman" w:cs="Times New Roman"/>
          <w:color w:val="000000"/>
          <w:sz w:val="24"/>
          <w:szCs w:val="24"/>
        </w:rPr>
      </w:pPr>
    </w:p>
    <w:p w14:paraId="09941FA5" w14:textId="77777777" w:rsidR="009A0C42" w:rsidRPr="00FA14AB" w:rsidRDefault="009A0C42" w:rsidP="0031367C">
      <w:pPr>
        <w:spacing w:afterLines="26" w:after="62" w:line="26" w:lineRule="atLeast"/>
        <w:rPr>
          <w:rFonts w:ascii="Times New Roman" w:hAnsi="Times New Roman" w:cs="Times New Roman"/>
          <w:color w:val="000000"/>
          <w:sz w:val="24"/>
          <w:szCs w:val="24"/>
        </w:rPr>
      </w:pPr>
    </w:p>
    <w:p w14:paraId="3D37DE04"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1A9308A9" w14:textId="6C7AC72C"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Choropleth map: Unemployment Rate of India</w:t>
      </w:r>
      <w:r w:rsidR="002B3CCC" w:rsidRPr="00FA14AB">
        <w:rPr>
          <w:rFonts w:ascii="Times New Roman" w:hAnsi="Times New Roman" w:cs="Times New Roman"/>
          <w:b/>
          <w:bCs/>
          <w:color w:val="000000"/>
          <w:sz w:val="24"/>
          <w:szCs w:val="24"/>
        </w:rPr>
        <w:t xml:space="preserve"> for the year 2023</w:t>
      </w:r>
    </w:p>
    <w:p w14:paraId="15BFEF66" w14:textId="455E34C1" w:rsidR="00A73DEC" w:rsidRPr="00FA14AB" w:rsidRDefault="00947D4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A1A9C64" wp14:editId="4341F51D">
            <wp:extent cx="5943600" cy="3005455"/>
            <wp:effectExtent l="0" t="0" r="0" b="4445"/>
            <wp:docPr id="144707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024" name="Picture 14470702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463B07C2" w14:textId="77777777" w:rsidR="00E4148E" w:rsidRPr="00FA14AB" w:rsidRDefault="00E4148E" w:rsidP="0031367C">
      <w:pPr>
        <w:spacing w:afterLines="26" w:after="62" w:line="26" w:lineRule="atLeast"/>
        <w:rPr>
          <w:rFonts w:ascii="Times New Roman" w:hAnsi="Times New Roman" w:cs="Times New Roman"/>
          <w:b/>
          <w:bCs/>
          <w:color w:val="000000"/>
          <w:sz w:val="24"/>
          <w:szCs w:val="24"/>
        </w:rPr>
      </w:pPr>
    </w:p>
    <w:p w14:paraId="4E8A37B6" w14:textId="4E391904" w:rsidR="00A73DEC"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choropleth map visualization design, we plan to employ a color gradient to effectively convey the intensity of data, with darker shades representing higher values. This gradient will provide a visual cue for users to quickly interpret and compare unemployment rates across different regions. To enhance user interaction, we will implement an informative tooltip that appears when hovering over a specific geographic area, offering detailed information about the corresponding unemployment rate. A legend will accompany the map, serving as a reference guide for users to understand the color scale and its associated values. To enhance user flexibility, we have filter buttons, allowing users to concentrate on specific data areas. Additionally, an onclick function will be implemented, dynamically filling the clicked area with a distinct color to indicate selection. Information such as the area name and corresponding unemployment rate will be displayed on the side, providing users with immediate insights upon interaction. Additionally, the visualization includes a search bar for users to filter specific regions based on entered values. Upon confirming the filter or pressing the filter button, a table form will appear below, presenting detailed information related to the selected regions. These design elements collectively aim to deliver a comprehensive and user-friendly choropleth map experience.</w:t>
      </w:r>
    </w:p>
    <w:p w14:paraId="2922623A" w14:textId="77777777" w:rsidR="005E1E21" w:rsidRPr="00FA14AB" w:rsidRDefault="005E1E21" w:rsidP="0031367C">
      <w:pPr>
        <w:spacing w:afterLines="26" w:after="62" w:line="26" w:lineRule="atLeast"/>
        <w:rPr>
          <w:rFonts w:ascii="Times New Roman" w:hAnsi="Times New Roman" w:cs="Times New Roman"/>
          <w:color w:val="000000"/>
          <w:sz w:val="24"/>
          <w:szCs w:val="24"/>
        </w:rPr>
      </w:pPr>
    </w:p>
    <w:p w14:paraId="47703848" w14:textId="7DB6443A" w:rsidR="0087637C" w:rsidRPr="00FA14AB" w:rsidRDefault="008763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first alternative idea, instead of using a choropleth map, we could explore a bubble map where each region is represented by a bubble, and the size of the bubble corresponds to the unemployment rate. This alternative provides a more visual and intuitive representation of the data, allowing users to quickly identify regions with higher or lower unemployment rates. Another alternative is to implement a line chart to illustrate the trend of unemployment rates over time for each region. This alternative adds a temporal dimension to the visualization, allowing users to observe how unemployment rates have changed in different regions over a specified period.</w:t>
      </w:r>
    </w:p>
    <w:p w14:paraId="27AB417D" w14:textId="77777777" w:rsidR="0087637C" w:rsidRPr="00FA14AB" w:rsidRDefault="0087637C" w:rsidP="0031367C">
      <w:pPr>
        <w:spacing w:afterLines="26" w:after="62" w:line="26" w:lineRule="atLeast"/>
        <w:rPr>
          <w:rFonts w:ascii="Times New Roman" w:hAnsi="Times New Roman" w:cs="Times New Roman"/>
          <w:color w:val="000000"/>
          <w:sz w:val="24"/>
          <w:szCs w:val="24"/>
        </w:rPr>
      </w:pPr>
    </w:p>
    <w:p w14:paraId="3A5187CD" w14:textId="75903809" w:rsidR="00AE77AF" w:rsidRPr="00FA14AB" w:rsidRDefault="00AE77A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choropleth map visual encoding, we utilize the area as the mark, where each geographical region represents a distinct area. The channels employed include color saturation to represent the Unemployment Percentage or the intensity of a particular attribute, providing a visual gradient that indicates variations across regions. The idioms involved in choropleth maps include the use of containment marks for individual geographic areas, employing color gradients to convey information, and often utilizing a legend to aid interpretation by associating colors with specific data ranges. This combination allows for an effective representation of spatial patterns and variations in the chosen dataset.</w:t>
      </w:r>
    </w:p>
    <w:p w14:paraId="1DA857A1" w14:textId="77777777" w:rsidR="0044454B" w:rsidRPr="00FA14AB" w:rsidRDefault="0044454B" w:rsidP="0031367C">
      <w:pPr>
        <w:spacing w:afterLines="26" w:after="62" w:line="26" w:lineRule="atLeast"/>
        <w:jc w:val="both"/>
        <w:rPr>
          <w:rFonts w:ascii="Times New Roman" w:hAnsi="Times New Roman" w:cs="Times New Roman"/>
          <w:color w:val="000000"/>
          <w:sz w:val="24"/>
          <w:szCs w:val="24"/>
        </w:rPr>
      </w:pPr>
    </w:p>
    <w:p w14:paraId="1E843320" w14:textId="1ED24AE6" w:rsidR="00AE77AF" w:rsidRPr="00FA14AB" w:rsidRDefault="004445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the initial design stage of the choropleth chart, we utilized color gradients to communicate data intensity, using darker shades to signify higher values and aiming to distinctly portray variations within the dataset. Subsequently, we introduced interactive features such as hover effects for detailed information and user-friendly filter buttons and onclick functionality to enable more focused exploration of specific areas. As the design evolved, we fine-tuned the details by incorporating a search bar and filter buttons for precise filtering and integrated tabular displays to present comprehensive data beneath the map. These refinements aim to provide users with flexible and information-rich tools that strike a balance between aesthetics and functionality. In the final design, </w:t>
      </w:r>
      <w:r w:rsidR="00C503A3" w:rsidRPr="00FA14AB">
        <w:rPr>
          <w:rFonts w:ascii="Times New Roman" w:hAnsi="Times New Roman" w:cs="Times New Roman"/>
          <w:color w:val="000000"/>
          <w:sz w:val="24"/>
          <w:szCs w:val="24"/>
        </w:rPr>
        <w:t xml:space="preserve">choropleth </w:t>
      </w:r>
      <w:r w:rsidR="00C503A3">
        <w:rPr>
          <w:rFonts w:ascii="Times New Roman" w:hAnsi="Times New Roman" w:cs="Times New Roman"/>
          <w:color w:val="000000"/>
          <w:sz w:val="24"/>
          <w:szCs w:val="24"/>
        </w:rPr>
        <w:t>c</w:t>
      </w:r>
      <w:r w:rsidRPr="00FA14AB">
        <w:rPr>
          <w:rFonts w:ascii="Times New Roman" w:hAnsi="Times New Roman" w:cs="Times New Roman"/>
          <w:color w:val="000000"/>
          <w:sz w:val="24"/>
          <w:szCs w:val="24"/>
        </w:rPr>
        <w:t>harts deliver a visually appealing and user-friendly experience, empowering users to interact effectively and derive insights from geographic data.</w:t>
      </w:r>
    </w:p>
    <w:p w14:paraId="3D746AF5" w14:textId="77777777" w:rsidR="0044454B" w:rsidRPr="00FA14AB" w:rsidRDefault="0044454B" w:rsidP="0031367C">
      <w:pPr>
        <w:spacing w:afterLines="26" w:after="62" w:line="26" w:lineRule="atLeast"/>
        <w:jc w:val="both"/>
        <w:rPr>
          <w:rFonts w:ascii="Times New Roman" w:hAnsi="Times New Roman" w:cs="Times New Roman"/>
          <w:color w:val="000000"/>
          <w:sz w:val="24"/>
          <w:szCs w:val="24"/>
        </w:rPr>
      </w:pPr>
    </w:p>
    <w:p w14:paraId="78A3CD3F" w14:textId="52535FBD" w:rsidR="008C1654" w:rsidRPr="00FA14AB" w:rsidRDefault="008C165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justify the visualization idioms chosen for the choropleth map design, the choropleth map design employs a color-based visual encoding idiom to effectively represent geographical variations in the data. The choice of color provides an intuitive and perceptually uniform way to communicate differences in the data values across different regions. We opted for a gradual color gradient of light red to dark red to signify the varying intensity or magnitude of the data, ensuring that users can easily interpret the map and identify regions with higher or lower values. In addition to color encoding, the introduction of interactive features, such as filter buttons and a search bar, adds a layer of user engagement and customization. These features empower users to focus on specific regions of interest or filter the data based on their preferences, contributing to a more personalized and insightful exploration of the choropleth map.</w:t>
      </w:r>
    </w:p>
    <w:p w14:paraId="27ED8AE6" w14:textId="77777777" w:rsidR="008C1654" w:rsidRPr="00FA14AB" w:rsidRDefault="008C1654" w:rsidP="0031367C">
      <w:pPr>
        <w:spacing w:afterLines="26" w:after="62" w:line="26" w:lineRule="atLeast"/>
        <w:rPr>
          <w:rFonts w:ascii="Times New Roman" w:hAnsi="Times New Roman" w:cs="Times New Roman"/>
          <w:color w:val="000000"/>
          <w:sz w:val="24"/>
          <w:szCs w:val="24"/>
        </w:rPr>
      </w:pPr>
    </w:p>
    <w:p w14:paraId="614B92D8" w14:textId="77777777" w:rsidR="00F1312A" w:rsidRDefault="00F131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B534AB1" w14:textId="234D232F"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3C87FD8F" w14:textId="77777777" w:rsidR="00FB7AD4" w:rsidRPr="00FA14AB" w:rsidRDefault="00FB7AD4" w:rsidP="0031367C">
      <w:pPr>
        <w:spacing w:afterLines="26" w:after="62" w:line="26" w:lineRule="atLeast"/>
        <w:rPr>
          <w:rFonts w:ascii="Times New Roman" w:hAnsi="Times New Roman" w:cs="Times New Roman"/>
          <w:b/>
          <w:bCs/>
          <w:color w:val="000000"/>
          <w:sz w:val="24"/>
          <w:szCs w:val="24"/>
        </w:rPr>
      </w:pPr>
    </w:p>
    <w:p w14:paraId="670BC5B5" w14:textId="14569D3B" w:rsidR="00731E9E" w:rsidRPr="00FA14AB" w:rsidRDefault="00731E9E"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14:ligatures w14:val="none"/>
        </w:rPr>
        <w:drawing>
          <wp:inline distT="0" distB="0" distL="0" distR="0" wp14:anchorId="59DA8BD1" wp14:editId="1176CF35">
            <wp:extent cx="5943600" cy="3343275"/>
            <wp:effectExtent l="0" t="0" r="0" b="9525"/>
            <wp:docPr id="123512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9317"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35A2990B" w14:textId="25CB27A2" w:rsidR="00A3423F" w:rsidRPr="00FA14AB" w:rsidRDefault="00EB1C65" w:rsidP="0031367C">
      <w:pPr>
        <w:spacing w:afterLines="26" w:after="62" w:line="26" w:lineRule="atLeast"/>
        <w:jc w:val="both"/>
        <w:rPr>
          <w:rFonts w:ascii="Times New Roman" w:hAnsi="Times New Roman" w:cs="Times New Roman"/>
          <w:color w:val="000000"/>
          <w:sz w:val="24"/>
          <w:szCs w:val="24"/>
        </w:rPr>
      </w:pPr>
      <w:r w:rsidRPr="00EB1C65">
        <w:rPr>
          <w:rFonts w:ascii="Times New Roman" w:hAnsi="Times New Roman" w:cs="Times New Roman"/>
          <w:color w:val="000000"/>
          <w:sz w:val="24"/>
          <w:szCs w:val="24"/>
        </w:rPr>
        <w:t>In the final design of the choropleth map, we followed the sketch design and our goal was to create an engaging and informative visualization of the data</w:t>
      </w:r>
      <w:r w:rsidR="00490C9F" w:rsidRPr="00FA14AB">
        <w:rPr>
          <w:rFonts w:ascii="Times New Roman" w:hAnsi="Times New Roman" w:cs="Times New Roman"/>
          <w:color w:val="000000"/>
          <w:sz w:val="24"/>
          <w:szCs w:val="24"/>
        </w:rPr>
        <w:t>. We opted for a color gradient encoding scheme to represent variations in data values across different geographic regions. The color intensity increases with higher values, providing users with a quick and intuitive understanding of the data distribution. The map is interactive, featuring filter buttons that allow users to focus on specific areas of interest. Additionally, when a region is clicked, it triggers an onclick function that fills the area with another color, providing a visual cue. To enhance user exploration, we incorporated a search bar to filter regions based on user input. Furthermore, detailed information, including the name of the area and relevant data, is displayed on the side, offering a comprehensive view of the selected region. Overall, our final choropleth map design balances aesthetics and functionality, providing users with a powerful tool for data analysis and exploration.</w:t>
      </w:r>
    </w:p>
    <w:p w14:paraId="41203E47" w14:textId="77777777" w:rsidR="007814C7" w:rsidRPr="00FA14AB" w:rsidRDefault="007814C7" w:rsidP="0031367C">
      <w:pPr>
        <w:spacing w:afterLines="26" w:after="62" w:line="26" w:lineRule="atLeast"/>
        <w:jc w:val="both"/>
        <w:rPr>
          <w:rFonts w:ascii="Times New Roman" w:hAnsi="Times New Roman" w:cs="Times New Roman"/>
          <w:color w:val="000000"/>
          <w:sz w:val="24"/>
          <w:szCs w:val="24"/>
        </w:rPr>
      </w:pPr>
    </w:p>
    <w:p w14:paraId="6E847624" w14:textId="5F0AB382"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9755631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jch19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[10]</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60BCD786" w14:textId="77777777" w:rsidR="00A3423F" w:rsidRPr="00FA14AB" w:rsidRDefault="00A3423F" w:rsidP="0031367C">
      <w:pPr>
        <w:spacing w:afterLines="26" w:after="62" w:line="26" w:lineRule="atLeast"/>
        <w:rPr>
          <w:rFonts w:ascii="Times New Roman" w:hAnsi="Times New Roman" w:cs="Times New Roman"/>
          <w:b/>
          <w:bCs/>
          <w:color w:val="000000"/>
          <w:sz w:val="24"/>
          <w:szCs w:val="24"/>
        </w:rPr>
      </w:pPr>
    </w:p>
    <w:p w14:paraId="2120485A" w14:textId="77777777" w:rsidR="00A3423F" w:rsidRPr="00FA14AB" w:rsidRDefault="00A3423F" w:rsidP="0031367C">
      <w:pPr>
        <w:spacing w:afterLines="26" w:after="62" w:line="26" w:lineRule="atLeast"/>
        <w:rPr>
          <w:rFonts w:ascii="Times New Roman" w:hAnsi="Times New Roman" w:cs="Times New Roman"/>
          <w:b/>
          <w:bCs/>
          <w:color w:val="000000"/>
          <w:sz w:val="24"/>
          <w:szCs w:val="24"/>
        </w:rPr>
      </w:pPr>
    </w:p>
    <w:p w14:paraId="529BACD4"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278832B6" w14:textId="2B4D6154"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Sunburst chart: Population of India</w:t>
      </w:r>
    </w:p>
    <w:p w14:paraId="13531742" w14:textId="77777777" w:rsidR="00B26FC2" w:rsidRPr="00FA14AB" w:rsidRDefault="00B26FC2" w:rsidP="0031367C">
      <w:pPr>
        <w:spacing w:afterLines="26" w:after="62" w:line="26" w:lineRule="atLeast"/>
        <w:rPr>
          <w:rFonts w:ascii="Times New Roman" w:hAnsi="Times New Roman" w:cs="Times New Roman"/>
          <w:b/>
          <w:bCs/>
          <w:color w:val="000000"/>
          <w:sz w:val="24"/>
          <w:szCs w:val="24"/>
        </w:rPr>
      </w:pPr>
    </w:p>
    <w:p w14:paraId="2F0E31AE" w14:textId="0FF2B385" w:rsidR="00A73DEC" w:rsidRDefault="00C5343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78D2D3FF" wp14:editId="557E1C95">
            <wp:extent cx="3755390" cy="3295650"/>
            <wp:effectExtent l="0" t="0" r="0" b="0"/>
            <wp:docPr id="1972574287" name="Picture 4" descr="A diagram of a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287" name="Picture 4" descr="A diagram of a sunburst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799" b="10596"/>
                    <a:stretch/>
                  </pic:blipFill>
                  <pic:spPr bwMode="auto">
                    <a:xfrm>
                      <a:off x="0" y="0"/>
                      <a:ext cx="3758998" cy="3298816"/>
                    </a:xfrm>
                    <a:prstGeom prst="rect">
                      <a:avLst/>
                    </a:prstGeom>
                    <a:noFill/>
                    <a:ln>
                      <a:noFill/>
                    </a:ln>
                    <a:extLst>
                      <a:ext uri="{53640926-AAD7-44D8-BBD7-CCE9431645EC}">
                        <a14:shadowObscured xmlns:a14="http://schemas.microsoft.com/office/drawing/2010/main"/>
                      </a:ext>
                    </a:extLst>
                  </pic:spPr>
                </pic:pic>
              </a:graphicData>
            </a:graphic>
          </wp:inline>
        </w:drawing>
      </w:r>
    </w:p>
    <w:p w14:paraId="5F27EB8E" w14:textId="77777777" w:rsidR="001874A3" w:rsidRPr="00FA14AB" w:rsidRDefault="001874A3" w:rsidP="0031367C">
      <w:pPr>
        <w:spacing w:afterLines="26" w:after="62" w:line="26" w:lineRule="atLeast"/>
        <w:rPr>
          <w:rFonts w:ascii="Times New Roman" w:hAnsi="Times New Roman" w:cs="Times New Roman"/>
          <w:b/>
          <w:bCs/>
          <w:color w:val="000000"/>
          <w:sz w:val="24"/>
          <w:szCs w:val="24"/>
        </w:rPr>
      </w:pPr>
    </w:p>
    <w:p w14:paraId="7957780A" w14:textId="2C694584" w:rsidR="00A73DEC" w:rsidRPr="001874A3" w:rsidRDefault="001874A3" w:rsidP="001874A3">
      <w:pPr>
        <w:spacing w:afterLines="26" w:after="62" w:line="26" w:lineRule="atLeast"/>
        <w:jc w:val="both"/>
        <w:rPr>
          <w:rFonts w:ascii="Times New Roman" w:hAnsi="Times New Roman" w:cs="Times New Roman"/>
          <w:color w:val="000000"/>
          <w:sz w:val="24"/>
          <w:szCs w:val="24"/>
        </w:rPr>
      </w:pPr>
      <w:r w:rsidRPr="001874A3">
        <w:rPr>
          <w:rFonts w:ascii="Times New Roman" w:hAnsi="Times New Roman" w:cs="Times New Roman"/>
          <w:color w:val="000000"/>
          <w:sz w:val="24"/>
          <w:szCs w:val="24"/>
        </w:rPr>
        <w:t>For the sunburst chart visualization design, our general ideas include incorporating interactive elements to enhance user engagement and understanding. We plan to implement tooltips that provide detailed information when users hover over specific segments, offering insights into the hierarchical structure of the data. Furthermore, distinct colors will be assigned to represent various age groups and different years, offering visual cues to facilitate users in interpreting the sunburst chart effortlessly. The incorporation of a legend will guide users in comprehending the color-coded categories within the chart. Alongside this, filter buttons will be provided, and upon activation, a table form will be presented, allowing users to access more detailed data. The ultimate design strives to achieve a harmonious blend of aesthetics and functionality, ensuring a smooth and informative user experience.</w:t>
      </w:r>
    </w:p>
    <w:p w14:paraId="0DB24B14" w14:textId="77777777" w:rsidR="001874A3" w:rsidRDefault="001874A3" w:rsidP="0031367C">
      <w:pPr>
        <w:spacing w:afterLines="26" w:after="62" w:line="26" w:lineRule="atLeast"/>
        <w:rPr>
          <w:rFonts w:ascii="Times New Roman" w:hAnsi="Times New Roman" w:cs="Times New Roman"/>
          <w:color w:val="000000"/>
          <w:sz w:val="24"/>
          <w:szCs w:val="24"/>
        </w:rPr>
      </w:pPr>
    </w:p>
    <w:p w14:paraId="6C499A95" w14:textId="73D7B8F9" w:rsidR="001874A3" w:rsidRDefault="001874A3" w:rsidP="006554A1">
      <w:pPr>
        <w:spacing w:afterLines="26" w:after="62" w:line="26" w:lineRule="atLeast"/>
        <w:jc w:val="both"/>
        <w:rPr>
          <w:rFonts w:ascii="Times New Roman" w:hAnsi="Times New Roman" w:cs="Times New Roman"/>
          <w:color w:val="000000"/>
          <w:sz w:val="24"/>
          <w:szCs w:val="24"/>
        </w:rPr>
      </w:pPr>
      <w:r w:rsidRPr="001874A3">
        <w:rPr>
          <w:rFonts w:ascii="Times New Roman" w:hAnsi="Times New Roman" w:cs="Times New Roman"/>
          <w:color w:val="000000"/>
          <w:sz w:val="24"/>
          <w:szCs w:val="24"/>
        </w:rPr>
        <w:t>The first alternative idea is to involve adjusting the radial layout of the sunburst chart. Instead of a traditional circular layout, consider a spiral or elliptical arrangement. This alternative design could provide a unique visual representation and potentially improve the user's understanding of hierarchical data.</w:t>
      </w:r>
      <w:r w:rsidR="00417218" w:rsidRPr="00417218">
        <w:t xml:space="preserve"> </w:t>
      </w:r>
      <w:r w:rsidR="00417218" w:rsidRPr="00417218">
        <w:rPr>
          <w:rFonts w:ascii="Times New Roman" w:hAnsi="Times New Roman" w:cs="Times New Roman"/>
          <w:color w:val="000000"/>
          <w:sz w:val="24"/>
          <w:szCs w:val="24"/>
        </w:rPr>
        <w:t>The next alternative idea is transforming the traditional sunburst chart into a zoomable sunburst chart. Allow users to zoom in and out of specific sections of the hierarchy, providing a more detailed view of the data. This zoomable feature could be implemented through user interactions, such as the click features. When zooming in, the chart would reveal more granular information, and when zooming out, it would revert to the broader hierarchical structure. This alternative design aims to offer users flexibility in exploring the data at varying levels of detail, promoting a more dynamic and customizable user experience.</w:t>
      </w:r>
    </w:p>
    <w:p w14:paraId="1EEC31EF" w14:textId="77777777" w:rsidR="001874A3" w:rsidRDefault="001874A3" w:rsidP="0031367C">
      <w:pPr>
        <w:spacing w:afterLines="26" w:after="62" w:line="26" w:lineRule="atLeast"/>
        <w:rPr>
          <w:rFonts w:ascii="Times New Roman" w:hAnsi="Times New Roman" w:cs="Times New Roman"/>
          <w:color w:val="000000"/>
          <w:sz w:val="24"/>
          <w:szCs w:val="24"/>
        </w:rPr>
      </w:pPr>
    </w:p>
    <w:p w14:paraId="79270582" w14:textId="6EE0A8F7" w:rsidR="00B27B1C" w:rsidRDefault="00B27B1C" w:rsidP="00706B4B">
      <w:pPr>
        <w:spacing w:afterLines="26" w:after="62" w:line="26" w:lineRule="atLeast"/>
        <w:jc w:val="both"/>
        <w:rPr>
          <w:rFonts w:ascii="Times New Roman" w:hAnsi="Times New Roman" w:cs="Times New Roman"/>
          <w:color w:val="000000"/>
          <w:sz w:val="24"/>
          <w:szCs w:val="24"/>
        </w:rPr>
      </w:pPr>
      <w:r w:rsidRPr="00B27B1C">
        <w:rPr>
          <w:rFonts w:ascii="Times New Roman" w:hAnsi="Times New Roman" w:cs="Times New Roman"/>
          <w:color w:val="000000"/>
          <w:sz w:val="24"/>
          <w:szCs w:val="24"/>
        </w:rPr>
        <w:t>For the sunburst chart visual encoding, we employ the size as the primary mark, where each segment represents a distinct age group. The channels utilized include color hue to represent different age groups and years, providing a clear visual distinction between categories. The angle of each segment corresponds to the proportion of individuals in a specific age group, while the size of the segments can be used to convey an additional attribute, such as population size. The idioms involved in sunburst charts include the use of radial layout to represent hierarchical data, with rings indicating different levels, such as years or regions. The color hue is used as a categorical channel, allowing users to easily identify and compare age groups. The sunburst chart's hierarchical structure aids in understanding the distribution of age across different categories, offering a visually intuitive representation of age demographics. This sunburst chart primarily utilizes containment marks. The hierarchical structure of a sunburst chart involves nested circles or rings, representing parent and child relationships.</w:t>
      </w:r>
    </w:p>
    <w:p w14:paraId="56B0273D" w14:textId="77777777" w:rsidR="00C503A3" w:rsidRDefault="00C503A3" w:rsidP="00706B4B">
      <w:pPr>
        <w:spacing w:afterLines="26" w:after="62" w:line="26" w:lineRule="atLeast"/>
        <w:jc w:val="both"/>
        <w:rPr>
          <w:rFonts w:ascii="Times New Roman" w:hAnsi="Times New Roman" w:cs="Times New Roman"/>
          <w:color w:val="000000"/>
          <w:sz w:val="24"/>
          <w:szCs w:val="24"/>
        </w:rPr>
      </w:pPr>
    </w:p>
    <w:p w14:paraId="6C33B288" w14:textId="1027E909" w:rsidR="00C503A3" w:rsidRDefault="00C503A3" w:rsidP="00706B4B">
      <w:pPr>
        <w:spacing w:afterLines="26" w:after="62" w:line="26" w:lineRule="atLeast"/>
        <w:jc w:val="both"/>
        <w:rPr>
          <w:rFonts w:ascii="Times New Roman" w:hAnsi="Times New Roman" w:cs="Times New Roman"/>
          <w:color w:val="000000"/>
          <w:sz w:val="24"/>
          <w:szCs w:val="24"/>
        </w:rPr>
      </w:pPr>
      <w:r w:rsidRPr="00C503A3">
        <w:rPr>
          <w:rFonts w:ascii="Times New Roman" w:hAnsi="Times New Roman" w:cs="Times New Roman"/>
          <w:color w:val="000000"/>
          <w:sz w:val="24"/>
          <w:szCs w:val="24"/>
        </w:rPr>
        <w:t xml:space="preserve">The evolution of the sunburst chart design involved a thoughtful and iterative process to refine both its aesthetic appeal and interactive features. In the initial design phase, our focus was on incorporating interactive elements to enrich user engagement and understanding. We introduced tooltips that would provide detailed information upon hovering over specific segments, revealing insights into the hierarchical structure of the data. As the design progressed, we addressed the need for clear visual cues by assigning distinct colors to represent various age groups and different years within the sunburst chart. This color-coded approach aimed to enhance users' ability to interpret the data effortlessly. To further aid interpretation, a legend was incorporated into the design. The legend served as a guide for users to comprehend the color-coded categories within the chart, providing additional clarity and context. In a subsequent phase, we introduced filter buttons to allow users to interactively explore the data based on specific criteria. Upon activation of these filter buttons, a complementary table form was presented, enabling users to access more detailed data and facilitating a more comprehensive understanding of the information. Throughout these stages, we consider the exploration of alternative ideas, such as considering a radial layout adjustment. Although this alternative idea was conceptualized, the decision was made to maintain the traditional circular layout for its intuitive representation of hierarchical </w:t>
      </w:r>
      <w:proofErr w:type="spellStart"/>
      <w:r w:rsidRPr="00C503A3">
        <w:rPr>
          <w:rFonts w:ascii="Times New Roman" w:hAnsi="Times New Roman" w:cs="Times New Roman"/>
          <w:color w:val="000000"/>
          <w:sz w:val="24"/>
          <w:szCs w:val="24"/>
        </w:rPr>
        <w:t>data.In</w:t>
      </w:r>
      <w:proofErr w:type="spellEnd"/>
      <w:r w:rsidRPr="00C503A3">
        <w:rPr>
          <w:rFonts w:ascii="Times New Roman" w:hAnsi="Times New Roman" w:cs="Times New Roman"/>
          <w:color w:val="000000"/>
          <w:sz w:val="24"/>
          <w:szCs w:val="24"/>
        </w:rPr>
        <w:t xml:space="preserve"> the final design, the sunburst chart evolved into a well-balanced visualization that harmoniously integrates aesthetics and functionality. The interactive elements, distinct colors, legend, and filter buttons collectively contribute to a seamless and informative user experience.</w:t>
      </w:r>
    </w:p>
    <w:p w14:paraId="6981DF84" w14:textId="77777777" w:rsidR="001874A3" w:rsidRDefault="001874A3" w:rsidP="0031367C">
      <w:pPr>
        <w:spacing w:afterLines="26" w:after="62" w:line="26" w:lineRule="atLeast"/>
        <w:rPr>
          <w:rFonts w:ascii="Times New Roman" w:hAnsi="Times New Roman" w:cs="Times New Roman"/>
          <w:color w:val="000000"/>
          <w:sz w:val="24"/>
          <w:szCs w:val="24"/>
        </w:rPr>
      </w:pPr>
    </w:p>
    <w:p w14:paraId="025B6E83" w14:textId="0BF707A0" w:rsidR="00EC6C3C"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079424BA" w14:textId="77777777" w:rsidR="009A0C42" w:rsidRPr="00FA14AB" w:rsidRDefault="009A0C42" w:rsidP="0031367C">
      <w:pPr>
        <w:spacing w:afterLines="26" w:after="62" w:line="26" w:lineRule="atLeast"/>
        <w:rPr>
          <w:rFonts w:ascii="Times New Roman" w:hAnsi="Times New Roman" w:cs="Times New Roman"/>
          <w:color w:val="000000"/>
          <w:sz w:val="24"/>
          <w:szCs w:val="24"/>
        </w:rPr>
      </w:pPr>
    </w:p>
    <w:p w14:paraId="52B99ECB" w14:textId="132EA964" w:rsidR="00731E9E" w:rsidRPr="00FA14AB" w:rsidRDefault="00731E9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5B4E12F3" wp14:editId="7C53CA23">
            <wp:extent cx="5943600" cy="3343275"/>
            <wp:effectExtent l="0" t="0" r="0" b="9525"/>
            <wp:docPr id="201117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7859"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825104D" w14:textId="77777777" w:rsidR="00A3423F" w:rsidRDefault="00A3423F" w:rsidP="0031367C">
      <w:pPr>
        <w:spacing w:afterLines="26" w:after="62" w:line="26" w:lineRule="atLeast"/>
        <w:rPr>
          <w:rFonts w:ascii="Times New Roman" w:hAnsi="Times New Roman" w:cs="Times New Roman"/>
          <w:color w:val="000000"/>
          <w:sz w:val="24"/>
          <w:szCs w:val="24"/>
        </w:rPr>
      </w:pPr>
    </w:p>
    <w:p w14:paraId="04D1CAF1" w14:textId="7CA4D00D" w:rsidR="005074D8" w:rsidRDefault="00AF1BB5" w:rsidP="005074D8">
      <w:pPr>
        <w:spacing w:afterLines="26" w:after="62" w:line="26" w:lineRule="atLeast"/>
        <w:jc w:val="both"/>
        <w:rPr>
          <w:rFonts w:ascii="Times New Roman" w:hAnsi="Times New Roman" w:cs="Times New Roman"/>
          <w:color w:val="000000"/>
          <w:sz w:val="24"/>
          <w:szCs w:val="24"/>
        </w:rPr>
      </w:pPr>
      <w:r w:rsidRPr="00AF1BB5">
        <w:rPr>
          <w:rFonts w:ascii="Times New Roman" w:hAnsi="Times New Roman" w:cs="Times New Roman"/>
          <w:color w:val="000000"/>
          <w:sz w:val="24"/>
          <w:szCs w:val="24"/>
        </w:rPr>
        <w:t xml:space="preserve">In the final design of the sunburst chart visualization, we followed the sketch design and successfully developed it and we aimed to create a user-friendly and visually appealing experience. </w:t>
      </w:r>
      <w:r w:rsidR="005074D8" w:rsidRPr="005074D8">
        <w:rPr>
          <w:rFonts w:ascii="Times New Roman" w:hAnsi="Times New Roman" w:cs="Times New Roman"/>
          <w:color w:val="000000"/>
          <w:sz w:val="24"/>
          <w:szCs w:val="24"/>
        </w:rPr>
        <w:t xml:space="preserve">The chart incorporates several interactive elements to enhance user engagement and understanding. Tooltips have been implemented, providing detailed information when users hover over specific segments. This feature offers insights into the hierarchical structure of the data, allowing for a deeper exploration of the information. Distinct colors have been carefully assigned to represent various age groups and different years within the sunburst chart. This color-coded approach serves as a visual aid, facilitating users in interpreting the data effortlessly and distinguishing between different categories. To provide additional context and clarity, a legend has been integrated into the design. The legend guides users in comprehending the color-coded categories within the chart, adding a layer of interpretability to the visual representation. The inclusion of filter buttons enhances interactivity, allowing users to explore </w:t>
      </w:r>
      <w:r w:rsidR="005074D8" w:rsidRPr="005074D8">
        <w:rPr>
          <w:rFonts w:ascii="Times New Roman" w:hAnsi="Times New Roman" w:cs="Times New Roman"/>
          <w:color w:val="000000"/>
          <w:sz w:val="24"/>
          <w:szCs w:val="24"/>
        </w:rPr>
        <w:t>data</w:t>
      </w:r>
      <w:r w:rsidR="005074D8" w:rsidRPr="005074D8">
        <w:rPr>
          <w:rFonts w:ascii="Times New Roman" w:hAnsi="Times New Roman" w:cs="Times New Roman"/>
          <w:color w:val="000000"/>
          <w:sz w:val="24"/>
          <w:szCs w:val="24"/>
        </w:rPr>
        <w:t xml:space="preserve"> based on specific criteria. Upon activation of these filter buttons, a table form is presented, providing users with access to more detailed data in table form. This interactive feature ensures a comprehensive understanding of the information and allows users to customize their exploration. Throughout the design process, user feedback and iterative adjustments played a crucial role in refining the visual elements and interactive features. The final sunburst chart design achieves a harmonious blend of aesthetics and functionality, providing users with a smooth and informative experience when exploring hierarchical data.</w:t>
      </w:r>
    </w:p>
    <w:p w14:paraId="2845F11B" w14:textId="77777777" w:rsidR="005074D8" w:rsidRPr="00FA14AB" w:rsidRDefault="005074D8" w:rsidP="0031367C">
      <w:pPr>
        <w:spacing w:afterLines="26" w:after="62" w:line="26" w:lineRule="atLeast"/>
        <w:rPr>
          <w:rFonts w:ascii="Times New Roman" w:hAnsi="Times New Roman" w:cs="Times New Roman"/>
          <w:color w:val="000000"/>
          <w:sz w:val="24"/>
          <w:szCs w:val="24"/>
        </w:rPr>
      </w:pPr>
    </w:p>
    <w:p w14:paraId="4BF468CE" w14:textId="1ABDC12A"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2081323278"/>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mbo23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[11]</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57B654AF" w14:textId="77777777" w:rsidR="00731E9E" w:rsidRPr="00FA14AB" w:rsidRDefault="00731E9E" w:rsidP="0031367C">
      <w:pPr>
        <w:spacing w:afterLines="26" w:after="62" w:line="26" w:lineRule="atLeast"/>
        <w:rPr>
          <w:rFonts w:ascii="Times New Roman" w:hAnsi="Times New Roman" w:cs="Times New Roman"/>
          <w:color w:val="000000"/>
          <w:sz w:val="24"/>
          <w:szCs w:val="24"/>
        </w:rPr>
      </w:pPr>
    </w:p>
    <w:p w14:paraId="6C6EE21E" w14:textId="77777777" w:rsidR="00731E9E" w:rsidRPr="00FA14AB" w:rsidRDefault="00731E9E" w:rsidP="0031367C">
      <w:pPr>
        <w:spacing w:afterLines="26" w:after="62" w:line="26" w:lineRule="atLeast"/>
        <w:rPr>
          <w:rFonts w:ascii="Times New Roman" w:hAnsi="Times New Roman" w:cs="Times New Roman"/>
          <w:color w:val="000000"/>
          <w:sz w:val="24"/>
          <w:szCs w:val="24"/>
        </w:rPr>
      </w:pPr>
    </w:p>
    <w:p w14:paraId="2BA502A2" w14:textId="7F65318C" w:rsidR="00A73DEC" w:rsidRPr="00FA14AB" w:rsidRDefault="00EC6C3C" w:rsidP="0031367C">
      <w:pPr>
        <w:spacing w:afterLines="26" w:after="62" w:line="26" w:lineRule="atLeast"/>
        <w:rPr>
          <w:rFonts w:ascii="Times New Roman" w:hAnsi="Times New Roman" w:cs="Times New Roman"/>
          <w:b/>
          <w:bCs/>
          <w:color w:val="000000"/>
          <w:sz w:val="24"/>
          <w:szCs w:val="24"/>
        </w:rPr>
      </w:pPr>
      <w:r>
        <w:rPr>
          <w:rFonts w:ascii="Times New Roman" w:hAnsi="Times New Roman" w:cs="Times New Roman"/>
          <w:b/>
          <w:bCs/>
          <w:sz w:val="24"/>
          <w:szCs w:val="24"/>
        </w:rPr>
        <w:t>S</w:t>
      </w:r>
      <w:r w:rsidRPr="00FA14AB">
        <w:rPr>
          <w:rFonts w:ascii="Times New Roman" w:hAnsi="Times New Roman" w:cs="Times New Roman"/>
          <w:b/>
          <w:bCs/>
          <w:sz w:val="24"/>
          <w:szCs w:val="24"/>
        </w:rPr>
        <w:t>tacked bar chart</w:t>
      </w:r>
      <w:r>
        <w:rPr>
          <w:rFonts w:ascii="Times New Roman" w:hAnsi="Times New Roman" w:cs="Times New Roman"/>
          <w:b/>
          <w:bCs/>
          <w:sz w:val="24"/>
          <w:szCs w:val="24"/>
        </w:rPr>
        <w:t xml:space="preserve">: </w:t>
      </w:r>
      <w:r w:rsidRPr="00EC6C3C">
        <w:rPr>
          <w:rFonts w:ascii="Times New Roman" w:hAnsi="Times New Roman" w:cs="Times New Roman"/>
          <w:b/>
          <w:bCs/>
          <w:sz w:val="24"/>
          <w:szCs w:val="24"/>
        </w:rPr>
        <w:t>Disease leads to migration</w:t>
      </w:r>
    </w:p>
    <w:p w14:paraId="7462C303" w14:textId="5AB13930" w:rsidR="00A73DEC" w:rsidRPr="00FA14AB" w:rsidRDefault="00916513"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5FA90B61"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2AD82649" w14:textId="77777777"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3BEC15ED" w14:textId="77777777" w:rsidR="00EC6C3C" w:rsidRDefault="00EC6C3C" w:rsidP="0031367C">
      <w:pPr>
        <w:spacing w:afterLines="26" w:after="62" w:line="26" w:lineRule="atLeast"/>
        <w:rPr>
          <w:rFonts w:ascii="Times New Roman" w:hAnsi="Times New Roman" w:cs="Times New Roman"/>
          <w:color w:val="000000"/>
          <w:sz w:val="24"/>
          <w:szCs w:val="24"/>
        </w:rPr>
      </w:pPr>
    </w:p>
    <w:p w14:paraId="6A88CA32" w14:textId="66E36023" w:rsidR="00731E9E" w:rsidRPr="00FA14AB" w:rsidRDefault="00731E9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rPr>
        <w:drawing>
          <wp:inline distT="0" distB="0" distL="0" distR="0" wp14:anchorId="55881F2F" wp14:editId="37588636">
            <wp:extent cx="5943600" cy="2988310"/>
            <wp:effectExtent l="0" t="0" r="0" b="2540"/>
            <wp:docPr id="1717827911"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7911" name="Picture 1" descr="A graph with blue and orange squares&#10;&#10;Description automatically generated"/>
                    <pic:cNvPicPr/>
                  </pic:nvPicPr>
                  <pic:blipFill>
                    <a:blip r:embed="rId21"/>
                    <a:stretch>
                      <a:fillRect/>
                    </a:stretch>
                  </pic:blipFill>
                  <pic:spPr>
                    <a:xfrm>
                      <a:off x="0" y="0"/>
                      <a:ext cx="5943600" cy="2988310"/>
                    </a:xfrm>
                    <a:prstGeom prst="rect">
                      <a:avLst/>
                    </a:prstGeom>
                  </pic:spPr>
                </pic:pic>
              </a:graphicData>
            </a:graphic>
          </wp:inline>
        </w:drawing>
      </w:r>
    </w:p>
    <w:p w14:paraId="14861A00"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3BE29D9" w14:textId="39AE2FCE"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693418468"/>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Sta23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[12]</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027BCF1E" w14:textId="0C0236C3"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Bubble chart:</w:t>
      </w:r>
      <w:r w:rsidR="003838D8" w:rsidRPr="003838D8">
        <w:t xml:space="preserve"> </w:t>
      </w:r>
      <w:r w:rsidR="003838D8" w:rsidRPr="003838D8">
        <w:rPr>
          <w:rFonts w:ascii="Times New Roman" w:hAnsi="Times New Roman" w:cs="Times New Roman"/>
          <w:b/>
          <w:bCs/>
          <w:color w:val="000000"/>
          <w:sz w:val="24"/>
          <w:szCs w:val="24"/>
        </w:rPr>
        <w:t>Immigration From India to Other Countries</w:t>
      </w:r>
    </w:p>
    <w:p w14:paraId="62C55DCE" w14:textId="7BC0CA3A" w:rsidR="00A73DEC" w:rsidRDefault="00916513"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6B14BED8" wp14:editId="6E038468">
            <wp:extent cx="5943600" cy="3066415"/>
            <wp:effectExtent l="0" t="0" r="0" b="635"/>
            <wp:docPr id="1791279827" name="Picture 2" descr="A drawing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9827" name="Picture 2" descr="A drawing of circles and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2E1B0C88" w14:textId="5EBC81D0" w:rsidR="00F1312A" w:rsidRDefault="00F1312A" w:rsidP="0031367C">
      <w:pPr>
        <w:spacing w:afterLines="26" w:after="62" w:line="26" w:lineRule="atLeast"/>
        <w:rPr>
          <w:rFonts w:ascii="Times New Roman" w:hAnsi="Times New Roman" w:cs="Times New Roman"/>
          <w:b/>
          <w:bCs/>
          <w:color w:val="000000"/>
          <w:sz w:val="24"/>
          <w:szCs w:val="24"/>
        </w:rPr>
      </w:pPr>
    </w:p>
    <w:p w14:paraId="30D47B8C" w14:textId="77777777" w:rsidR="00F1312A" w:rsidRPr="00F1312A" w:rsidRDefault="00F1312A" w:rsidP="00F1312A">
      <w:pPr>
        <w:spacing w:afterLines="26" w:after="62" w:line="26" w:lineRule="atLeast"/>
        <w:rPr>
          <w:rFonts w:ascii="Times New Roman" w:hAnsi="Times New Roman" w:cs="Times New Roman"/>
          <w:b/>
          <w:bCs/>
          <w:color w:val="000000"/>
          <w:sz w:val="24"/>
          <w:szCs w:val="24"/>
        </w:rPr>
      </w:pPr>
    </w:p>
    <w:p w14:paraId="62948A71"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For the visual design of the bubble chart, our goal is to incorporate interactive functions that enhance user understanding. First, we have implemented a tooltip feature allowing users to hover over bubbles to view detailed information, including precise population numbers, percentages, and city names. Additionally, we plan to add filtering functionality, enabling users to group bubbles by geographic area or category (e.g., by state or population density). Users can also apply filters to display individuals from specific regions or population ranges. Furthermore, we intend to introduce filter buttons, ranging from lower to higher color ranges, where each color represents a different region name. This aims to provide users with a visual guide and enhance overall interpretability.</w:t>
      </w:r>
    </w:p>
    <w:p w14:paraId="778FF00F"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67F95593"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As an alternative idea to a bubble chart, consider using a radar chart. Unlike parallel coordinate plots, radar charts offer a more comprehensive understanding of data by representing multiple dimensions. Users can interactively select dimensions for tailored explorations, enhancing versatility. Another alternative is a parallel coordinate chart, providing an overview of various dimensions and correlations within immigration patterns.</w:t>
      </w:r>
    </w:p>
    <w:p w14:paraId="6354D86B"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48FF6FEA"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For the visual encoding of bubble charts, we represent numerical variables through bubble positions on the plane, facilitating visual comparisons. The horizontal and vertical axis positions represent two numerical variables (e.g., Immigrant Population from India and Percentage of Metro Area Population). Bubble sizes and color tones differentiate cause categories, aiding quick comprehension. Trends and clustering are applied to observe bubble distribution, aiding pattern and correlation understanding.</w:t>
      </w:r>
    </w:p>
    <w:p w14:paraId="0A754532"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4FEC32D4"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The evolution of the bubble chart's design involved iterative improvements to enhance user experience. Initial focus on creating a basic bubble chart was followed by considerations for visual appeal and interactivity. Careful selection of color tones and markers ensures effective data encoding, maintaining clarity and visual appeal. Filter buttons were introduced for user convenience, allowing direct input for specific immigrant numbers.</w:t>
      </w:r>
    </w:p>
    <w:p w14:paraId="6FF91793"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450269C9" w14:textId="2EC60BB4" w:rsidR="004409A8"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76C97E2" w14:textId="16A315CA" w:rsidR="004409A8" w:rsidRDefault="004409A8"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rPr>
        <w:drawing>
          <wp:inline distT="0" distB="0" distL="0" distR="0" wp14:anchorId="72D8A2DB" wp14:editId="448103FF">
            <wp:extent cx="5943600" cy="3547745"/>
            <wp:effectExtent l="0" t="0" r="0" b="0"/>
            <wp:docPr id="76991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2019" name="Picture 1" descr="A screenshot of a computer&#10;&#10;Description automatically generated"/>
                    <pic:cNvPicPr/>
                  </pic:nvPicPr>
                  <pic:blipFill>
                    <a:blip r:embed="rId23"/>
                    <a:stretch>
                      <a:fillRect/>
                    </a:stretch>
                  </pic:blipFill>
                  <pic:spPr>
                    <a:xfrm>
                      <a:off x="0" y="0"/>
                      <a:ext cx="5943600" cy="3547745"/>
                    </a:xfrm>
                    <a:prstGeom prst="rect">
                      <a:avLst/>
                    </a:prstGeom>
                  </pic:spPr>
                </pic:pic>
              </a:graphicData>
            </a:graphic>
          </wp:inline>
        </w:drawing>
      </w:r>
    </w:p>
    <w:p w14:paraId="09879358" w14:textId="312C49D9" w:rsidR="003F22DC" w:rsidRDefault="003F22DC" w:rsidP="0031367C">
      <w:pPr>
        <w:spacing w:afterLines="26" w:after="62" w:line="26" w:lineRule="atLeast"/>
        <w:rPr>
          <w:rFonts w:ascii="Times New Roman" w:hAnsi="Times New Roman" w:cs="Times New Roman"/>
          <w:color w:val="000000"/>
          <w:sz w:val="24"/>
          <w:szCs w:val="24"/>
        </w:rPr>
      </w:pPr>
    </w:p>
    <w:p w14:paraId="776BDB41" w14:textId="77777777" w:rsidR="003F22DC" w:rsidRPr="00F1312A" w:rsidRDefault="003F22DC" w:rsidP="003F22DC">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In the final design, tooltip and filter button functionality are incorporated. Different tones distinguish migration from various areas, while bubble size indicates the number and percentage of migration. This design ensures a user-friendly, interactive, and visually informative representation of migration data.</w:t>
      </w:r>
    </w:p>
    <w:p w14:paraId="0B19CA20" w14:textId="77777777" w:rsidR="003F22DC" w:rsidRPr="00FA14AB" w:rsidRDefault="003F22DC" w:rsidP="0031367C">
      <w:pPr>
        <w:spacing w:afterLines="26" w:after="62" w:line="26" w:lineRule="atLeast"/>
        <w:rPr>
          <w:rFonts w:ascii="Times New Roman" w:hAnsi="Times New Roman" w:cs="Times New Roman"/>
          <w:color w:val="000000"/>
          <w:sz w:val="24"/>
          <w:szCs w:val="24"/>
        </w:rPr>
      </w:pPr>
    </w:p>
    <w:p w14:paraId="420A654D"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00AEB74A" w14:textId="5264CF2F"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87233869"/>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Add23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[13]</w:t>
          </w:r>
          <w:r w:rsidR="0088008B" w:rsidRPr="00FA14AB">
            <w:rPr>
              <w:rFonts w:ascii="Times New Roman" w:hAnsi="Times New Roman" w:cs="Times New Roman"/>
              <w:color w:val="000000"/>
              <w:sz w:val="24"/>
              <w:szCs w:val="24"/>
            </w:rPr>
            <w:fldChar w:fldCharType="end"/>
          </w:r>
        </w:sdtContent>
      </w:sdt>
      <w:r w:rsidR="0088008B"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as the foundation for our modifications.</w:t>
      </w:r>
    </w:p>
    <w:p w14:paraId="7096A50C" w14:textId="5E46C068" w:rsidR="00A3423F" w:rsidRPr="001041AD" w:rsidRDefault="00F1312A" w:rsidP="00F1312A">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23DD2167" w14:textId="77777777" w:rsidR="00A73DEC" w:rsidRPr="006005CB"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11" w:name="_Toc149517251"/>
      <w:r w:rsidRPr="006005CB">
        <w:rPr>
          <w:rFonts w:ascii="Times New Roman" w:hAnsi="Times New Roman" w:cs="Times New Roman"/>
          <w:b/>
          <w:bCs/>
          <w:color w:val="auto"/>
        </w:rPr>
        <w:t>Validation [optional - Bonus Points]</w:t>
      </w:r>
      <w:bookmarkEnd w:id="11"/>
    </w:p>
    <w:p w14:paraId="75572B81"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0E297BFA"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respondent-submitted survey form has yielded a notably positive response and reflects satisfaction and appreciation for the effectiveness of the data visualization presented. Respondent expressed their contentment with the clarity and coherence of the data visualization and </w:t>
      </w:r>
      <w:proofErr w:type="spellStart"/>
      <w:r w:rsidRPr="00FA14AB">
        <w:rPr>
          <w:rFonts w:ascii="Times New Roman" w:hAnsi="Times New Roman" w:cs="Times New Roman"/>
          <w:color w:val="000000"/>
          <w:sz w:val="24"/>
          <w:szCs w:val="24"/>
        </w:rPr>
        <w:t>emphasised</w:t>
      </w:r>
      <w:proofErr w:type="spellEnd"/>
      <w:r w:rsidRPr="00FA14AB">
        <w:rPr>
          <w:rFonts w:ascii="Times New Roman" w:hAnsi="Times New Roman" w:cs="Times New Roman"/>
          <w:color w:val="000000"/>
          <w:sz w:val="24"/>
          <w:szCs w:val="24"/>
        </w:rPr>
        <w:t xml:space="preserve"> how these data visualization aids have enhanced their understanding of complex information.</w:t>
      </w:r>
    </w:p>
    <w:p w14:paraId="6885E342"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p>
    <w:p w14:paraId="736C5914"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Additionally, respondents have commended the user-friendly design of the survey form itself as well as citing its intuitiveness and ease of navigation. The positive feedback underscores the success of the data visualization technique employed and indicates that they have not only met but exceeded the user expectation in conveying information in a meaningful and digestible manner.</w:t>
      </w:r>
    </w:p>
    <w:p w14:paraId="1EA24902"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p>
    <w:p w14:paraId="5345C5CD" w14:textId="52D78534" w:rsidR="00A73DEC"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This positive response serves as a testament to the thoughtful implementation of data visualization strategy and demonstrates their impact on the overall user experience and comprehension of the presented data.</w:t>
      </w:r>
    </w:p>
    <w:p w14:paraId="2DEB1E49" w14:textId="77777777" w:rsidR="00C854D3" w:rsidRPr="001041AD" w:rsidRDefault="00C854D3" w:rsidP="0031367C">
      <w:pPr>
        <w:spacing w:afterLines="26" w:after="62" w:line="26" w:lineRule="atLeast"/>
        <w:rPr>
          <w:rFonts w:ascii="Times New Roman" w:hAnsi="Times New Roman" w:cs="Times New Roman"/>
          <w:b/>
          <w:bCs/>
          <w:color w:val="000000"/>
          <w:sz w:val="28"/>
          <w:szCs w:val="28"/>
        </w:rPr>
      </w:pPr>
    </w:p>
    <w:p w14:paraId="36C23260" w14:textId="77777777" w:rsidR="00A73DEC" w:rsidRPr="002A377F" w:rsidRDefault="00BD33C7" w:rsidP="002A377F">
      <w:pPr>
        <w:pStyle w:val="Heading1"/>
        <w:numPr>
          <w:ilvl w:val="0"/>
          <w:numId w:val="2"/>
        </w:numPr>
        <w:spacing w:afterLines="26" w:after="62" w:line="26" w:lineRule="atLeast"/>
        <w:jc w:val="both"/>
        <w:rPr>
          <w:rFonts w:ascii="Times New Roman" w:hAnsi="Times New Roman" w:cs="Times New Roman"/>
          <w:b/>
          <w:bCs/>
          <w:color w:val="auto"/>
        </w:rPr>
      </w:pPr>
      <w:bookmarkStart w:id="12" w:name="_Toc149517252"/>
      <w:r w:rsidRPr="002A377F">
        <w:rPr>
          <w:rFonts w:ascii="Times New Roman" w:hAnsi="Times New Roman" w:cs="Times New Roman"/>
          <w:b/>
          <w:bCs/>
          <w:color w:val="auto"/>
        </w:rPr>
        <w:t>Conclusion</w:t>
      </w:r>
      <w:bookmarkEnd w:id="12"/>
      <w:r w:rsidRPr="002A377F">
        <w:rPr>
          <w:rFonts w:ascii="Times New Roman" w:hAnsi="Times New Roman" w:cs="Times New Roman"/>
          <w:b/>
          <w:bCs/>
          <w:color w:val="auto"/>
        </w:rPr>
        <w:t xml:space="preserve"> </w:t>
      </w:r>
    </w:p>
    <w:p w14:paraId="53134BBD" w14:textId="77777777" w:rsidR="00A73DEC" w:rsidRPr="002A377F" w:rsidRDefault="00A73DEC" w:rsidP="002A377F">
      <w:pPr>
        <w:spacing w:afterLines="26" w:after="62" w:line="26" w:lineRule="atLeast"/>
        <w:jc w:val="both"/>
        <w:rPr>
          <w:rFonts w:ascii="Times New Roman" w:hAnsi="Times New Roman" w:cs="Times New Roman"/>
        </w:rPr>
      </w:pPr>
    </w:p>
    <w:p w14:paraId="7B9BF263"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In the culmination of this project, we have successfully crafted a comprehensive array of data visualizations, delving deep into various facets of migration in India. By offering insights into unemployment rates, wage disparities, migration reasons, disease correlations, international migration patterns, and population statistics, we have addressed the diverse needs of different user groups, including policymakers, researchers, organizations, and the general public.</w:t>
      </w:r>
    </w:p>
    <w:p w14:paraId="28AEB767"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p>
    <w:p w14:paraId="51BEB293"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Key features implemented in the project include the introduction of a color legend, enhancing overall accessibility by providing a clear reference for interpreting data. The implementation of zoom functionality allows users to focus on specific details or gain a broader view of the entire dataset, providing a flexible exploration experience. The search bar filter enables precise filtering, allowing users to explore specific regions or data points based on their input. The inclusion of diverse chart types, such as Pie/Doughnut Charts for wages, Heatmap Charts for wages, Choropleth Maps for the unemployment rate in India (2023), Sunburst Charts for population, and Bubble Charts for immigration patterns, underlines our commitment to providing a holistic view of the data. Additionally, the integration of a form displaying detailed information offers a structured and comprehensive data view.</w:t>
      </w:r>
    </w:p>
    <w:p w14:paraId="1BD5882C"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p>
    <w:p w14:paraId="69D5C07F"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Adhering to a user-centric approach, our visualizations cater to the specific needs of different user groups. Policymakers can leverage visualizations of unemployment rates and wages for informed decision-making. Researchers can gain valuable insights for academic research through visualizations of migration reasons and population data. Organizations, especially non-governmental organizations, can design targeted intervention measures based on insights into disease and migration correlations. The general public benefits from accessible insights into the reasons and trends of migration in India.</w:t>
      </w:r>
    </w:p>
    <w:p w14:paraId="4846B109"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p>
    <w:p w14:paraId="5B028B7F"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The knowledge acquired throughout this project is substantial. The emphasis on user-centric design principles has underscored its importance. Iterative feedback and refinement have resulted in visualizations that are not only user-friendly but also highly effective. Striking a balance between aesthetics and functionality has proven crucial, highlighting the need for visualizations to be both informative and engaging.</w:t>
      </w:r>
    </w:p>
    <w:p w14:paraId="0BAE7031"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p>
    <w:p w14:paraId="3E12AE3D"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Interactivity plays a pivotal role in enhancing exploration. The integration of interactive features such as tooltips, filters, and zoom functionalities enhances user engagement, allowing for dynamic exploration of the data. The importance of clear visual encoding, including well-defined color legends and axes, contributes to the clarity and interpretability of visualizations. The exploration of diverse visualization idioms, including region maps, pie charts, heatmaps, and bubble charts, underscores their distinct purposes in serving various data patterns.</w:t>
      </w:r>
    </w:p>
    <w:p w14:paraId="6DB33AF7" w14:textId="77777777" w:rsidR="00E53D12" w:rsidRPr="00FB2E8F" w:rsidRDefault="00E53D12" w:rsidP="002A377F">
      <w:pPr>
        <w:spacing w:afterLines="26" w:after="62" w:line="26" w:lineRule="atLeast"/>
        <w:jc w:val="both"/>
        <w:rPr>
          <w:rFonts w:ascii="Times New Roman" w:hAnsi="Times New Roman" w:cs="Times New Roman"/>
          <w:color w:val="000000"/>
          <w:sz w:val="24"/>
          <w:szCs w:val="24"/>
          <w:highlight w:val="yellow"/>
        </w:rPr>
      </w:pPr>
    </w:p>
    <w:p w14:paraId="264D7AB6" w14:textId="0FEA09A6" w:rsidR="00A73DEC" w:rsidRPr="008E5250" w:rsidRDefault="00E53D12" w:rsidP="002A377F">
      <w:pPr>
        <w:spacing w:afterLines="26" w:after="62" w:line="26" w:lineRule="atLeast"/>
        <w:jc w:val="both"/>
        <w:rPr>
          <w:rFonts w:ascii="Times New Roman" w:hAnsi="Times New Roman" w:cs="Times New Roman"/>
          <w:sz w:val="20"/>
          <w:szCs w:val="20"/>
        </w:rPr>
      </w:pPr>
      <w:r w:rsidRPr="002A377F">
        <w:rPr>
          <w:rFonts w:ascii="Times New Roman" w:hAnsi="Times New Roman" w:cs="Times New Roman"/>
          <w:color w:val="000000"/>
          <w:sz w:val="24"/>
          <w:szCs w:val="24"/>
        </w:rPr>
        <w:t>In conclusion, this project reinforces the significance of creating impactful visualizations that effectively convey information while considering the diverse needs of the audience. The balance between user engagement, clarity, and the integration of aesthetics and functionality emerges as a critical consideration in the design and development of influential data visualizations. Through this project, we not only enriched our own understanding and experience but also contributed valuable insights for future endeavors in data exploration and visualization.</w:t>
      </w:r>
    </w:p>
    <w:p w14:paraId="056964EC" w14:textId="77777777" w:rsidR="00A73DEC" w:rsidRPr="001041AD" w:rsidRDefault="00A73DEC" w:rsidP="0031367C">
      <w:pPr>
        <w:spacing w:afterLines="26" w:after="62" w:line="26" w:lineRule="atLeast"/>
        <w:rPr>
          <w:rFonts w:ascii="Times New Roman" w:hAnsi="Times New Roman" w:cs="Times New Roman"/>
        </w:rPr>
      </w:pPr>
    </w:p>
    <w:p w14:paraId="37516C2E" w14:textId="77777777"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13" w:name="_Toc149517253"/>
      <w:r w:rsidRPr="001041AD">
        <w:rPr>
          <w:rFonts w:ascii="Times New Roman" w:hAnsi="Times New Roman" w:cs="Times New Roman"/>
          <w:b/>
          <w:bCs/>
          <w:color w:val="auto"/>
        </w:rPr>
        <w:t>References</w:t>
      </w:r>
      <w:bookmarkEnd w:id="13"/>
    </w:p>
    <w:p w14:paraId="49AFEE43"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sdt>
      <w:sdtPr>
        <w:rPr>
          <w:rFonts w:ascii="Times New Roman" w:hAnsi="Times New Roman" w:cs="Times New Roman"/>
        </w:rPr>
        <w:id w:val="-573587230"/>
        <w:bibliography/>
      </w:sdtPr>
      <w:sdtContent>
        <w:sdt>
          <w:sdtPr>
            <w:rPr>
              <w:rFonts w:ascii="Times New Roman" w:hAnsi="Times New Roman" w:cs="Times New Roman"/>
            </w:rPr>
            <w:id w:val="-879854059"/>
            <w:docPartObj>
              <w:docPartGallery w:val="Bibliographies"/>
              <w:docPartUnique/>
            </w:docPartObj>
          </w:sdtPr>
          <w:sdtContent>
            <w:p w14:paraId="74E68482" w14:textId="77777777" w:rsidR="009A0C42" w:rsidRDefault="00DB2A8E" w:rsidP="0031367C">
              <w:pPr>
                <w:spacing w:afterLines="26" w:after="62" w:line="26" w:lineRule="atLeast"/>
                <w:rPr>
                  <w:noProof/>
                  <w:kern w:val="0"/>
                  <w:sz w:val="20"/>
                  <w:szCs w:val="20"/>
                  <w14:ligatures w14:val="none"/>
                </w:rPr>
              </w:pPr>
              <w:r w:rsidRPr="001041AD">
                <w:rPr>
                  <w:rFonts w:ascii="Times New Roman" w:hAnsi="Times New Roman" w:cs="Times New Roman"/>
                </w:rPr>
                <w:fldChar w:fldCharType="begin"/>
              </w:r>
              <w:r w:rsidRPr="001041AD">
                <w:rPr>
                  <w:rFonts w:ascii="Times New Roman" w:hAnsi="Times New Roman" w:cs="Times New Roman"/>
                </w:rPr>
                <w:instrText xml:space="preserve"> BIBLIOGRAPHY </w:instrText>
              </w:r>
              <w:r w:rsidRPr="001041A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9080"/>
              </w:tblGrid>
              <w:tr w:rsidR="009A0C42" w14:paraId="24E6DCC7" w14:textId="77777777">
                <w:trPr>
                  <w:divId w:val="1677347159"/>
                  <w:tblCellSpacing w:w="15" w:type="dxa"/>
                </w:trPr>
                <w:tc>
                  <w:tcPr>
                    <w:tcW w:w="50" w:type="pct"/>
                    <w:hideMark/>
                  </w:tcPr>
                  <w:p w14:paraId="318E4E49" w14:textId="4C730DD5" w:rsidR="009A0C42" w:rsidRDefault="009A0C42" w:rsidP="0031367C">
                    <w:pPr>
                      <w:pStyle w:val="Bibliography"/>
                      <w:spacing w:afterLines="26" w:after="62"/>
                      <w:rPr>
                        <w:noProof/>
                        <w:kern w:val="0"/>
                        <w:sz w:val="24"/>
                        <w:szCs w:val="24"/>
                        <w14:ligatures w14:val="none"/>
                      </w:rPr>
                    </w:pPr>
                    <w:r>
                      <w:rPr>
                        <w:noProof/>
                      </w:rPr>
                      <w:t xml:space="preserve">[1] </w:t>
                    </w:r>
                  </w:p>
                </w:tc>
                <w:tc>
                  <w:tcPr>
                    <w:tcW w:w="0" w:type="auto"/>
                    <w:hideMark/>
                  </w:tcPr>
                  <w:p w14:paraId="3B5E1F63" w14:textId="77777777" w:rsidR="009A0C42" w:rsidRDefault="009A0C42" w:rsidP="0031367C">
                    <w:pPr>
                      <w:pStyle w:val="Bibliography"/>
                      <w:spacing w:afterLines="26" w:after="62"/>
                      <w:rPr>
                        <w:noProof/>
                      </w:rPr>
                    </w:pPr>
                    <w:r>
                      <w:rPr>
                        <w:noProof/>
                      </w:rPr>
                      <w:t>S. W. T. &amp;. L. E.-L. Luwi Kah Wen, "Figma prototype," [Online]. Available: 1. https://www.figma.com/file/UWxd1ZE9F5eeS1g9glI1cY/Untitled?type=design&amp;node-id=0%3A1&amp;mode=design&amp;t=lHaHPkCtoIW3EPjC-1. [Accessed 19 November 2023].</w:t>
                    </w:r>
                  </w:p>
                </w:tc>
              </w:tr>
              <w:tr w:rsidR="009A0C42" w14:paraId="7A86CE02" w14:textId="77777777">
                <w:trPr>
                  <w:divId w:val="1677347159"/>
                  <w:tblCellSpacing w:w="15" w:type="dxa"/>
                </w:trPr>
                <w:tc>
                  <w:tcPr>
                    <w:tcW w:w="50" w:type="pct"/>
                    <w:hideMark/>
                  </w:tcPr>
                  <w:p w14:paraId="47B08088" w14:textId="77777777" w:rsidR="009A0C42" w:rsidRDefault="009A0C42" w:rsidP="0031367C">
                    <w:pPr>
                      <w:pStyle w:val="Bibliography"/>
                      <w:spacing w:afterLines="26" w:after="62"/>
                      <w:rPr>
                        <w:noProof/>
                      </w:rPr>
                    </w:pPr>
                    <w:r>
                      <w:rPr>
                        <w:noProof/>
                      </w:rPr>
                      <w:t xml:space="preserve">[2] </w:t>
                    </w:r>
                  </w:p>
                </w:tc>
                <w:tc>
                  <w:tcPr>
                    <w:tcW w:w="0" w:type="auto"/>
                    <w:hideMark/>
                  </w:tcPr>
                  <w:p w14:paraId="593FAAC3" w14:textId="77777777" w:rsidR="009A0C42" w:rsidRDefault="009A0C42" w:rsidP="0031367C">
                    <w:pPr>
                      <w:pStyle w:val="Bibliography"/>
                      <w:spacing w:afterLines="26" w:after="62"/>
                      <w:rPr>
                        <w:noProof/>
                      </w:rPr>
                    </w:pPr>
                    <w:r>
                      <w:rPr>
                        <w:noProof/>
                      </w:rPr>
                      <w:t>manishsiq, "Unemployment Rate of India 2023, Complete State-wise List," 8 November 2023. [Online]. Available: https://www.studyiq.com/articles/unemployment-rate-in-india/. [Accessed 19 November 2023].</w:t>
                    </w:r>
                  </w:p>
                </w:tc>
              </w:tr>
              <w:tr w:rsidR="009A0C42" w14:paraId="5EDC50D2" w14:textId="77777777">
                <w:trPr>
                  <w:divId w:val="1677347159"/>
                  <w:tblCellSpacing w:w="15" w:type="dxa"/>
                </w:trPr>
                <w:tc>
                  <w:tcPr>
                    <w:tcW w:w="50" w:type="pct"/>
                    <w:hideMark/>
                  </w:tcPr>
                  <w:p w14:paraId="209A1465" w14:textId="77777777" w:rsidR="009A0C42" w:rsidRDefault="009A0C42" w:rsidP="0031367C">
                    <w:pPr>
                      <w:pStyle w:val="Bibliography"/>
                      <w:spacing w:afterLines="26" w:after="62"/>
                      <w:rPr>
                        <w:noProof/>
                      </w:rPr>
                    </w:pPr>
                    <w:r>
                      <w:rPr>
                        <w:noProof/>
                      </w:rPr>
                      <w:t xml:space="preserve">[3] </w:t>
                    </w:r>
                  </w:p>
                </w:tc>
                <w:tc>
                  <w:tcPr>
                    <w:tcW w:w="0" w:type="auto"/>
                    <w:hideMark/>
                  </w:tcPr>
                  <w:p w14:paraId="520D2F4C" w14:textId="77777777" w:rsidR="009A0C42" w:rsidRDefault="009A0C42" w:rsidP="0031367C">
                    <w:pPr>
                      <w:pStyle w:val="Bibliography"/>
                      <w:spacing w:afterLines="26" w:after="62"/>
                      <w:rPr>
                        <w:noProof/>
                      </w:rPr>
                    </w:pPr>
                    <w:r>
                      <w:rPr>
                        <w:noProof/>
                      </w:rPr>
                      <w:t>P. Delhi, "Migration in India, 2020-2021," 14 June 2022 . [Online]. Available: https://pib.gov.in/PressReleasePage.aspx?PRID=1833854. [Accessed 19 November 2023].</w:t>
                    </w:r>
                  </w:p>
                </w:tc>
              </w:tr>
              <w:tr w:rsidR="009A0C42" w14:paraId="129B36DD" w14:textId="77777777">
                <w:trPr>
                  <w:divId w:val="1677347159"/>
                  <w:tblCellSpacing w:w="15" w:type="dxa"/>
                </w:trPr>
                <w:tc>
                  <w:tcPr>
                    <w:tcW w:w="50" w:type="pct"/>
                    <w:hideMark/>
                  </w:tcPr>
                  <w:p w14:paraId="45157CCD" w14:textId="77777777" w:rsidR="009A0C42" w:rsidRDefault="009A0C42" w:rsidP="0031367C">
                    <w:pPr>
                      <w:pStyle w:val="Bibliography"/>
                      <w:spacing w:afterLines="26" w:after="62"/>
                      <w:rPr>
                        <w:noProof/>
                      </w:rPr>
                    </w:pPr>
                    <w:r>
                      <w:rPr>
                        <w:noProof/>
                      </w:rPr>
                      <w:t xml:space="preserve">[4] </w:t>
                    </w:r>
                  </w:p>
                </w:tc>
                <w:tc>
                  <w:tcPr>
                    <w:tcW w:w="0" w:type="auto"/>
                    <w:hideMark/>
                  </w:tcPr>
                  <w:p w14:paraId="6461AF9E" w14:textId="77777777" w:rsidR="009A0C42" w:rsidRDefault="009A0C42" w:rsidP="0031367C">
                    <w:pPr>
                      <w:pStyle w:val="Bibliography"/>
                      <w:spacing w:afterLines="26" w:after="62"/>
                      <w:rPr>
                        <w:noProof/>
                      </w:rPr>
                    </w:pPr>
                    <w:r>
                      <w:rPr>
                        <w:noProof/>
                      </w:rPr>
                      <w:t>"Occupational Wages around the World (OWW) Database," National Bureau of Economic Research (NBER) , [Online]. Available: https://www.nber.org/research/data/occupational-wages-around-world-oww-database. [Accessed 19 November 2023].</w:t>
                    </w:r>
                  </w:p>
                </w:tc>
              </w:tr>
              <w:tr w:rsidR="009A0C42" w14:paraId="47DB1440" w14:textId="77777777">
                <w:trPr>
                  <w:divId w:val="1677347159"/>
                  <w:tblCellSpacing w:w="15" w:type="dxa"/>
                </w:trPr>
                <w:tc>
                  <w:tcPr>
                    <w:tcW w:w="50" w:type="pct"/>
                    <w:hideMark/>
                  </w:tcPr>
                  <w:p w14:paraId="6794766D" w14:textId="77777777" w:rsidR="009A0C42" w:rsidRDefault="009A0C42" w:rsidP="0031367C">
                    <w:pPr>
                      <w:pStyle w:val="Bibliography"/>
                      <w:spacing w:afterLines="26" w:after="62"/>
                      <w:rPr>
                        <w:noProof/>
                      </w:rPr>
                    </w:pPr>
                    <w:r>
                      <w:rPr>
                        <w:noProof/>
                      </w:rPr>
                      <w:t xml:space="preserve">[5] </w:t>
                    </w:r>
                  </w:p>
                </w:tc>
                <w:tc>
                  <w:tcPr>
                    <w:tcW w:w="0" w:type="auto"/>
                    <w:hideMark/>
                  </w:tcPr>
                  <w:p w14:paraId="45903200" w14:textId="77777777" w:rsidR="009A0C42" w:rsidRDefault="009A0C42" w:rsidP="0031367C">
                    <w:pPr>
                      <w:pStyle w:val="Bibliography"/>
                      <w:spacing w:afterLines="26" w:after="62"/>
                      <w:rPr>
                        <w:noProof/>
                      </w:rPr>
                    </w:pPr>
                    <w:r>
                      <w:rPr>
                        <w:noProof/>
                      </w:rPr>
                      <w:t>Warren Dodd, Sally Humphries, Kirit Patel and Shannon, "Determinants of internal migrant health and the healthy migrant effect in South India: A mixed methods study," September 2017. [Online]. Available: https://www.researchgate.net/publication/319659904_Determinants_of_internal_migrant_health_and_the_healthy_migrant_effect_in_South_India_A_mixed_methods_study. [Accessed 19 November 2023].</w:t>
                    </w:r>
                  </w:p>
                </w:tc>
              </w:tr>
              <w:tr w:rsidR="009A0C42" w14:paraId="68F1E334" w14:textId="77777777">
                <w:trPr>
                  <w:divId w:val="1677347159"/>
                  <w:tblCellSpacing w:w="15" w:type="dxa"/>
                </w:trPr>
                <w:tc>
                  <w:tcPr>
                    <w:tcW w:w="50" w:type="pct"/>
                    <w:hideMark/>
                  </w:tcPr>
                  <w:p w14:paraId="3AA4A475" w14:textId="77777777" w:rsidR="009A0C42" w:rsidRDefault="009A0C42" w:rsidP="0031367C">
                    <w:pPr>
                      <w:pStyle w:val="Bibliography"/>
                      <w:spacing w:afterLines="26" w:after="62"/>
                      <w:rPr>
                        <w:noProof/>
                      </w:rPr>
                    </w:pPr>
                    <w:r>
                      <w:rPr>
                        <w:noProof/>
                      </w:rPr>
                      <w:t xml:space="preserve">[6] </w:t>
                    </w:r>
                  </w:p>
                </w:tc>
                <w:tc>
                  <w:tcPr>
                    <w:tcW w:w="0" w:type="auto"/>
                    <w:hideMark/>
                  </w:tcPr>
                  <w:p w14:paraId="5945E1BD" w14:textId="77777777" w:rsidR="009A0C42" w:rsidRDefault="009A0C42" w:rsidP="0031367C">
                    <w:pPr>
                      <w:pStyle w:val="Bibliography"/>
                      <w:spacing w:afterLines="26" w:after="62"/>
                      <w:rPr>
                        <w:noProof/>
                      </w:rPr>
                    </w:pPr>
                    <w:r>
                      <w:rPr>
                        <w:noProof/>
                      </w:rPr>
                      <w:t>A. H. a. J. Batalova, "Indian Immigrants in the United States," 7 December 2022. [Online]. Available: https://www.migrationpolicy.org/article/indian-immigrants-united-states. [Accessed 19 November 2023].</w:t>
                    </w:r>
                  </w:p>
                </w:tc>
              </w:tr>
              <w:tr w:rsidR="009A0C42" w14:paraId="40C87A11" w14:textId="77777777">
                <w:trPr>
                  <w:divId w:val="1677347159"/>
                  <w:tblCellSpacing w:w="15" w:type="dxa"/>
                </w:trPr>
                <w:tc>
                  <w:tcPr>
                    <w:tcW w:w="50" w:type="pct"/>
                    <w:hideMark/>
                  </w:tcPr>
                  <w:p w14:paraId="22A6300A" w14:textId="77777777" w:rsidR="009A0C42" w:rsidRDefault="009A0C42" w:rsidP="0031367C">
                    <w:pPr>
                      <w:pStyle w:val="Bibliography"/>
                      <w:spacing w:afterLines="26" w:after="62"/>
                      <w:rPr>
                        <w:noProof/>
                      </w:rPr>
                    </w:pPr>
                    <w:r>
                      <w:rPr>
                        <w:noProof/>
                      </w:rPr>
                      <w:t xml:space="preserve">[7] </w:t>
                    </w:r>
                  </w:p>
                </w:tc>
                <w:tc>
                  <w:tcPr>
                    <w:tcW w:w="0" w:type="auto"/>
                    <w:hideMark/>
                  </w:tcPr>
                  <w:p w14:paraId="5C8DA38F" w14:textId="77777777" w:rsidR="009A0C42" w:rsidRDefault="009A0C42" w:rsidP="0031367C">
                    <w:pPr>
                      <w:pStyle w:val="Bibliography"/>
                      <w:spacing w:afterLines="26" w:after="62"/>
                      <w:rPr>
                        <w:noProof/>
                      </w:rPr>
                    </w:pPr>
                    <w:r>
                      <w:rPr>
                        <w:noProof/>
                      </w:rPr>
                      <w:t>"Population Division," United Nations, 2022. [Online]. Available: https://population.un.org/wpp/Download/Standard/Population/. [Accessed 19 November 2023].</w:t>
                    </w:r>
                  </w:p>
                </w:tc>
              </w:tr>
              <w:tr w:rsidR="009A0C42" w14:paraId="65DBC8C5" w14:textId="77777777">
                <w:trPr>
                  <w:divId w:val="1677347159"/>
                  <w:tblCellSpacing w:w="15" w:type="dxa"/>
                </w:trPr>
                <w:tc>
                  <w:tcPr>
                    <w:tcW w:w="50" w:type="pct"/>
                    <w:hideMark/>
                  </w:tcPr>
                  <w:p w14:paraId="65FFC533" w14:textId="77777777" w:rsidR="009A0C42" w:rsidRDefault="009A0C42" w:rsidP="0031367C">
                    <w:pPr>
                      <w:pStyle w:val="Bibliography"/>
                      <w:spacing w:afterLines="26" w:after="62"/>
                      <w:rPr>
                        <w:noProof/>
                      </w:rPr>
                    </w:pPr>
                    <w:r>
                      <w:rPr>
                        <w:noProof/>
                      </w:rPr>
                      <w:t xml:space="preserve">[8] </w:t>
                    </w:r>
                  </w:p>
                </w:tc>
                <w:tc>
                  <w:tcPr>
                    <w:tcW w:w="0" w:type="auto"/>
                    <w:hideMark/>
                  </w:tcPr>
                  <w:p w14:paraId="203D2C5E" w14:textId="77777777" w:rsidR="009A0C42" w:rsidRDefault="009A0C42" w:rsidP="0031367C">
                    <w:pPr>
                      <w:pStyle w:val="Bibliography"/>
                      <w:spacing w:afterLines="26" w:after="62"/>
                      <w:rPr>
                        <w:noProof/>
                      </w:rPr>
                    </w:pPr>
                    <w:r>
                      <w:rPr>
                        <w:noProof/>
                      </w:rPr>
                      <w:t>Vincy, "Chart JS Pie Chart Example," 3 July 2023. [Online]. Available: https://phppot.com/javascript/chartjs-pie-chart/. [Accessed 19 November 2023].</w:t>
                    </w:r>
                  </w:p>
                </w:tc>
              </w:tr>
              <w:tr w:rsidR="009A0C42" w14:paraId="7342403D" w14:textId="77777777">
                <w:trPr>
                  <w:divId w:val="1677347159"/>
                  <w:tblCellSpacing w:w="15" w:type="dxa"/>
                </w:trPr>
                <w:tc>
                  <w:tcPr>
                    <w:tcW w:w="50" w:type="pct"/>
                    <w:hideMark/>
                  </w:tcPr>
                  <w:p w14:paraId="3BB2175E" w14:textId="77777777" w:rsidR="009A0C42" w:rsidRDefault="009A0C42" w:rsidP="0031367C">
                    <w:pPr>
                      <w:pStyle w:val="Bibliography"/>
                      <w:spacing w:afterLines="26" w:after="62"/>
                      <w:rPr>
                        <w:noProof/>
                      </w:rPr>
                    </w:pPr>
                    <w:r>
                      <w:rPr>
                        <w:noProof/>
                      </w:rPr>
                      <w:t xml:space="preserve">[9] </w:t>
                    </w:r>
                  </w:p>
                </w:tc>
                <w:tc>
                  <w:tcPr>
                    <w:tcW w:w="0" w:type="auto"/>
                    <w:hideMark/>
                  </w:tcPr>
                  <w:p w14:paraId="3A3736E8" w14:textId="77777777" w:rsidR="009A0C42" w:rsidRDefault="009A0C42" w:rsidP="0031367C">
                    <w:pPr>
                      <w:pStyle w:val="Bibliography"/>
                      <w:spacing w:afterLines="26" w:after="62"/>
                      <w:rPr>
                        <w:noProof/>
                      </w:rPr>
                    </w:pPr>
                    <w:r>
                      <w:rPr>
                        <w:noProof/>
                      </w:rPr>
                      <w:t>"Heatmap with tooltip in d3.js," D3 gaph gallery, [Online]. Available: https://d3-graph-gallery.com/graph/heatmap_tooltip.html. [Accessed 19 November 2023].</w:t>
                    </w:r>
                  </w:p>
                </w:tc>
              </w:tr>
              <w:tr w:rsidR="009A0C42" w14:paraId="0C65BB3B" w14:textId="77777777">
                <w:trPr>
                  <w:divId w:val="1677347159"/>
                  <w:tblCellSpacing w:w="15" w:type="dxa"/>
                </w:trPr>
                <w:tc>
                  <w:tcPr>
                    <w:tcW w:w="50" w:type="pct"/>
                    <w:hideMark/>
                  </w:tcPr>
                  <w:p w14:paraId="4FA75BD2" w14:textId="77777777" w:rsidR="009A0C42" w:rsidRDefault="009A0C42" w:rsidP="0031367C">
                    <w:pPr>
                      <w:pStyle w:val="Bibliography"/>
                      <w:spacing w:afterLines="26" w:after="62"/>
                      <w:rPr>
                        <w:noProof/>
                      </w:rPr>
                    </w:pPr>
                    <w:r>
                      <w:rPr>
                        <w:noProof/>
                      </w:rPr>
                      <w:t xml:space="preserve">[10] </w:t>
                    </w:r>
                  </w:p>
                </w:tc>
                <w:tc>
                  <w:tcPr>
                    <w:tcW w:w="0" w:type="auto"/>
                    <w:hideMark/>
                  </w:tcPr>
                  <w:p w14:paraId="627A6446" w14:textId="77777777" w:rsidR="009A0C42" w:rsidRDefault="009A0C42" w:rsidP="0031367C">
                    <w:pPr>
                      <w:pStyle w:val="Bibliography"/>
                      <w:spacing w:afterLines="26" w:after="62"/>
                      <w:rPr>
                        <w:noProof/>
                      </w:rPr>
                    </w:pPr>
                    <w:r>
                      <w:rPr>
                        <w:noProof/>
                      </w:rPr>
                      <w:t>jchakko, "India Choropleth with tooltip D3," Github, 2019. [Online]. Available: https://gist.github.com/jchakko/3ed6478bc5849e9925c4a82ce8147a8a. [Accessed 19 November 2023].</w:t>
                    </w:r>
                  </w:p>
                </w:tc>
              </w:tr>
              <w:tr w:rsidR="009A0C42" w14:paraId="26553724" w14:textId="77777777">
                <w:trPr>
                  <w:divId w:val="1677347159"/>
                  <w:tblCellSpacing w:w="15" w:type="dxa"/>
                </w:trPr>
                <w:tc>
                  <w:tcPr>
                    <w:tcW w:w="50" w:type="pct"/>
                    <w:hideMark/>
                  </w:tcPr>
                  <w:p w14:paraId="35CC8C31" w14:textId="77777777" w:rsidR="009A0C42" w:rsidRDefault="009A0C42" w:rsidP="0031367C">
                    <w:pPr>
                      <w:pStyle w:val="Bibliography"/>
                      <w:spacing w:afterLines="26" w:after="62"/>
                      <w:rPr>
                        <w:noProof/>
                      </w:rPr>
                    </w:pPr>
                    <w:r>
                      <w:rPr>
                        <w:noProof/>
                      </w:rPr>
                      <w:t xml:space="preserve">[11] </w:t>
                    </w:r>
                  </w:p>
                </w:tc>
                <w:tc>
                  <w:tcPr>
                    <w:tcW w:w="0" w:type="auto"/>
                    <w:hideMark/>
                  </w:tcPr>
                  <w:p w14:paraId="032B11C4" w14:textId="77777777" w:rsidR="009A0C42" w:rsidRDefault="009A0C42" w:rsidP="0031367C">
                    <w:pPr>
                      <w:pStyle w:val="Bibliography"/>
                      <w:spacing w:afterLines="26" w:after="62"/>
                      <w:rPr>
                        <w:noProof/>
                      </w:rPr>
                    </w:pPr>
                    <w:r>
                      <w:rPr>
                        <w:noProof/>
                      </w:rPr>
                      <w:t>mbostock, "Zoomable Sunburst," Github, May 2023. [Online]. Available: https://gist.github.com/mbostock/4348373. [Accessed 19 November 2023].</w:t>
                    </w:r>
                  </w:p>
                </w:tc>
              </w:tr>
              <w:tr w:rsidR="009A0C42" w14:paraId="5F782B2E" w14:textId="77777777">
                <w:trPr>
                  <w:divId w:val="1677347159"/>
                  <w:tblCellSpacing w:w="15" w:type="dxa"/>
                </w:trPr>
                <w:tc>
                  <w:tcPr>
                    <w:tcW w:w="50" w:type="pct"/>
                    <w:hideMark/>
                  </w:tcPr>
                  <w:p w14:paraId="2E3116A1" w14:textId="77777777" w:rsidR="009A0C42" w:rsidRDefault="009A0C42" w:rsidP="0031367C">
                    <w:pPr>
                      <w:pStyle w:val="Bibliography"/>
                      <w:spacing w:afterLines="26" w:after="62"/>
                      <w:rPr>
                        <w:noProof/>
                      </w:rPr>
                    </w:pPr>
                    <w:r>
                      <w:rPr>
                        <w:noProof/>
                      </w:rPr>
                      <w:t xml:space="preserve">[12] </w:t>
                    </w:r>
                  </w:p>
                </w:tc>
                <w:tc>
                  <w:tcPr>
                    <w:tcW w:w="0" w:type="auto"/>
                    <w:hideMark/>
                  </w:tcPr>
                  <w:p w14:paraId="2C3DF1F6" w14:textId="77777777" w:rsidR="009A0C42" w:rsidRDefault="009A0C42" w:rsidP="0031367C">
                    <w:pPr>
                      <w:pStyle w:val="Bibliography"/>
                      <w:spacing w:afterLines="26" w:after="62"/>
                      <w:rPr>
                        <w:noProof/>
                      </w:rPr>
                    </w:pPr>
                    <w:r>
                      <w:rPr>
                        <w:noProof/>
                      </w:rPr>
                      <w:t>"Stacked barplot with tooltip," D3 Graph Gallery, [Online]. Available: https://d3-graph-gallery.com/graph/barplot_stacked_hover.html. [Accessed 19 November 2023].</w:t>
                    </w:r>
                  </w:p>
                </w:tc>
              </w:tr>
              <w:tr w:rsidR="009A0C42" w14:paraId="0EEE54EA" w14:textId="77777777">
                <w:trPr>
                  <w:divId w:val="1677347159"/>
                  <w:tblCellSpacing w:w="15" w:type="dxa"/>
                </w:trPr>
                <w:tc>
                  <w:tcPr>
                    <w:tcW w:w="50" w:type="pct"/>
                    <w:hideMark/>
                  </w:tcPr>
                  <w:p w14:paraId="201D621F" w14:textId="77777777" w:rsidR="009A0C42" w:rsidRDefault="009A0C42" w:rsidP="0031367C">
                    <w:pPr>
                      <w:pStyle w:val="Bibliography"/>
                      <w:spacing w:afterLines="26" w:after="62"/>
                      <w:rPr>
                        <w:noProof/>
                      </w:rPr>
                    </w:pPr>
                    <w:r>
                      <w:rPr>
                        <w:noProof/>
                      </w:rPr>
                      <w:t xml:space="preserve">[13] </w:t>
                    </w:r>
                  </w:p>
                </w:tc>
                <w:tc>
                  <w:tcPr>
                    <w:tcW w:w="0" w:type="auto"/>
                    <w:hideMark/>
                  </w:tcPr>
                  <w:p w14:paraId="224A1402" w14:textId="77777777" w:rsidR="009A0C42" w:rsidRDefault="009A0C42" w:rsidP="0031367C">
                    <w:pPr>
                      <w:pStyle w:val="Bibliography"/>
                      <w:spacing w:afterLines="26" w:after="62"/>
                      <w:rPr>
                        <w:noProof/>
                      </w:rPr>
                    </w:pPr>
                    <w:r>
                      <w:rPr>
                        <w:noProof/>
                      </w:rPr>
                      <w:t>"Add tooltip to bubble chart," D3 Graph Gallery, [Online]. Available: https://d3-graph-gallery.com/graph/bubble_tooltip.html. [Accessed 19 November 2023].</w:t>
                    </w:r>
                  </w:p>
                </w:tc>
              </w:tr>
            </w:tbl>
            <w:p w14:paraId="683C53B8" w14:textId="77777777" w:rsidR="009A0C42" w:rsidRDefault="009A0C42" w:rsidP="0031367C">
              <w:pPr>
                <w:spacing w:afterLines="26" w:after="62"/>
                <w:divId w:val="1677347159"/>
                <w:rPr>
                  <w:rFonts w:eastAsia="Times New Roman"/>
                  <w:noProof/>
                </w:rPr>
              </w:pPr>
            </w:p>
            <w:p w14:paraId="1157D192" w14:textId="097EA08A" w:rsidR="00DB2A8E" w:rsidRPr="001041AD" w:rsidRDefault="00DB2A8E" w:rsidP="0031367C">
              <w:pPr>
                <w:spacing w:afterLines="26" w:after="62" w:line="26" w:lineRule="atLeast"/>
                <w:rPr>
                  <w:rFonts w:ascii="Times New Roman" w:hAnsi="Times New Roman" w:cs="Times New Roman"/>
                </w:rPr>
              </w:pPr>
              <w:r w:rsidRPr="001041AD">
                <w:rPr>
                  <w:rFonts w:ascii="Times New Roman" w:hAnsi="Times New Roman" w:cs="Times New Roman"/>
                  <w:b/>
                  <w:bCs/>
                  <w:noProof/>
                </w:rPr>
                <w:fldChar w:fldCharType="end"/>
              </w:r>
            </w:p>
          </w:sdtContent>
        </w:sdt>
      </w:sdtContent>
    </w:sdt>
    <w:p w14:paraId="43AEE72D" w14:textId="77777777" w:rsidR="00A73DEC" w:rsidRDefault="00A73DEC" w:rsidP="0031367C">
      <w:pPr>
        <w:spacing w:afterLines="26" w:after="62" w:line="26" w:lineRule="atLeast"/>
        <w:rPr>
          <w:rFonts w:ascii="Times New Roman" w:hAnsi="Times New Roman" w:cs="Times New Roman"/>
          <w:b/>
          <w:bCs/>
          <w:color w:val="000000"/>
          <w:sz w:val="28"/>
          <w:szCs w:val="28"/>
        </w:rPr>
      </w:pPr>
    </w:p>
    <w:p w14:paraId="27E77E2B" w14:textId="77777777" w:rsidR="00A73DEC" w:rsidRDefault="00A73DEC" w:rsidP="0031367C">
      <w:pPr>
        <w:spacing w:afterLines="26" w:after="62" w:line="26" w:lineRule="atLeast"/>
        <w:ind w:left="360"/>
        <w:rPr>
          <w:rFonts w:ascii="Times New Roman" w:hAnsi="Times New Roman" w:cs="Times New Roman"/>
          <w:b/>
          <w:bCs/>
          <w:color w:val="000000"/>
          <w:sz w:val="28"/>
          <w:szCs w:val="28"/>
        </w:rPr>
      </w:pPr>
    </w:p>
    <w:p w14:paraId="76E002C5" w14:textId="77777777" w:rsidR="00A73DEC" w:rsidRDefault="00A73DEC">
      <w:pPr>
        <w:ind w:left="360"/>
        <w:rPr>
          <w:rFonts w:ascii="Times New Roman" w:hAnsi="Times New Roman" w:cs="Times New Roman"/>
          <w:b/>
          <w:bCs/>
          <w:color w:val="000000"/>
          <w:sz w:val="28"/>
          <w:szCs w:val="28"/>
        </w:rPr>
      </w:pPr>
    </w:p>
    <w:p w14:paraId="0AD746E4" w14:textId="77777777" w:rsidR="00A73DEC" w:rsidRDefault="00A73DEC">
      <w:pPr>
        <w:ind w:left="360"/>
        <w:rPr>
          <w:rFonts w:ascii="Times New Roman" w:hAnsi="Times New Roman" w:cs="Times New Roman"/>
          <w:b/>
          <w:bCs/>
          <w:color w:val="000000"/>
          <w:sz w:val="28"/>
          <w:szCs w:val="28"/>
        </w:rPr>
      </w:pPr>
    </w:p>
    <w:p w14:paraId="7FC74E19" w14:textId="77777777" w:rsidR="00A73DEC" w:rsidRDefault="00A73DEC">
      <w:pPr>
        <w:rPr>
          <w:rFonts w:ascii="Times New Roman" w:hAnsi="Times New Roman" w:cs="Times New Roman"/>
          <w:b/>
          <w:bCs/>
          <w:color w:val="000000"/>
          <w:sz w:val="28"/>
          <w:szCs w:val="28"/>
        </w:rPr>
      </w:pPr>
    </w:p>
    <w:p w14:paraId="1C0C1AE8" w14:textId="77777777" w:rsidR="00A73DEC" w:rsidRDefault="00A73DEC">
      <w:pPr>
        <w:rPr>
          <w:rFonts w:ascii="Times New Roman" w:hAnsi="Times New Roman" w:cs="Times New Roman"/>
          <w:sz w:val="28"/>
          <w:szCs w:val="28"/>
        </w:rPr>
      </w:pPr>
    </w:p>
    <w:sectPr w:rsidR="00A73DEC">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3A396" w14:textId="77777777" w:rsidR="005F2522" w:rsidRDefault="005F2522">
      <w:pPr>
        <w:spacing w:line="240" w:lineRule="auto"/>
      </w:pPr>
      <w:r>
        <w:separator/>
      </w:r>
    </w:p>
  </w:endnote>
  <w:endnote w:type="continuationSeparator" w:id="0">
    <w:p w14:paraId="276ED7B2" w14:textId="77777777" w:rsidR="005F2522" w:rsidRDefault="005F25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820184956"/>
      <w:docPartObj>
        <w:docPartGallery w:val="Page Numbers (Bottom of Page)"/>
        <w:docPartUnique/>
      </w:docPartObj>
    </w:sdtPr>
    <w:sdtEndPr>
      <w:rPr>
        <w:noProof/>
      </w:rPr>
    </w:sdtEndPr>
    <w:sdtContent>
      <w:p w14:paraId="01A9D7DF" w14:textId="10B6A414" w:rsidR="00721B53" w:rsidRDefault="00721B53">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69F6980C" w14:textId="77777777" w:rsidR="00721B53" w:rsidRDefault="00721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75D96" w14:textId="77777777" w:rsidR="005F2522" w:rsidRDefault="005F2522">
      <w:pPr>
        <w:spacing w:after="0"/>
      </w:pPr>
      <w:r>
        <w:separator/>
      </w:r>
    </w:p>
  </w:footnote>
  <w:footnote w:type="continuationSeparator" w:id="0">
    <w:p w14:paraId="3D9C8DAA" w14:textId="77777777" w:rsidR="005F2522" w:rsidRDefault="005F252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5"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2"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3"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4"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5"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16cid:durableId="915044595">
    <w:abstractNumId w:val="3"/>
  </w:num>
  <w:num w:numId="2" w16cid:durableId="1730154042">
    <w:abstractNumId w:val="9"/>
  </w:num>
  <w:num w:numId="3" w16cid:durableId="646593599">
    <w:abstractNumId w:val="8"/>
  </w:num>
  <w:num w:numId="4" w16cid:durableId="232551972">
    <w:abstractNumId w:val="0"/>
  </w:num>
  <w:num w:numId="5" w16cid:durableId="1457142232">
    <w:abstractNumId w:val="10"/>
  </w:num>
  <w:num w:numId="6" w16cid:durableId="806093008">
    <w:abstractNumId w:val="2"/>
  </w:num>
  <w:num w:numId="7" w16cid:durableId="1419133868">
    <w:abstractNumId w:val="1"/>
  </w:num>
  <w:num w:numId="8" w16cid:durableId="2001882007">
    <w:abstractNumId w:val="15"/>
  </w:num>
  <w:num w:numId="9" w16cid:durableId="420227505">
    <w:abstractNumId w:val="11"/>
  </w:num>
  <w:num w:numId="10" w16cid:durableId="1202740602">
    <w:abstractNumId w:val="12"/>
  </w:num>
  <w:num w:numId="11" w16cid:durableId="1073820587">
    <w:abstractNumId w:val="6"/>
  </w:num>
  <w:num w:numId="12" w16cid:durableId="1729571600">
    <w:abstractNumId w:val="14"/>
  </w:num>
  <w:num w:numId="13" w16cid:durableId="1564216137">
    <w:abstractNumId w:val="5"/>
  </w:num>
  <w:num w:numId="14" w16cid:durableId="360861452">
    <w:abstractNumId w:val="7"/>
  </w:num>
  <w:num w:numId="15" w16cid:durableId="1004750004">
    <w:abstractNumId w:val="4"/>
  </w:num>
  <w:num w:numId="16" w16cid:durableId="14377541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33428"/>
    <w:rsid w:val="00042251"/>
    <w:rsid w:val="00044665"/>
    <w:rsid w:val="000537AC"/>
    <w:rsid w:val="000631E2"/>
    <w:rsid w:val="00081790"/>
    <w:rsid w:val="0008205C"/>
    <w:rsid w:val="00082EE4"/>
    <w:rsid w:val="000866E2"/>
    <w:rsid w:val="00090190"/>
    <w:rsid w:val="000A656E"/>
    <w:rsid w:val="000C16D4"/>
    <w:rsid w:val="000D2A09"/>
    <w:rsid w:val="000D730B"/>
    <w:rsid w:val="000E1B0A"/>
    <w:rsid w:val="000E5F81"/>
    <w:rsid w:val="000F1752"/>
    <w:rsid w:val="000F333C"/>
    <w:rsid w:val="000F3868"/>
    <w:rsid w:val="000F4C99"/>
    <w:rsid w:val="000F7AC2"/>
    <w:rsid w:val="001041AD"/>
    <w:rsid w:val="0010485B"/>
    <w:rsid w:val="00150206"/>
    <w:rsid w:val="00156BD9"/>
    <w:rsid w:val="00177AF9"/>
    <w:rsid w:val="001874A3"/>
    <w:rsid w:val="001B080F"/>
    <w:rsid w:val="001B2BEE"/>
    <w:rsid w:val="001C38D4"/>
    <w:rsid w:val="001D78FB"/>
    <w:rsid w:val="001E086A"/>
    <w:rsid w:val="0020178E"/>
    <w:rsid w:val="0020486E"/>
    <w:rsid w:val="002237DD"/>
    <w:rsid w:val="002378E1"/>
    <w:rsid w:val="002419E5"/>
    <w:rsid w:val="00243871"/>
    <w:rsid w:val="00250FFA"/>
    <w:rsid w:val="002526C8"/>
    <w:rsid w:val="00262DE9"/>
    <w:rsid w:val="00264D33"/>
    <w:rsid w:val="00266B8C"/>
    <w:rsid w:val="00271BC4"/>
    <w:rsid w:val="00282124"/>
    <w:rsid w:val="002A377F"/>
    <w:rsid w:val="002B0870"/>
    <w:rsid w:val="002B3CCC"/>
    <w:rsid w:val="002C2487"/>
    <w:rsid w:val="002C36D4"/>
    <w:rsid w:val="002C52CB"/>
    <w:rsid w:val="00301C9E"/>
    <w:rsid w:val="00304427"/>
    <w:rsid w:val="0031367C"/>
    <w:rsid w:val="00316EEF"/>
    <w:rsid w:val="003247BF"/>
    <w:rsid w:val="00324A02"/>
    <w:rsid w:val="003465C3"/>
    <w:rsid w:val="0036156E"/>
    <w:rsid w:val="00364CE8"/>
    <w:rsid w:val="0037663D"/>
    <w:rsid w:val="003838D8"/>
    <w:rsid w:val="00384E1A"/>
    <w:rsid w:val="003879D8"/>
    <w:rsid w:val="003949C1"/>
    <w:rsid w:val="003A090A"/>
    <w:rsid w:val="003A2B0B"/>
    <w:rsid w:val="003A552D"/>
    <w:rsid w:val="003B1B7A"/>
    <w:rsid w:val="003B1E1B"/>
    <w:rsid w:val="003B4372"/>
    <w:rsid w:val="003B61EC"/>
    <w:rsid w:val="003D1F6D"/>
    <w:rsid w:val="003F22DC"/>
    <w:rsid w:val="003F53C0"/>
    <w:rsid w:val="004002DD"/>
    <w:rsid w:val="00412563"/>
    <w:rsid w:val="00412AF9"/>
    <w:rsid w:val="00417218"/>
    <w:rsid w:val="00425056"/>
    <w:rsid w:val="00425127"/>
    <w:rsid w:val="0042533C"/>
    <w:rsid w:val="004409A8"/>
    <w:rsid w:val="0044454B"/>
    <w:rsid w:val="00452F59"/>
    <w:rsid w:val="00453F53"/>
    <w:rsid w:val="00461AB5"/>
    <w:rsid w:val="00461CE7"/>
    <w:rsid w:val="004713DE"/>
    <w:rsid w:val="00481DC0"/>
    <w:rsid w:val="004826D0"/>
    <w:rsid w:val="004856E8"/>
    <w:rsid w:val="00486AF5"/>
    <w:rsid w:val="00490C9F"/>
    <w:rsid w:val="00492AFE"/>
    <w:rsid w:val="004B5B0A"/>
    <w:rsid w:val="004C54A3"/>
    <w:rsid w:val="004D214B"/>
    <w:rsid w:val="004D5091"/>
    <w:rsid w:val="004D7DE5"/>
    <w:rsid w:val="004F66DA"/>
    <w:rsid w:val="005074D8"/>
    <w:rsid w:val="00510DDC"/>
    <w:rsid w:val="005214A6"/>
    <w:rsid w:val="00523BB4"/>
    <w:rsid w:val="005257AA"/>
    <w:rsid w:val="00533308"/>
    <w:rsid w:val="00564625"/>
    <w:rsid w:val="005802B7"/>
    <w:rsid w:val="00580B16"/>
    <w:rsid w:val="00587786"/>
    <w:rsid w:val="005B41B8"/>
    <w:rsid w:val="005B70DF"/>
    <w:rsid w:val="005E0458"/>
    <w:rsid w:val="005E1E21"/>
    <w:rsid w:val="005E40E1"/>
    <w:rsid w:val="005F2522"/>
    <w:rsid w:val="005F7498"/>
    <w:rsid w:val="006005CB"/>
    <w:rsid w:val="00606394"/>
    <w:rsid w:val="00606C41"/>
    <w:rsid w:val="00617BFC"/>
    <w:rsid w:val="00617FC9"/>
    <w:rsid w:val="00645577"/>
    <w:rsid w:val="00646876"/>
    <w:rsid w:val="00650766"/>
    <w:rsid w:val="006554A1"/>
    <w:rsid w:val="006643A7"/>
    <w:rsid w:val="00672D4E"/>
    <w:rsid w:val="00676290"/>
    <w:rsid w:val="00683BE5"/>
    <w:rsid w:val="0069554C"/>
    <w:rsid w:val="006A3859"/>
    <w:rsid w:val="006B5414"/>
    <w:rsid w:val="006D5017"/>
    <w:rsid w:val="006D6296"/>
    <w:rsid w:val="006E60DA"/>
    <w:rsid w:val="006F0EF1"/>
    <w:rsid w:val="006F5808"/>
    <w:rsid w:val="00706B4B"/>
    <w:rsid w:val="007109B3"/>
    <w:rsid w:val="00721B53"/>
    <w:rsid w:val="00731E9E"/>
    <w:rsid w:val="00740776"/>
    <w:rsid w:val="007521F9"/>
    <w:rsid w:val="0076081F"/>
    <w:rsid w:val="007674D7"/>
    <w:rsid w:val="007814C7"/>
    <w:rsid w:val="00783AB9"/>
    <w:rsid w:val="007A6976"/>
    <w:rsid w:val="007C0FE9"/>
    <w:rsid w:val="007C63E8"/>
    <w:rsid w:val="007E2DA9"/>
    <w:rsid w:val="007E49AC"/>
    <w:rsid w:val="007F3C4D"/>
    <w:rsid w:val="007F6C31"/>
    <w:rsid w:val="008250E6"/>
    <w:rsid w:val="00831F6E"/>
    <w:rsid w:val="008327F8"/>
    <w:rsid w:val="00835F87"/>
    <w:rsid w:val="0083646D"/>
    <w:rsid w:val="00840819"/>
    <w:rsid w:val="0085123B"/>
    <w:rsid w:val="00855D09"/>
    <w:rsid w:val="00873706"/>
    <w:rsid w:val="0087637C"/>
    <w:rsid w:val="0088008B"/>
    <w:rsid w:val="00891A64"/>
    <w:rsid w:val="008A07AC"/>
    <w:rsid w:val="008B1A2E"/>
    <w:rsid w:val="008C1654"/>
    <w:rsid w:val="008C17E0"/>
    <w:rsid w:val="008E5250"/>
    <w:rsid w:val="00901AA5"/>
    <w:rsid w:val="009060FC"/>
    <w:rsid w:val="0091071F"/>
    <w:rsid w:val="0091119C"/>
    <w:rsid w:val="00916513"/>
    <w:rsid w:val="00926691"/>
    <w:rsid w:val="00931E35"/>
    <w:rsid w:val="00945902"/>
    <w:rsid w:val="00947D47"/>
    <w:rsid w:val="00985121"/>
    <w:rsid w:val="00986285"/>
    <w:rsid w:val="0099220E"/>
    <w:rsid w:val="00995AA7"/>
    <w:rsid w:val="009A0C42"/>
    <w:rsid w:val="009A4DE0"/>
    <w:rsid w:val="009B6E38"/>
    <w:rsid w:val="009C4C5E"/>
    <w:rsid w:val="009D4CBE"/>
    <w:rsid w:val="009D6594"/>
    <w:rsid w:val="009E6E43"/>
    <w:rsid w:val="009E7964"/>
    <w:rsid w:val="009F4DD1"/>
    <w:rsid w:val="00A01CBF"/>
    <w:rsid w:val="00A15615"/>
    <w:rsid w:val="00A21232"/>
    <w:rsid w:val="00A230B6"/>
    <w:rsid w:val="00A25378"/>
    <w:rsid w:val="00A26AB0"/>
    <w:rsid w:val="00A3423F"/>
    <w:rsid w:val="00A35C1C"/>
    <w:rsid w:val="00A40857"/>
    <w:rsid w:val="00A412BD"/>
    <w:rsid w:val="00A6245A"/>
    <w:rsid w:val="00A62728"/>
    <w:rsid w:val="00A64DE0"/>
    <w:rsid w:val="00A71291"/>
    <w:rsid w:val="00A73DEC"/>
    <w:rsid w:val="00A82FA7"/>
    <w:rsid w:val="00AA20D6"/>
    <w:rsid w:val="00AA2983"/>
    <w:rsid w:val="00AA4D75"/>
    <w:rsid w:val="00AA5527"/>
    <w:rsid w:val="00AB7845"/>
    <w:rsid w:val="00AC1D8A"/>
    <w:rsid w:val="00AC48FF"/>
    <w:rsid w:val="00AC4FA2"/>
    <w:rsid w:val="00AC7331"/>
    <w:rsid w:val="00AE3C45"/>
    <w:rsid w:val="00AE5ABB"/>
    <w:rsid w:val="00AE6844"/>
    <w:rsid w:val="00AE77AF"/>
    <w:rsid w:val="00AF1BB5"/>
    <w:rsid w:val="00AF7984"/>
    <w:rsid w:val="00B01167"/>
    <w:rsid w:val="00B26FC2"/>
    <w:rsid w:val="00B27B1C"/>
    <w:rsid w:val="00B325D6"/>
    <w:rsid w:val="00B44CCC"/>
    <w:rsid w:val="00B628AE"/>
    <w:rsid w:val="00B70FBE"/>
    <w:rsid w:val="00B77513"/>
    <w:rsid w:val="00B907F3"/>
    <w:rsid w:val="00BA2831"/>
    <w:rsid w:val="00BA7940"/>
    <w:rsid w:val="00BB236D"/>
    <w:rsid w:val="00BD33C7"/>
    <w:rsid w:val="00BD5F5B"/>
    <w:rsid w:val="00BD6D37"/>
    <w:rsid w:val="00BE1DCD"/>
    <w:rsid w:val="00BE610D"/>
    <w:rsid w:val="00BE6DDD"/>
    <w:rsid w:val="00BF5C3D"/>
    <w:rsid w:val="00BF785D"/>
    <w:rsid w:val="00C04697"/>
    <w:rsid w:val="00C067AE"/>
    <w:rsid w:val="00C15B72"/>
    <w:rsid w:val="00C20770"/>
    <w:rsid w:val="00C20BA3"/>
    <w:rsid w:val="00C238EE"/>
    <w:rsid w:val="00C278AD"/>
    <w:rsid w:val="00C32BA0"/>
    <w:rsid w:val="00C43FAA"/>
    <w:rsid w:val="00C455D6"/>
    <w:rsid w:val="00C503A3"/>
    <w:rsid w:val="00C51978"/>
    <w:rsid w:val="00C5249A"/>
    <w:rsid w:val="00C531C0"/>
    <w:rsid w:val="00C53437"/>
    <w:rsid w:val="00C6321C"/>
    <w:rsid w:val="00C854D3"/>
    <w:rsid w:val="00C87D9D"/>
    <w:rsid w:val="00C97966"/>
    <w:rsid w:val="00CA2372"/>
    <w:rsid w:val="00CA503E"/>
    <w:rsid w:val="00CA7092"/>
    <w:rsid w:val="00CB79B8"/>
    <w:rsid w:val="00CD5348"/>
    <w:rsid w:val="00CD7A07"/>
    <w:rsid w:val="00CE1843"/>
    <w:rsid w:val="00D06894"/>
    <w:rsid w:val="00D164B0"/>
    <w:rsid w:val="00D22F6D"/>
    <w:rsid w:val="00D46893"/>
    <w:rsid w:val="00D47D08"/>
    <w:rsid w:val="00D561B1"/>
    <w:rsid w:val="00D67887"/>
    <w:rsid w:val="00D76025"/>
    <w:rsid w:val="00D80021"/>
    <w:rsid w:val="00D8005D"/>
    <w:rsid w:val="00D81B06"/>
    <w:rsid w:val="00D8779E"/>
    <w:rsid w:val="00D9021F"/>
    <w:rsid w:val="00DA6474"/>
    <w:rsid w:val="00DB2A8E"/>
    <w:rsid w:val="00DB7FDF"/>
    <w:rsid w:val="00DD3045"/>
    <w:rsid w:val="00DD360D"/>
    <w:rsid w:val="00DE08E6"/>
    <w:rsid w:val="00DF1AEC"/>
    <w:rsid w:val="00DF1D0E"/>
    <w:rsid w:val="00E21CA3"/>
    <w:rsid w:val="00E34164"/>
    <w:rsid w:val="00E351AF"/>
    <w:rsid w:val="00E37B22"/>
    <w:rsid w:val="00E4148E"/>
    <w:rsid w:val="00E53D12"/>
    <w:rsid w:val="00E74583"/>
    <w:rsid w:val="00E80CE2"/>
    <w:rsid w:val="00E87D91"/>
    <w:rsid w:val="00E91863"/>
    <w:rsid w:val="00EA74AE"/>
    <w:rsid w:val="00EB1C65"/>
    <w:rsid w:val="00EB79BB"/>
    <w:rsid w:val="00EC1477"/>
    <w:rsid w:val="00EC6C3C"/>
    <w:rsid w:val="00ED0D10"/>
    <w:rsid w:val="00ED1144"/>
    <w:rsid w:val="00ED4DB2"/>
    <w:rsid w:val="00ED5A5E"/>
    <w:rsid w:val="00EE746B"/>
    <w:rsid w:val="00EF1E05"/>
    <w:rsid w:val="00F1312A"/>
    <w:rsid w:val="00F14027"/>
    <w:rsid w:val="00F2028D"/>
    <w:rsid w:val="00F23E57"/>
    <w:rsid w:val="00F341ED"/>
    <w:rsid w:val="00F40D79"/>
    <w:rsid w:val="00F4404C"/>
    <w:rsid w:val="00F71742"/>
    <w:rsid w:val="00F77BAC"/>
    <w:rsid w:val="00F919B8"/>
    <w:rsid w:val="00F93289"/>
    <w:rsid w:val="00F9360C"/>
    <w:rsid w:val="00F97146"/>
    <w:rsid w:val="00FA14AB"/>
    <w:rsid w:val="00FA1C7F"/>
    <w:rsid w:val="00FA4B17"/>
    <w:rsid w:val="00FB2E8F"/>
    <w:rsid w:val="00FB7AD4"/>
    <w:rsid w:val="00FC0D15"/>
    <w:rsid w:val="00FC1849"/>
    <w:rsid w:val="00FC261E"/>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C3C"/>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 w:type="paragraph" w:styleId="Header">
    <w:name w:val="header"/>
    <w:basedOn w:val="Normal"/>
    <w:link w:val="HeaderChar"/>
    <w:uiPriority w:val="99"/>
    <w:unhideWhenUsed/>
    <w:rsid w:val="00721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B53"/>
    <w:rPr>
      <w:kern w:val="2"/>
      <w:sz w:val="22"/>
      <w:szCs w:val="22"/>
      <w14:ligatures w14:val="standardContextual"/>
    </w:rPr>
  </w:style>
  <w:style w:type="paragraph" w:styleId="Footer">
    <w:name w:val="footer"/>
    <w:basedOn w:val="Normal"/>
    <w:link w:val="FooterChar"/>
    <w:uiPriority w:val="99"/>
    <w:unhideWhenUsed/>
    <w:rsid w:val="0072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B53"/>
    <w:rPr>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669">
      <w:bodyDiv w:val="1"/>
      <w:marLeft w:val="0"/>
      <w:marRight w:val="0"/>
      <w:marTop w:val="0"/>
      <w:marBottom w:val="0"/>
      <w:divBdr>
        <w:top w:val="none" w:sz="0" w:space="0" w:color="auto"/>
        <w:left w:val="none" w:sz="0" w:space="0" w:color="auto"/>
        <w:bottom w:val="none" w:sz="0" w:space="0" w:color="auto"/>
        <w:right w:val="none" w:sz="0" w:space="0" w:color="auto"/>
      </w:divBdr>
    </w:div>
    <w:div w:id="59057668">
      <w:bodyDiv w:val="1"/>
      <w:marLeft w:val="0"/>
      <w:marRight w:val="0"/>
      <w:marTop w:val="0"/>
      <w:marBottom w:val="0"/>
      <w:divBdr>
        <w:top w:val="none" w:sz="0" w:space="0" w:color="auto"/>
        <w:left w:val="none" w:sz="0" w:space="0" w:color="auto"/>
        <w:bottom w:val="none" w:sz="0" w:space="0" w:color="auto"/>
        <w:right w:val="none" w:sz="0" w:space="0" w:color="auto"/>
      </w:divBdr>
    </w:div>
    <w:div w:id="127096315">
      <w:bodyDiv w:val="1"/>
      <w:marLeft w:val="0"/>
      <w:marRight w:val="0"/>
      <w:marTop w:val="0"/>
      <w:marBottom w:val="0"/>
      <w:divBdr>
        <w:top w:val="none" w:sz="0" w:space="0" w:color="auto"/>
        <w:left w:val="none" w:sz="0" w:space="0" w:color="auto"/>
        <w:bottom w:val="none" w:sz="0" w:space="0" w:color="auto"/>
        <w:right w:val="none" w:sz="0" w:space="0" w:color="auto"/>
      </w:divBdr>
    </w:div>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149292243">
      <w:bodyDiv w:val="1"/>
      <w:marLeft w:val="0"/>
      <w:marRight w:val="0"/>
      <w:marTop w:val="0"/>
      <w:marBottom w:val="0"/>
      <w:divBdr>
        <w:top w:val="none" w:sz="0" w:space="0" w:color="auto"/>
        <w:left w:val="none" w:sz="0" w:space="0" w:color="auto"/>
        <w:bottom w:val="none" w:sz="0" w:space="0" w:color="auto"/>
        <w:right w:val="none" w:sz="0" w:space="0" w:color="auto"/>
      </w:divBdr>
    </w:div>
    <w:div w:id="181432251">
      <w:bodyDiv w:val="1"/>
      <w:marLeft w:val="0"/>
      <w:marRight w:val="0"/>
      <w:marTop w:val="0"/>
      <w:marBottom w:val="0"/>
      <w:divBdr>
        <w:top w:val="none" w:sz="0" w:space="0" w:color="auto"/>
        <w:left w:val="none" w:sz="0" w:space="0" w:color="auto"/>
        <w:bottom w:val="none" w:sz="0" w:space="0" w:color="auto"/>
        <w:right w:val="none" w:sz="0" w:space="0" w:color="auto"/>
      </w:divBdr>
    </w:div>
    <w:div w:id="191117254">
      <w:bodyDiv w:val="1"/>
      <w:marLeft w:val="0"/>
      <w:marRight w:val="0"/>
      <w:marTop w:val="0"/>
      <w:marBottom w:val="0"/>
      <w:divBdr>
        <w:top w:val="none" w:sz="0" w:space="0" w:color="auto"/>
        <w:left w:val="none" w:sz="0" w:space="0" w:color="auto"/>
        <w:bottom w:val="none" w:sz="0" w:space="0" w:color="auto"/>
        <w:right w:val="none" w:sz="0" w:space="0" w:color="auto"/>
      </w:divBdr>
    </w:div>
    <w:div w:id="215745730">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320084698">
      <w:bodyDiv w:val="1"/>
      <w:marLeft w:val="0"/>
      <w:marRight w:val="0"/>
      <w:marTop w:val="0"/>
      <w:marBottom w:val="0"/>
      <w:divBdr>
        <w:top w:val="none" w:sz="0" w:space="0" w:color="auto"/>
        <w:left w:val="none" w:sz="0" w:space="0" w:color="auto"/>
        <w:bottom w:val="none" w:sz="0" w:space="0" w:color="auto"/>
        <w:right w:val="none" w:sz="0" w:space="0" w:color="auto"/>
      </w:divBdr>
    </w:div>
    <w:div w:id="406459031">
      <w:bodyDiv w:val="1"/>
      <w:marLeft w:val="0"/>
      <w:marRight w:val="0"/>
      <w:marTop w:val="0"/>
      <w:marBottom w:val="0"/>
      <w:divBdr>
        <w:top w:val="none" w:sz="0" w:space="0" w:color="auto"/>
        <w:left w:val="none" w:sz="0" w:space="0" w:color="auto"/>
        <w:bottom w:val="none" w:sz="0" w:space="0" w:color="auto"/>
        <w:right w:val="none" w:sz="0" w:space="0" w:color="auto"/>
      </w:divBdr>
    </w:div>
    <w:div w:id="414523226">
      <w:bodyDiv w:val="1"/>
      <w:marLeft w:val="0"/>
      <w:marRight w:val="0"/>
      <w:marTop w:val="0"/>
      <w:marBottom w:val="0"/>
      <w:divBdr>
        <w:top w:val="none" w:sz="0" w:space="0" w:color="auto"/>
        <w:left w:val="none" w:sz="0" w:space="0" w:color="auto"/>
        <w:bottom w:val="none" w:sz="0" w:space="0" w:color="auto"/>
        <w:right w:val="none" w:sz="0" w:space="0" w:color="auto"/>
      </w:divBdr>
    </w:div>
    <w:div w:id="417679638">
      <w:bodyDiv w:val="1"/>
      <w:marLeft w:val="0"/>
      <w:marRight w:val="0"/>
      <w:marTop w:val="0"/>
      <w:marBottom w:val="0"/>
      <w:divBdr>
        <w:top w:val="none" w:sz="0" w:space="0" w:color="auto"/>
        <w:left w:val="none" w:sz="0" w:space="0" w:color="auto"/>
        <w:bottom w:val="none" w:sz="0" w:space="0" w:color="auto"/>
        <w:right w:val="none" w:sz="0" w:space="0" w:color="auto"/>
      </w:divBdr>
    </w:div>
    <w:div w:id="431517717">
      <w:bodyDiv w:val="1"/>
      <w:marLeft w:val="0"/>
      <w:marRight w:val="0"/>
      <w:marTop w:val="0"/>
      <w:marBottom w:val="0"/>
      <w:divBdr>
        <w:top w:val="none" w:sz="0" w:space="0" w:color="auto"/>
        <w:left w:val="none" w:sz="0" w:space="0" w:color="auto"/>
        <w:bottom w:val="none" w:sz="0" w:space="0" w:color="auto"/>
        <w:right w:val="none" w:sz="0" w:space="0" w:color="auto"/>
      </w:divBdr>
    </w:div>
    <w:div w:id="484275018">
      <w:bodyDiv w:val="1"/>
      <w:marLeft w:val="0"/>
      <w:marRight w:val="0"/>
      <w:marTop w:val="0"/>
      <w:marBottom w:val="0"/>
      <w:divBdr>
        <w:top w:val="none" w:sz="0" w:space="0" w:color="auto"/>
        <w:left w:val="none" w:sz="0" w:space="0" w:color="auto"/>
        <w:bottom w:val="none" w:sz="0" w:space="0" w:color="auto"/>
        <w:right w:val="none" w:sz="0" w:space="0" w:color="auto"/>
      </w:divBdr>
    </w:div>
    <w:div w:id="529880982">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915359505">
      <w:bodyDiv w:val="1"/>
      <w:marLeft w:val="0"/>
      <w:marRight w:val="0"/>
      <w:marTop w:val="0"/>
      <w:marBottom w:val="0"/>
      <w:divBdr>
        <w:top w:val="none" w:sz="0" w:space="0" w:color="auto"/>
        <w:left w:val="none" w:sz="0" w:space="0" w:color="auto"/>
        <w:bottom w:val="none" w:sz="0" w:space="0" w:color="auto"/>
        <w:right w:val="none" w:sz="0" w:space="0" w:color="auto"/>
      </w:divBdr>
    </w:div>
    <w:div w:id="949243067">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008287721">
      <w:bodyDiv w:val="1"/>
      <w:marLeft w:val="0"/>
      <w:marRight w:val="0"/>
      <w:marTop w:val="0"/>
      <w:marBottom w:val="0"/>
      <w:divBdr>
        <w:top w:val="none" w:sz="0" w:space="0" w:color="auto"/>
        <w:left w:val="none" w:sz="0" w:space="0" w:color="auto"/>
        <w:bottom w:val="none" w:sz="0" w:space="0" w:color="auto"/>
        <w:right w:val="none" w:sz="0" w:space="0" w:color="auto"/>
      </w:divBdr>
    </w:div>
    <w:div w:id="1037463750">
      <w:bodyDiv w:val="1"/>
      <w:marLeft w:val="0"/>
      <w:marRight w:val="0"/>
      <w:marTop w:val="0"/>
      <w:marBottom w:val="0"/>
      <w:divBdr>
        <w:top w:val="none" w:sz="0" w:space="0" w:color="auto"/>
        <w:left w:val="none" w:sz="0" w:space="0" w:color="auto"/>
        <w:bottom w:val="none" w:sz="0" w:space="0" w:color="auto"/>
        <w:right w:val="none" w:sz="0" w:space="0" w:color="auto"/>
      </w:divBdr>
    </w:div>
    <w:div w:id="1094715291">
      <w:bodyDiv w:val="1"/>
      <w:marLeft w:val="0"/>
      <w:marRight w:val="0"/>
      <w:marTop w:val="0"/>
      <w:marBottom w:val="0"/>
      <w:divBdr>
        <w:top w:val="none" w:sz="0" w:space="0" w:color="auto"/>
        <w:left w:val="none" w:sz="0" w:space="0" w:color="auto"/>
        <w:bottom w:val="none" w:sz="0" w:space="0" w:color="auto"/>
        <w:right w:val="none" w:sz="0" w:space="0" w:color="auto"/>
      </w:divBdr>
    </w:div>
    <w:div w:id="1102990376">
      <w:bodyDiv w:val="1"/>
      <w:marLeft w:val="0"/>
      <w:marRight w:val="0"/>
      <w:marTop w:val="0"/>
      <w:marBottom w:val="0"/>
      <w:divBdr>
        <w:top w:val="none" w:sz="0" w:space="0" w:color="auto"/>
        <w:left w:val="none" w:sz="0" w:space="0" w:color="auto"/>
        <w:bottom w:val="none" w:sz="0" w:space="0" w:color="auto"/>
        <w:right w:val="none" w:sz="0" w:space="0" w:color="auto"/>
      </w:divBdr>
    </w:div>
    <w:div w:id="1189491420">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313635319">
      <w:bodyDiv w:val="1"/>
      <w:marLeft w:val="0"/>
      <w:marRight w:val="0"/>
      <w:marTop w:val="0"/>
      <w:marBottom w:val="0"/>
      <w:divBdr>
        <w:top w:val="none" w:sz="0" w:space="0" w:color="auto"/>
        <w:left w:val="none" w:sz="0" w:space="0" w:color="auto"/>
        <w:bottom w:val="none" w:sz="0" w:space="0" w:color="auto"/>
        <w:right w:val="none" w:sz="0" w:space="0" w:color="auto"/>
      </w:divBdr>
    </w:div>
    <w:div w:id="1316762983">
      <w:bodyDiv w:val="1"/>
      <w:marLeft w:val="0"/>
      <w:marRight w:val="0"/>
      <w:marTop w:val="0"/>
      <w:marBottom w:val="0"/>
      <w:divBdr>
        <w:top w:val="none" w:sz="0" w:space="0" w:color="auto"/>
        <w:left w:val="none" w:sz="0" w:space="0" w:color="auto"/>
        <w:bottom w:val="none" w:sz="0" w:space="0" w:color="auto"/>
        <w:right w:val="none" w:sz="0" w:space="0" w:color="auto"/>
      </w:divBdr>
    </w:div>
    <w:div w:id="1405838784">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34742793">
      <w:bodyDiv w:val="1"/>
      <w:marLeft w:val="0"/>
      <w:marRight w:val="0"/>
      <w:marTop w:val="0"/>
      <w:marBottom w:val="0"/>
      <w:divBdr>
        <w:top w:val="none" w:sz="0" w:space="0" w:color="auto"/>
        <w:left w:val="none" w:sz="0" w:space="0" w:color="auto"/>
        <w:bottom w:val="none" w:sz="0" w:space="0" w:color="auto"/>
        <w:right w:val="none" w:sz="0" w:space="0" w:color="auto"/>
      </w:divBdr>
    </w:div>
    <w:div w:id="1438984785">
      <w:bodyDiv w:val="1"/>
      <w:marLeft w:val="0"/>
      <w:marRight w:val="0"/>
      <w:marTop w:val="0"/>
      <w:marBottom w:val="0"/>
      <w:divBdr>
        <w:top w:val="none" w:sz="0" w:space="0" w:color="auto"/>
        <w:left w:val="none" w:sz="0" w:space="0" w:color="auto"/>
        <w:bottom w:val="none" w:sz="0" w:space="0" w:color="auto"/>
        <w:right w:val="none" w:sz="0" w:space="0" w:color="auto"/>
      </w:divBdr>
    </w:div>
    <w:div w:id="1465654607">
      <w:bodyDiv w:val="1"/>
      <w:marLeft w:val="0"/>
      <w:marRight w:val="0"/>
      <w:marTop w:val="0"/>
      <w:marBottom w:val="0"/>
      <w:divBdr>
        <w:top w:val="none" w:sz="0" w:space="0" w:color="auto"/>
        <w:left w:val="none" w:sz="0" w:space="0" w:color="auto"/>
        <w:bottom w:val="none" w:sz="0" w:space="0" w:color="auto"/>
        <w:right w:val="none" w:sz="0" w:space="0" w:color="auto"/>
      </w:divBdr>
    </w:div>
    <w:div w:id="1468889439">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484392720">
      <w:bodyDiv w:val="1"/>
      <w:marLeft w:val="0"/>
      <w:marRight w:val="0"/>
      <w:marTop w:val="0"/>
      <w:marBottom w:val="0"/>
      <w:divBdr>
        <w:top w:val="none" w:sz="0" w:space="0" w:color="auto"/>
        <w:left w:val="none" w:sz="0" w:space="0" w:color="auto"/>
        <w:bottom w:val="none" w:sz="0" w:space="0" w:color="auto"/>
        <w:right w:val="none" w:sz="0" w:space="0" w:color="auto"/>
      </w:divBdr>
    </w:div>
    <w:div w:id="1492335202">
      <w:bodyDiv w:val="1"/>
      <w:marLeft w:val="0"/>
      <w:marRight w:val="0"/>
      <w:marTop w:val="0"/>
      <w:marBottom w:val="0"/>
      <w:divBdr>
        <w:top w:val="none" w:sz="0" w:space="0" w:color="auto"/>
        <w:left w:val="none" w:sz="0" w:space="0" w:color="auto"/>
        <w:bottom w:val="none" w:sz="0" w:space="0" w:color="auto"/>
        <w:right w:val="none" w:sz="0" w:space="0" w:color="auto"/>
      </w:divBdr>
    </w:div>
    <w:div w:id="1503811183">
      <w:bodyDiv w:val="1"/>
      <w:marLeft w:val="0"/>
      <w:marRight w:val="0"/>
      <w:marTop w:val="0"/>
      <w:marBottom w:val="0"/>
      <w:divBdr>
        <w:top w:val="none" w:sz="0" w:space="0" w:color="auto"/>
        <w:left w:val="none" w:sz="0" w:space="0" w:color="auto"/>
        <w:bottom w:val="none" w:sz="0" w:space="0" w:color="auto"/>
        <w:right w:val="none" w:sz="0" w:space="0" w:color="auto"/>
      </w:divBdr>
    </w:div>
    <w:div w:id="1530025767">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576551228">
      <w:bodyDiv w:val="1"/>
      <w:marLeft w:val="0"/>
      <w:marRight w:val="0"/>
      <w:marTop w:val="0"/>
      <w:marBottom w:val="0"/>
      <w:divBdr>
        <w:top w:val="none" w:sz="0" w:space="0" w:color="auto"/>
        <w:left w:val="none" w:sz="0" w:space="0" w:color="auto"/>
        <w:bottom w:val="none" w:sz="0" w:space="0" w:color="auto"/>
        <w:right w:val="none" w:sz="0" w:space="0" w:color="auto"/>
      </w:divBdr>
    </w:div>
    <w:div w:id="1581596799">
      <w:bodyDiv w:val="1"/>
      <w:marLeft w:val="0"/>
      <w:marRight w:val="0"/>
      <w:marTop w:val="0"/>
      <w:marBottom w:val="0"/>
      <w:divBdr>
        <w:top w:val="none" w:sz="0" w:space="0" w:color="auto"/>
        <w:left w:val="none" w:sz="0" w:space="0" w:color="auto"/>
        <w:bottom w:val="none" w:sz="0" w:space="0" w:color="auto"/>
        <w:right w:val="none" w:sz="0" w:space="0" w:color="auto"/>
      </w:divBdr>
    </w:div>
    <w:div w:id="1588423994">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677347159">
      <w:bodyDiv w:val="1"/>
      <w:marLeft w:val="0"/>
      <w:marRight w:val="0"/>
      <w:marTop w:val="0"/>
      <w:marBottom w:val="0"/>
      <w:divBdr>
        <w:top w:val="none" w:sz="0" w:space="0" w:color="auto"/>
        <w:left w:val="none" w:sz="0" w:space="0" w:color="auto"/>
        <w:bottom w:val="none" w:sz="0" w:space="0" w:color="auto"/>
        <w:right w:val="none" w:sz="0" w:space="0" w:color="auto"/>
      </w:divBdr>
    </w:div>
    <w:div w:id="1682777571">
      <w:bodyDiv w:val="1"/>
      <w:marLeft w:val="0"/>
      <w:marRight w:val="0"/>
      <w:marTop w:val="0"/>
      <w:marBottom w:val="0"/>
      <w:divBdr>
        <w:top w:val="none" w:sz="0" w:space="0" w:color="auto"/>
        <w:left w:val="none" w:sz="0" w:space="0" w:color="auto"/>
        <w:bottom w:val="none" w:sz="0" w:space="0" w:color="auto"/>
        <w:right w:val="none" w:sz="0" w:space="0" w:color="auto"/>
      </w:divBdr>
    </w:div>
    <w:div w:id="173345779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740008972">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866168410">
      <w:bodyDiv w:val="1"/>
      <w:marLeft w:val="0"/>
      <w:marRight w:val="0"/>
      <w:marTop w:val="0"/>
      <w:marBottom w:val="0"/>
      <w:divBdr>
        <w:top w:val="none" w:sz="0" w:space="0" w:color="auto"/>
        <w:left w:val="none" w:sz="0" w:space="0" w:color="auto"/>
        <w:bottom w:val="none" w:sz="0" w:space="0" w:color="auto"/>
        <w:right w:val="none" w:sz="0" w:space="0" w:color="auto"/>
      </w:divBdr>
    </w:div>
    <w:div w:id="1893733676">
      <w:bodyDiv w:val="1"/>
      <w:marLeft w:val="0"/>
      <w:marRight w:val="0"/>
      <w:marTop w:val="0"/>
      <w:marBottom w:val="0"/>
      <w:divBdr>
        <w:top w:val="none" w:sz="0" w:space="0" w:color="auto"/>
        <w:left w:val="none" w:sz="0" w:space="0" w:color="auto"/>
        <w:bottom w:val="none" w:sz="0" w:space="0" w:color="auto"/>
        <w:right w:val="none" w:sz="0" w:space="0" w:color="auto"/>
      </w:divBdr>
    </w:div>
    <w:div w:id="1895506201">
      <w:bodyDiv w:val="1"/>
      <w:marLeft w:val="0"/>
      <w:marRight w:val="0"/>
      <w:marTop w:val="0"/>
      <w:marBottom w:val="0"/>
      <w:divBdr>
        <w:top w:val="none" w:sz="0" w:space="0" w:color="auto"/>
        <w:left w:val="none" w:sz="0" w:space="0" w:color="auto"/>
        <w:bottom w:val="none" w:sz="0" w:space="0" w:color="auto"/>
        <w:right w:val="none" w:sz="0" w:space="0" w:color="auto"/>
      </w:divBdr>
    </w:div>
    <w:div w:id="1952740502">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389940">
      <w:bodyDiv w:val="1"/>
      <w:marLeft w:val="0"/>
      <w:marRight w:val="0"/>
      <w:marTop w:val="0"/>
      <w:marBottom w:val="0"/>
      <w:divBdr>
        <w:top w:val="none" w:sz="0" w:space="0" w:color="auto"/>
        <w:left w:val="none" w:sz="0" w:space="0" w:color="auto"/>
        <w:bottom w:val="none" w:sz="0" w:space="0" w:color="auto"/>
        <w:right w:val="none" w:sz="0" w:space="0" w:color="auto"/>
      </w:divBdr>
    </w:div>
    <w:div w:id="2041005660">
      <w:bodyDiv w:val="1"/>
      <w:marLeft w:val="0"/>
      <w:marRight w:val="0"/>
      <w:marTop w:val="0"/>
      <w:marBottom w:val="0"/>
      <w:divBdr>
        <w:top w:val="none" w:sz="0" w:space="0" w:color="auto"/>
        <w:left w:val="none" w:sz="0" w:space="0" w:color="auto"/>
        <w:bottom w:val="none" w:sz="0" w:space="0" w:color="auto"/>
        <w:right w:val="none" w:sz="0" w:space="0" w:color="auto"/>
      </w:divBdr>
    </w:div>
    <w:div w:id="2052607471">
      <w:bodyDiv w:val="1"/>
      <w:marLeft w:val="0"/>
      <w:marRight w:val="0"/>
      <w:marTop w:val="0"/>
      <w:marBottom w:val="0"/>
      <w:divBdr>
        <w:top w:val="none" w:sz="0" w:space="0" w:color="auto"/>
        <w:left w:val="none" w:sz="0" w:space="0" w:color="auto"/>
        <w:bottom w:val="none" w:sz="0" w:space="0" w:color="auto"/>
        <w:right w:val="none" w:sz="0" w:space="0" w:color="auto"/>
      </w:divBdr>
    </w:div>
    <w:div w:id="2062748216">
      <w:bodyDiv w:val="1"/>
      <w:marLeft w:val="0"/>
      <w:marRight w:val="0"/>
      <w:marTop w:val="0"/>
      <w:marBottom w:val="0"/>
      <w:divBdr>
        <w:top w:val="none" w:sz="0" w:space="0" w:color="auto"/>
        <w:left w:val="none" w:sz="0" w:space="0" w:color="auto"/>
        <w:bottom w:val="none" w:sz="0" w:space="0" w:color="auto"/>
        <w:right w:val="none" w:sz="0" w:space="0" w:color="auto"/>
      </w:divBdr>
    </w:div>
    <w:div w:id="2066179494">
      <w:bodyDiv w:val="1"/>
      <w:marLeft w:val="0"/>
      <w:marRight w:val="0"/>
      <w:marTop w:val="0"/>
      <w:marBottom w:val="0"/>
      <w:divBdr>
        <w:top w:val="none" w:sz="0" w:space="0" w:color="auto"/>
        <w:left w:val="none" w:sz="0" w:space="0" w:color="auto"/>
        <w:bottom w:val="none" w:sz="0" w:space="0" w:color="auto"/>
        <w:right w:val="none" w:sz="0" w:space="0" w:color="auto"/>
      </w:divBdr>
    </w:div>
    <w:div w:id="2088458616">
      <w:bodyDiv w:val="1"/>
      <w:marLeft w:val="0"/>
      <w:marRight w:val="0"/>
      <w:marTop w:val="0"/>
      <w:marBottom w:val="0"/>
      <w:divBdr>
        <w:top w:val="none" w:sz="0" w:space="0" w:color="auto"/>
        <w:left w:val="none" w:sz="0" w:space="0" w:color="auto"/>
        <w:bottom w:val="none" w:sz="0" w:space="0" w:color="auto"/>
        <w:right w:val="none" w:sz="0" w:space="0" w:color="auto"/>
      </w:divBdr>
    </w:div>
    <w:div w:id="2129346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cos30045-group8.netlify.ap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s30045-group8.netlify.app/"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2</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3</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4</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5</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6</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7</b:RefOrder>
  </b:Source>
  <b:Source>
    <b:Tag>jch19</b:Tag>
    <b:SourceType>InternetSite</b:SourceType>
    <b:Guid>{1B5633A2-6070-450A-A34B-A855ADD92991}</b:Guid>
    <b:Author>
      <b:Author>
        <b:NameList>
          <b:Person>
            <b:Last>jchakko</b:Last>
          </b:Person>
        </b:NameList>
      </b:Author>
    </b:Author>
    <b:Title>India Choropleth with tooltip D3</b:Title>
    <b:ProductionCompany>Github</b:ProductionCompany>
    <b:Year>2019</b:Year>
    <b:YearAccessed>2023</b:YearAccessed>
    <b:MonthAccessed>November</b:MonthAccessed>
    <b:DayAccessed>19</b:DayAccessed>
    <b:URL>https://gist.github.com/jchakko/3ed6478bc5849e9925c4a82ce8147a8a</b:URL>
    <b:RefOrder>10</b:RefOrder>
  </b:Source>
  <b:Source>
    <b:Tag>mbo23</b:Tag>
    <b:SourceType>InternetSite</b:SourceType>
    <b:Guid>{0D47A538-95C2-4739-8A53-B305BAB2AEED}</b:Guid>
    <b:Author>
      <b:Author>
        <b:NameList>
          <b:Person>
            <b:Last>mbostock</b:Last>
          </b:Person>
        </b:NameList>
      </b:Author>
    </b:Author>
    <b:Title>Zoomable Sunburst</b:Title>
    <b:ProductionCompany>Github</b:ProductionCompany>
    <b:Year>2023</b:Year>
    <b:Month>May</b:Month>
    <b:YearAccessed>2023</b:YearAccessed>
    <b:MonthAccessed>November</b:MonthAccessed>
    <b:DayAccessed>19</b:DayAccessed>
    <b:URL>https://gist.github.com/mbostock/4348373</b:URL>
    <b:RefOrder>11</b:RefOrder>
  </b:Source>
  <b:Source>
    <b:Tag>Hea23</b:Tag>
    <b:SourceType>InternetSite</b:SourceType>
    <b:Guid>{BF1E775B-612B-4E36-AAAB-272FC6B3B7F6}</b:Guid>
    <b:Title>Heatmap with tooltip in d3.js</b:Title>
    <b:ProductionCompany>D3 gaph gallery</b:ProductionCompany>
    <b:YearAccessed>2023</b:YearAccessed>
    <b:MonthAccessed>November</b:MonthAccessed>
    <b:DayAccessed>19</b:DayAccessed>
    <b:URL>https://d3-graph-gallery.com/graph/heatmap_tooltip.html</b:URL>
    <b:RefOrder>9</b:RefOrder>
  </b:Source>
  <b:Source>
    <b:Tag>Sta23</b:Tag>
    <b:SourceType>InternetSite</b:SourceType>
    <b:Guid>{4D4DC196-4DBD-4BA3-B8FE-331AB0465DFF}</b:Guid>
    <b:Title>Stacked barplot with tooltip</b:Title>
    <b:ProductionCompany>D3 Graph Gallery</b:ProductionCompany>
    <b:YearAccessed>2023</b:YearAccessed>
    <b:MonthAccessed>November</b:MonthAccessed>
    <b:DayAccessed>19</b:DayAccessed>
    <b:URL>https://d3-graph-gallery.com/graph/barplot_stacked_hover.html</b:URL>
    <b:RefOrder>12</b:RefOrder>
  </b:Source>
  <b:Source>
    <b:Tag>Add23</b:Tag>
    <b:SourceType>InternetSite</b:SourceType>
    <b:Guid>{0CF63CBD-7A9B-456A-B49E-C3404A7BB8F1}</b:Guid>
    <b:Title>Add tooltip to bubble chart</b:Title>
    <b:ProductionCompany>D3 Graph Gallery</b:ProductionCompany>
    <b:YearAccessed>2023</b:YearAccessed>
    <b:MonthAccessed>November</b:MonthAccessed>
    <b:DayAccessed>19</b:DayAccessed>
    <b:URL>https://d3-graph-gallery.com/graph/bubble_tooltip.html</b:URL>
    <b:RefOrder>13</b:RefOrder>
  </b:Source>
  <b:Source>
    <b:Tag>Vin23</b:Tag>
    <b:SourceType>InternetSite</b:SourceType>
    <b:Guid>{865EF3F5-330B-4799-9825-98372768D621}</b:Guid>
    <b:Author>
      <b:Author>
        <b:NameList>
          <b:Person>
            <b:Last>Vincy</b:Last>
          </b:Person>
        </b:NameList>
      </b:Author>
    </b:Author>
    <b:Title>Chart JS Pie Chart Example</b:Title>
    <b:Year>2023</b:Year>
    <b:Month>July </b:Month>
    <b:Day>3</b:Day>
    <b:YearAccessed>2023</b:YearAccessed>
    <b:MonthAccessed>November</b:MonthAccessed>
    <b:DayAccessed>19</b:DayAccessed>
    <b:URL>https://phppot.com/javascript/chartjs-pie-chart/</b:URL>
    <b:RefOrder>8</b:RefOrder>
  </b:Source>
  <b:Source>
    <b:Tag>Luw23</b:Tag>
    <b:SourceType>InternetSite</b:SourceType>
    <b:Guid>{BADC8594-3601-4C17-ACCD-454ABB85ABFE}</b:Guid>
    <b:Author>
      <b:Author>
        <b:NameList>
          <b:Person>
            <b:Last>Luwi Kah Wen</b:Last>
            <b:First>So</b:First>
            <b:Middle>Wai Ting &amp; Liew E-Ling</b:Middle>
          </b:Person>
        </b:NameList>
      </b:Author>
    </b:Author>
    <b:Title>Figma prototype</b:Title>
    <b:YearAccessed>2023</b:YearAccessed>
    <b:MonthAccessed>November</b:MonthAccessed>
    <b:DayAccessed>19</b:DayAccessed>
    <b:URL>1.	https://www.figma.com/file/UWxd1ZE9F5eeS1g9glI1cY/Untitled?type=design&amp;node-id=0%3A1&amp;mode=design&amp;t=lHaHPkCtoIW3EPjC-1</b:URL>
    <b:RefOrder>1</b:RefOrder>
  </b:Source>
</b:Sources>
</file>

<file path=customXml/itemProps1.xml><?xml version="1.0" encoding="utf-8"?>
<ds:datastoreItem xmlns:ds="http://schemas.openxmlformats.org/officeDocument/2006/customXml" ds:itemID="{A279706F-1C82-4900-B8D7-0FA5715C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TotalTime>
  <Pages>30</Pages>
  <Words>8992</Words>
  <Characters>51256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 ky</dc:creator>
  <cp:lastModifiedBy>luwi kw</cp:lastModifiedBy>
  <cp:revision>284</cp:revision>
  <dcterms:created xsi:type="dcterms:W3CDTF">2023-10-26T15:38:00Z</dcterms:created>
  <dcterms:modified xsi:type="dcterms:W3CDTF">2023-11-20T04:13:00Z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