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0CD4" w14:textId="0629032C" w:rsidR="00A74639" w:rsidRPr="007D0D4A" w:rsidRDefault="007D0D4A" w:rsidP="007D4775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bookmarkStart w:id="0" w:name="_Hlk185691522"/>
      <w:r w:rsidRPr="007D0D4A">
        <w:rPr>
          <w:rFonts w:ascii="黑体" w:eastAsia="黑体" w:hAnsi="黑体"/>
          <w:sz w:val="32"/>
          <w:szCs w:val="32"/>
        </w:rPr>
        <w:t>吾十有五而志于学</w:t>
      </w:r>
      <w:bookmarkEnd w:id="0"/>
      <w:r w:rsidR="00023C60" w:rsidRPr="007D0D4A">
        <w:rPr>
          <w:rFonts w:ascii="黑体" w:eastAsia="黑体" w:hAnsi="黑体" w:hint="eastAsia"/>
          <w:sz w:val="32"/>
          <w:szCs w:val="32"/>
        </w:rPr>
        <w:t>：</w:t>
      </w:r>
      <w:r w:rsidR="007D4775">
        <w:rPr>
          <w:rFonts w:ascii="黑体" w:eastAsia="黑体" w:hAnsi="黑体" w:hint="eastAsia"/>
          <w:sz w:val="32"/>
          <w:szCs w:val="32"/>
        </w:rPr>
        <w:t>大学生</w:t>
      </w:r>
      <w:r w:rsidRPr="007D0D4A">
        <w:rPr>
          <w:rFonts w:ascii="黑体" w:eastAsia="黑体" w:hAnsi="黑体" w:hint="eastAsia"/>
          <w:sz w:val="32"/>
          <w:szCs w:val="32"/>
        </w:rPr>
        <w:t>专业教育的学习动力和通识教育的学习目的</w:t>
      </w:r>
    </w:p>
    <w:p w14:paraId="577AC368" w14:textId="44EC0153" w:rsidR="00901E93" w:rsidRPr="007D4775" w:rsidRDefault="00023C60" w:rsidP="007D4775">
      <w:pPr>
        <w:spacing w:line="360" w:lineRule="auto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7D0D4A">
        <w:rPr>
          <w:rFonts w:ascii="黑体" w:eastAsia="黑体" w:hAnsi="黑体" w:hint="eastAsia"/>
          <w:b/>
          <w:bCs/>
          <w:sz w:val="30"/>
          <w:szCs w:val="30"/>
        </w:rPr>
        <w:t>读《论语新编》有感</w:t>
      </w:r>
    </w:p>
    <w:p w14:paraId="06313FC2" w14:textId="44D39D43" w:rsidR="007D0D4A" w:rsidRPr="007D0D4A" w:rsidRDefault="007D0D4A" w:rsidP="007D4775">
      <w:pPr>
        <w:spacing w:after="240"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D0D4A">
        <w:rPr>
          <w:rFonts w:ascii="宋体" w:eastAsia="宋体" w:hAnsi="宋体"/>
          <w:b/>
          <w:bCs/>
          <w:sz w:val="24"/>
          <w:szCs w:val="24"/>
        </w:rPr>
        <w:t>作者：</w:t>
      </w:r>
      <w:r w:rsidRPr="007D0D4A">
        <w:rPr>
          <w:rFonts w:ascii="宋体" w:eastAsia="宋体" w:hAnsi="宋体" w:hint="eastAsia"/>
          <w:b/>
          <w:bCs/>
          <w:sz w:val="24"/>
          <w:szCs w:val="24"/>
        </w:rPr>
        <w:t>王思杰</w:t>
      </w:r>
    </w:p>
    <w:p w14:paraId="2A67A25C" w14:textId="4AEE791B" w:rsidR="007D0D4A" w:rsidRPr="007D0D4A" w:rsidRDefault="007D0D4A" w:rsidP="007D0D4A">
      <w:pPr>
        <w:spacing w:line="360" w:lineRule="auto"/>
        <w:ind w:firstLineChars="200" w:firstLine="420"/>
      </w:pPr>
      <w:r w:rsidRPr="007D0D4A">
        <w:rPr>
          <w:b/>
          <w:bCs/>
        </w:rPr>
        <w:t>摘要</w:t>
      </w:r>
      <w:r w:rsidRPr="007D0D4A">
        <w:t xml:space="preserve">： </w:t>
      </w:r>
      <w:r w:rsidR="007D4775">
        <w:rPr>
          <w:rFonts w:hint="eastAsia"/>
        </w:rPr>
        <w:t>子曰：“</w:t>
      </w:r>
      <w:r w:rsidR="007D4775" w:rsidRPr="007D4775">
        <w:rPr>
          <w:rFonts w:hint="eastAsia"/>
        </w:rPr>
        <w:t>吾十有五而志于学</w:t>
      </w:r>
      <w:r w:rsidR="007D4775">
        <w:rPr>
          <w:rFonts w:hint="eastAsia"/>
        </w:rPr>
        <w:t>。”</w:t>
      </w:r>
      <w:r w:rsidR="009D6AC8">
        <w:rPr>
          <w:rFonts w:hint="eastAsia"/>
        </w:rPr>
        <w:t>走入大学，大学生面临从应试教育向专业教育和通识教育的巨大转变，处于为学习立志的关键时期。</w:t>
      </w:r>
      <w:r w:rsidRPr="007D0D4A">
        <w:t>本文旨在</w:t>
      </w:r>
      <w:r w:rsidR="009B7774">
        <w:rPr>
          <w:rFonts w:hint="eastAsia"/>
        </w:rPr>
        <w:t>结合孔子的观点，</w:t>
      </w:r>
      <w:r w:rsidRPr="007D0D4A">
        <w:t>探讨大学生在从高中进入大学后所面临的</w:t>
      </w:r>
      <w:r>
        <w:rPr>
          <w:rFonts w:hint="eastAsia"/>
        </w:rPr>
        <w:t>学习</w:t>
      </w:r>
      <w:r w:rsidRPr="007D0D4A">
        <w:t>动机转变，以及如何通过发现专业知识的美和个人兴趣来重</w:t>
      </w:r>
      <w:proofErr w:type="gramStart"/>
      <w:r w:rsidRPr="007D0D4A">
        <w:t>拾学习</w:t>
      </w:r>
      <w:proofErr w:type="gramEnd"/>
      <w:r w:rsidR="006B3435">
        <w:rPr>
          <w:rFonts w:hint="eastAsia"/>
        </w:rPr>
        <w:t>专业知识</w:t>
      </w:r>
      <w:r w:rsidRPr="007D0D4A">
        <w:t>的动力。同时，文章也强调了通识教育对于全面发展的重要性，并呼吁</w:t>
      </w:r>
      <w:r>
        <w:rPr>
          <w:rFonts w:hint="eastAsia"/>
        </w:rPr>
        <w:t>大学生</w:t>
      </w:r>
      <w:r w:rsidRPr="007D0D4A">
        <w:t>更多关注专业领域</w:t>
      </w:r>
      <w:r>
        <w:rPr>
          <w:rFonts w:hint="eastAsia"/>
        </w:rPr>
        <w:t>之外</w:t>
      </w:r>
      <w:r w:rsidRPr="007D0D4A">
        <w:t>的知识。</w:t>
      </w:r>
    </w:p>
    <w:p w14:paraId="12CBF214" w14:textId="29FBCF4D" w:rsidR="007D0D4A" w:rsidRDefault="007D0D4A" w:rsidP="007D0D4A">
      <w:pPr>
        <w:spacing w:line="360" w:lineRule="auto"/>
        <w:ind w:firstLineChars="200" w:firstLine="420"/>
      </w:pPr>
      <w:r w:rsidRPr="007D0D4A">
        <w:rPr>
          <w:b/>
          <w:bCs/>
        </w:rPr>
        <w:t>关键词</w:t>
      </w:r>
      <w:r w:rsidRPr="007D0D4A">
        <w:t>：大学学习；学习动机；专业</w:t>
      </w:r>
      <w:r w:rsidR="009D6AC8">
        <w:rPr>
          <w:rFonts w:hint="eastAsia"/>
        </w:rPr>
        <w:t>教育</w:t>
      </w:r>
      <w:r w:rsidRPr="007D0D4A">
        <w:t>；通识教育</w:t>
      </w:r>
    </w:p>
    <w:p w14:paraId="15A5BFAD" w14:textId="77777777" w:rsidR="007D0D4A" w:rsidRPr="007D0D4A" w:rsidRDefault="007D0D4A" w:rsidP="007D0D4A">
      <w:pPr>
        <w:spacing w:line="360" w:lineRule="auto"/>
        <w:ind w:firstLineChars="200" w:firstLine="420"/>
        <w:rPr>
          <w:rFonts w:hint="eastAsia"/>
        </w:rPr>
      </w:pPr>
    </w:p>
    <w:p w14:paraId="763677AE" w14:textId="77777777" w:rsidR="007D0D4A" w:rsidRPr="007D0D4A" w:rsidRDefault="007D0D4A" w:rsidP="007D0D4A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7D0D4A">
        <w:rPr>
          <w:rFonts w:ascii="黑体" w:eastAsia="黑体" w:hAnsi="黑体"/>
          <w:b/>
          <w:bCs/>
          <w:sz w:val="28"/>
          <w:szCs w:val="28"/>
        </w:rPr>
        <w:t>一、引言</w:t>
      </w:r>
      <w:r w:rsidRPr="007D0D4A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35129686" w14:textId="25862927" w:rsidR="007D0D4A" w:rsidRDefault="006F0BD9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F0BD9">
        <w:rPr>
          <w:rFonts w:ascii="宋体" w:eastAsia="宋体" w:hAnsi="宋体" w:hint="eastAsia"/>
          <w:sz w:val="24"/>
          <w:szCs w:val="24"/>
        </w:rPr>
        <w:t>子曰：“吾十有五而志于学。”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begin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REF _Ref185710747 \r </w:instrText>
      </w:r>
      <w:r w:rsid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\* MERGEFORMAT </w:instrTex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separate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t>[1]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大学生</w:t>
      </w:r>
      <w:r w:rsidR="00154F1B">
        <w:rPr>
          <w:rFonts w:ascii="宋体" w:eastAsia="宋体" w:hAnsi="宋体" w:hint="eastAsia"/>
          <w:sz w:val="24"/>
          <w:szCs w:val="24"/>
        </w:rPr>
        <w:t>正是有志于学的时候。从高中进入大学，大学生面临学习模式上的巨大挑战。</w:t>
      </w:r>
      <w:r w:rsidR="007D0D4A" w:rsidRPr="007D0D4A">
        <w:rPr>
          <w:rFonts w:ascii="宋体" w:eastAsia="宋体" w:hAnsi="宋体"/>
          <w:sz w:val="24"/>
          <w:szCs w:val="24"/>
        </w:rPr>
        <w:t>高中的时候，</w:t>
      </w:r>
      <w:r w:rsidR="009B7774">
        <w:rPr>
          <w:rFonts w:ascii="宋体" w:eastAsia="宋体" w:hAnsi="宋体" w:hint="eastAsia"/>
          <w:sz w:val="24"/>
          <w:szCs w:val="24"/>
        </w:rPr>
        <w:t>我们接受的都是应试教育，</w:t>
      </w:r>
      <w:r w:rsidR="007D0D4A" w:rsidRPr="007D0D4A">
        <w:rPr>
          <w:rFonts w:ascii="宋体" w:eastAsia="宋体" w:hAnsi="宋体"/>
          <w:sz w:val="24"/>
          <w:szCs w:val="24"/>
        </w:rPr>
        <w:t>以追求考试高分为目标，每天的学习动力来源于提高分数。然而，当步入大学校园时，这种单一的激励机制开始瓦解。</w:t>
      </w:r>
      <w:r w:rsidR="009B7774">
        <w:rPr>
          <w:rFonts w:ascii="宋体" w:eastAsia="宋体" w:hAnsi="宋体" w:hint="eastAsia"/>
          <w:sz w:val="24"/>
          <w:szCs w:val="24"/>
        </w:rPr>
        <w:t>进入大学，应试教育开始瓦解，取而代之的是专业教育和通识教育。</w:t>
      </w:r>
      <w:r w:rsidR="007D0D4A" w:rsidRPr="007D0D4A">
        <w:rPr>
          <w:rFonts w:ascii="宋体" w:eastAsia="宋体" w:hAnsi="宋体"/>
          <w:sz w:val="24"/>
          <w:szCs w:val="24"/>
        </w:rPr>
        <w:t>大学提供了更多的</w:t>
      </w:r>
      <w:r w:rsidR="009B7774">
        <w:rPr>
          <w:rFonts w:ascii="宋体" w:eastAsia="宋体" w:hAnsi="宋体" w:hint="eastAsia"/>
          <w:sz w:val="24"/>
          <w:szCs w:val="24"/>
        </w:rPr>
        <w:t>学习</w:t>
      </w:r>
      <w:r w:rsidR="007D0D4A" w:rsidRPr="007D0D4A">
        <w:rPr>
          <w:rFonts w:ascii="宋体" w:eastAsia="宋体" w:hAnsi="宋体"/>
          <w:sz w:val="24"/>
          <w:szCs w:val="24"/>
        </w:rPr>
        <w:t>自由，但同时也带来了迷茫——离开分数导向后，学习究竟为了什么？</w:t>
      </w:r>
      <w:r w:rsidR="009B7774">
        <w:rPr>
          <w:rFonts w:ascii="宋体" w:eastAsia="宋体" w:hAnsi="宋体" w:hint="eastAsia"/>
          <w:sz w:val="24"/>
          <w:szCs w:val="24"/>
        </w:rPr>
        <w:t>我们应该如何在新的教育模式下找到可以激励我学习的动力？我们又应该怎样看待专业教育和博雅教育，以成为一位社会精英？</w:t>
      </w:r>
      <w:r w:rsidR="00AD190B">
        <w:rPr>
          <w:rFonts w:ascii="宋体" w:eastAsia="宋体" w:hAnsi="宋体" w:hint="eastAsia"/>
          <w:sz w:val="24"/>
          <w:szCs w:val="24"/>
        </w:rPr>
        <w:t>本文旨在通过结合孔子的观点，回答以上问题，介绍大学生应该如何有志于学。</w:t>
      </w:r>
    </w:p>
    <w:p w14:paraId="6994DF29" w14:textId="77777777" w:rsidR="00055636" w:rsidRPr="007D0D4A" w:rsidRDefault="00055636" w:rsidP="007D0D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520B672" w14:textId="5327F08C" w:rsidR="007D0D4A" w:rsidRDefault="007D0D4A" w:rsidP="007D0D4A">
      <w:pPr>
        <w:spacing w:line="360" w:lineRule="auto"/>
        <w:ind w:firstLineChars="200" w:firstLine="562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7D0D4A">
        <w:rPr>
          <w:rFonts w:ascii="黑体" w:eastAsia="黑体" w:hAnsi="黑体"/>
          <w:b/>
          <w:bCs/>
          <w:sz w:val="28"/>
          <w:szCs w:val="28"/>
        </w:rPr>
        <w:t>二、</w:t>
      </w:r>
      <w:r w:rsidR="00AC2C3F">
        <w:rPr>
          <w:rFonts w:ascii="黑体" w:eastAsia="黑体" w:hAnsi="黑体" w:hint="eastAsia"/>
          <w:b/>
          <w:bCs/>
          <w:sz w:val="28"/>
          <w:szCs w:val="28"/>
        </w:rPr>
        <w:t>找到学习的方向</w:t>
      </w:r>
    </w:p>
    <w:p w14:paraId="348F3C60" w14:textId="5B9377FF" w:rsidR="006B3435" w:rsidRDefault="007D0D4A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D0D4A">
        <w:rPr>
          <w:rFonts w:ascii="宋体" w:eastAsia="宋体" w:hAnsi="宋体"/>
          <w:sz w:val="24"/>
          <w:szCs w:val="24"/>
        </w:rPr>
        <w:t xml:space="preserve"> </w:t>
      </w:r>
      <w:r w:rsidRPr="007D0D4A">
        <w:rPr>
          <w:rFonts w:ascii="宋体" w:eastAsia="宋体" w:hAnsi="宋体"/>
          <w:b/>
          <w:bCs/>
          <w:sz w:val="24"/>
          <w:szCs w:val="24"/>
        </w:rPr>
        <w:t>（一）</w:t>
      </w:r>
      <w:r w:rsidR="00095871">
        <w:rPr>
          <w:rFonts w:ascii="宋体" w:eastAsia="宋体" w:hAnsi="宋体" w:hint="eastAsia"/>
          <w:b/>
          <w:bCs/>
          <w:sz w:val="24"/>
          <w:szCs w:val="24"/>
        </w:rPr>
        <w:t>为何而读书：</w:t>
      </w:r>
      <w:r w:rsidRPr="007D0D4A">
        <w:rPr>
          <w:rFonts w:ascii="宋体" w:eastAsia="宋体" w:hAnsi="宋体"/>
          <w:b/>
          <w:bCs/>
          <w:sz w:val="24"/>
          <w:szCs w:val="24"/>
        </w:rPr>
        <w:t>理想与现实之间的鸿沟</w:t>
      </w:r>
    </w:p>
    <w:p w14:paraId="238F420D" w14:textId="77777777" w:rsidR="00006C28" w:rsidRDefault="007D0D4A" w:rsidP="00006C2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D0D4A">
        <w:rPr>
          <w:rFonts w:ascii="宋体" w:eastAsia="宋体" w:hAnsi="宋体"/>
          <w:sz w:val="24"/>
          <w:szCs w:val="24"/>
        </w:rPr>
        <w:t xml:space="preserve"> </w:t>
      </w:r>
      <w:r w:rsidR="00006C28">
        <w:rPr>
          <w:rFonts w:ascii="宋体" w:eastAsia="宋体" w:hAnsi="宋体" w:hint="eastAsia"/>
          <w:sz w:val="24"/>
          <w:szCs w:val="24"/>
        </w:rPr>
        <w:t>当谈及学习的目的时，在分数以外，经常出现的答案便是宏大的理想。其中最著名的莫过</w:t>
      </w:r>
      <w:r w:rsidRPr="007D0D4A">
        <w:rPr>
          <w:rFonts w:ascii="宋体" w:eastAsia="宋体" w:hAnsi="宋体"/>
          <w:sz w:val="24"/>
          <w:szCs w:val="24"/>
        </w:rPr>
        <w:t>周恩来</w:t>
      </w:r>
      <w:r w:rsidR="00006C28">
        <w:rPr>
          <w:rFonts w:ascii="宋体" w:eastAsia="宋体" w:hAnsi="宋体" w:hint="eastAsia"/>
          <w:sz w:val="24"/>
          <w:szCs w:val="24"/>
        </w:rPr>
        <w:t>总理</w:t>
      </w:r>
      <w:r w:rsidRPr="007D0D4A">
        <w:rPr>
          <w:rFonts w:ascii="宋体" w:eastAsia="宋体" w:hAnsi="宋体"/>
          <w:sz w:val="24"/>
          <w:szCs w:val="24"/>
        </w:rPr>
        <w:t>曾说</w:t>
      </w:r>
      <w:r w:rsidR="00006C28">
        <w:rPr>
          <w:rFonts w:ascii="宋体" w:eastAsia="宋体" w:hAnsi="宋体" w:hint="eastAsia"/>
          <w:sz w:val="24"/>
          <w:szCs w:val="24"/>
        </w:rPr>
        <w:t>过的</w:t>
      </w:r>
      <w:r w:rsidRPr="007D0D4A">
        <w:rPr>
          <w:rFonts w:ascii="宋体" w:eastAsia="宋体" w:hAnsi="宋体"/>
          <w:sz w:val="24"/>
          <w:szCs w:val="24"/>
        </w:rPr>
        <w:t>“为中华之崛起而读书”，这是一种崇高且值得赞美的理想。</w:t>
      </w:r>
    </w:p>
    <w:p w14:paraId="2525616E" w14:textId="195A997B" w:rsidR="007D0D4A" w:rsidRDefault="007D0D4A" w:rsidP="00006C2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D0D4A">
        <w:rPr>
          <w:rFonts w:ascii="宋体" w:eastAsia="宋体" w:hAnsi="宋体"/>
          <w:sz w:val="24"/>
          <w:szCs w:val="24"/>
        </w:rPr>
        <w:lastRenderedPageBreak/>
        <w:t>但是，在当今快节奏的社会中，这样的远大抱负似乎难以</w:t>
      </w:r>
      <w:r w:rsidR="00006C28">
        <w:rPr>
          <w:rFonts w:ascii="宋体" w:eastAsia="宋体" w:hAnsi="宋体" w:hint="eastAsia"/>
          <w:sz w:val="24"/>
          <w:szCs w:val="24"/>
        </w:rPr>
        <w:t>驱动</w:t>
      </w:r>
      <w:r w:rsidRPr="007D0D4A">
        <w:rPr>
          <w:rFonts w:ascii="宋体" w:eastAsia="宋体" w:hAnsi="宋体"/>
          <w:sz w:val="24"/>
          <w:szCs w:val="24"/>
        </w:rPr>
        <w:t>每个大学生日常</w:t>
      </w:r>
      <w:r w:rsidR="00914A42">
        <w:rPr>
          <w:rFonts w:ascii="宋体" w:eastAsia="宋体" w:hAnsi="宋体" w:hint="eastAsia"/>
          <w:sz w:val="24"/>
          <w:szCs w:val="24"/>
        </w:rPr>
        <w:t>的</w:t>
      </w:r>
      <w:r w:rsidRPr="007D0D4A">
        <w:rPr>
          <w:rFonts w:ascii="宋体" w:eastAsia="宋体" w:hAnsi="宋体"/>
          <w:sz w:val="24"/>
          <w:szCs w:val="24"/>
        </w:rPr>
        <w:t>学习力</w:t>
      </w:r>
      <w:r w:rsidR="00914A42">
        <w:rPr>
          <w:rFonts w:ascii="宋体" w:eastAsia="宋体" w:hAnsi="宋体" w:hint="eastAsia"/>
          <w:sz w:val="24"/>
          <w:szCs w:val="24"/>
        </w:rPr>
        <w:t>，也很难指导我们应该如何学习</w:t>
      </w:r>
      <w:r w:rsidRPr="007D0D4A">
        <w:rPr>
          <w:rFonts w:ascii="宋体" w:eastAsia="宋体" w:hAnsi="宋体"/>
          <w:sz w:val="24"/>
          <w:szCs w:val="24"/>
        </w:rPr>
        <w:t>。</w:t>
      </w:r>
    </w:p>
    <w:p w14:paraId="05EFF84C" w14:textId="665A2A8E" w:rsidR="00914A42" w:rsidRDefault="00914A42" w:rsidP="00006C2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要想得到学习本身的动力，必须回到学习本身——真正地热爱学习。这就必须讨论大学生学习的具体知识——大学专业。</w:t>
      </w:r>
    </w:p>
    <w:p w14:paraId="6A8E5A1D" w14:textId="77777777" w:rsidR="00055636" w:rsidRPr="007D0D4A" w:rsidRDefault="00055636" w:rsidP="00006C2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F4161E1" w14:textId="30E1718A" w:rsidR="00095871" w:rsidRPr="00095871" w:rsidRDefault="007D0D4A" w:rsidP="00095871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7D0D4A">
        <w:rPr>
          <w:rFonts w:ascii="宋体" w:eastAsia="宋体" w:hAnsi="宋体"/>
          <w:b/>
          <w:bCs/>
          <w:sz w:val="24"/>
          <w:szCs w:val="24"/>
        </w:rPr>
        <w:t>（二）</w:t>
      </w:r>
      <w:r w:rsidR="00095871">
        <w:rPr>
          <w:rFonts w:ascii="宋体" w:eastAsia="宋体" w:hAnsi="宋体" w:hint="eastAsia"/>
          <w:b/>
          <w:bCs/>
          <w:sz w:val="24"/>
          <w:szCs w:val="24"/>
        </w:rPr>
        <w:t>知天命：当代大学生如何选择专业</w:t>
      </w:r>
    </w:p>
    <w:p w14:paraId="4046CDF6" w14:textId="4D54EB88" w:rsidR="007752F9" w:rsidRDefault="007752F9" w:rsidP="007752F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752F9">
        <w:rPr>
          <w:rFonts w:ascii="宋体" w:eastAsia="宋体" w:hAnsi="宋体" w:hint="eastAsia"/>
          <w:sz w:val="24"/>
          <w:szCs w:val="24"/>
        </w:rPr>
        <w:t>子曰：“吾十有五而志于学，三十而立，四十而不惑，五十而知天命，六十而耳顺，七十而从心所欲不逾矩。</w:t>
      </w:r>
      <w:r>
        <w:rPr>
          <w:rFonts w:ascii="宋体" w:eastAsia="宋体" w:hAnsi="宋体" w:hint="eastAsia"/>
          <w:sz w:val="24"/>
          <w:szCs w:val="24"/>
        </w:rPr>
        <w:t>”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begin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REF _Ref185710747 \r </w:instrText>
      </w:r>
      <w:r w:rsid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\* MERGEFORMAT </w:instrTex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separate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t>[1]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孔子希望他的学生能像他一样，</w:t>
      </w:r>
      <w:r w:rsidR="006653A4">
        <w:rPr>
          <w:rFonts w:ascii="宋体" w:eastAsia="宋体" w:hAnsi="宋体" w:hint="eastAsia"/>
          <w:sz w:val="24"/>
          <w:szCs w:val="24"/>
        </w:rPr>
        <w:t>早早有志于学习，通过学习，对事理能不再困惑，逐渐做到明白自己的“天命”。</w:t>
      </w:r>
    </w:p>
    <w:p w14:paraId="486605B8" w14:textId="047EB100" w:rsidR="00095871" w:rsidRDefault="006653A4" w:rsidP="00B953A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对孔子来说，</w:t>
      </w:r>
      <w:r w:rsidRPr="006653A4">
        <w:rPr>
          <w:rFonts w:ascii="宋体" w:eastAsia="宋体" w:hAnsi="宋体" w:hint="eastAsia"/>
          <w:sz w:val="24"/>
          <w:szCs w:val="24"/>
        </w:rPr>
        <w:t>天命</w:t>
      </w:r>
      <w:proofErr w:type="gramStart"/>
      <w:r w:rsidRPr="006653A4">
        <w:rPr>
          <w:rFonts w:ascii="宋体" w:eastAsia="宋体" w:hAnsi="宋体" w:hint="eastAsia"/>
          <w:sz w:val="24"/>
          <w:szCs w:val="24"/>
        </w:rPr>
        <w:t>指人生</w:t>
      </w:r>
      <w:proofErr w:type="gramEnd"/>
      <w:r w:rsidRPr="006653A4">
        <w:rPr>
          <w:rFonts w:ascii="宋体" w:eastAsia="宋体" w:hAnsi="宋体" w:hint="eastAsia"/>
          <w:sz w:val="24"/>
          <w:szCs w:val="24"/>
        </w:rPr>
        <w:t>一切当然之道义与职责。</w:t>
      </w:r>
      <w:r>
        <w:rPr>
          <w:rFonts w:ascii="宋体" w:eastAsia="宋体" w:hAnsi="宋体" w:hint="eastAsia"/>
          <w:sz w:val="24"/>
          <w:szCs w:val="24"/>
        </w:rPr>
        <w:t>对于当代大学生来说，这意味着我们一生的职业规划。放在当代，孔子实现“知天命”的方式</w:t>
      </w:r>
      <w:r w:rsidR="00DF2563">
        <w:rPr>
          <w:rFonts w:ascii="宋体" w:eastAsia="宋体" w:hAnsi="宋体" w:hint="eastAsia"/>
          <w:sz w:val="24"/>
          <w:szCs w:val="24"/>
        </w:rPr>
        <w:t>仍然很有借鉴意义</w:t>
      </w:r>
      <w:r>
        <w:rPr>
          <w:rFonts w:ascii="宋体" w:eastAsia="宋体" w:hAnsi="宋体" w:hint="eastAsia"/>
          <w:sz w:val="24"/>
          <w:szCs w:val="24"/>
        </w:rPr>
        <w:t>，我们要通过广泛的学习，了解到自己真正的热爱，找到自己合适的专业，最后通过在专业内的学习</w:t>
      </w:r>
      <w:r w:rsidR="00095871">
        <w:rPr>
          <w:rFonts w:ascii="宋体" w:eastAsia="宋体" w:hAnsi="宋体" w:hint="eastAsia"/>
          <w:sz w:val="24"/>
          <w:szCs w:val="24"/>
        </w:rPr>
        <w:t>选择自己擅长的细分方向——这便是当代大学生的“知天命”。</w:t>
      </w:r>
    </w:p>
    <w:p w14:paraId="18EFB838" w14:textId="77777777" w:rsidR="00055636" w:rsidRPr="007752F9" w:rsidRDefault="00055636" w:rsidP="00B953A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0C0CD9D" w14:textId="0C602EBF" w:rsidR="006B3435" w:rsidRDefault="007D0D4A" w:rsidP="007752F9">
      <w:pPr>
        <w:spacing w:line="360" w:lineRule="auto"/>
        <w:ind w:firstLineChars="200" w:firstLine="562"/>
        <w:jc w:val="center"/>
        <w:rPr>
          <w:rFonts w:ascii="宋体" w:eastAsia="宋体" w:hAnsi="宋体" w:hint="eastAsia"/>
          <w:sz w:val="24"/>
          <w:szCs w:val="24"/>
        </w:rPr>
      </w:pPr>
      <w:r w:rsidRPr="007D0D4A">
        <w:rPr>
          <w:rFonts w:ascii="黑体" w:eastAsia="黑体" w:hAnsi="黑体"/>
          <w:b/>
          <w:bCs/>
          <w:sz w:val="28"/>
          <w:szCs w:val="28"/>
        </w:rPr>
        <w:t>三、</w:t>
      </w:r>
      <w:r w:rsidR="00335FB4">
        <w:rPr>
          <w:rFonts w:ascii="黑体" w:eastAsia="黑体" w:hAnsi="黑体" w:hint="eastAsia"/>
          <w:b/>
          <w:bCs/>
          <w:sz w:val="28"/>
          <w:szCs w:val="28"/>
        </w:rPr>
        <w:t>接受专业教育的乐趣</w:t>
      </w:r>
    </w:p>
    <w:p w14:paraId="5FF5C853" w14:textId="1578C16D" w:rsidR="00095871" w:rsidRDefault="00095871" w:rsidP="00D67C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038E9">
        <w:rPr>
          <w:rFonts w:ascii="宋体" w:eastAsia="宋体" w:hAnsi="宋体" w:hint="eastAsia"/>
          <w:sz w:val="24"/>
          <w:szCs w:val="24"/>
        </w:rPr>
        <w:t>子曰：“学而时习之，不亦说乎？有朋自远方来，不亦乐乎？人不知而不</w:t>
      </w:r>
      <w:proofErr w:type="gramStart"/>
      <w:r w:rsidRPr="002038E9">
        <w:rPr>
          <w:rFonts w:ascii="宋体" w:eastAsia="宋体" w:hAnsi="宋体" w:hint="eastAsia"/>
          <w:sz w:val="24"/>
          <w:szCs w:val="24"/>
        </w:rPr>
        <w:t>愠</w:t>
      </w:r>
      <w:proofErr w:type="gramEnd"/>
      <w:r w:rsidRPr="002038E9">
        <w:rPr>
          <w:rFonts w:ascii="宋体" w:eastAsia="宋体" w:hAnsi="宋体" w:hint="eastAsia"/>
          <w:sz w:val="24"/>
          <w:szCs w:val="24"/>
        </w:rPr>
        <w:t xml:space="preserve"> ，不亦君子乎？</w:t>
      </w:r>
      <w:r>
        <w:rPr>
          <w:rFonts w:ascii="宋体" w:eastAsia="宋体" w:hAnsi="宋体" w:hint="eastAsia"/>
          <w:sz w:val="24"/>
          <w:szCs w:val="24"/>
        </w:rPr>
        <w:t>”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begin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REF _Ref185710784 \r </w:instrText>
      </w:r>
      <w:r w:rsid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\* MERGEFORMAT </w:instrTex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separate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t>[2]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end"/>
      </w:r>
      <w:r w:rsidRPr="008505EE">
        <w:rPr>
          <w:rFonts w:hint="eastAsia"/>
          <w:vertAlign w:val="superscript"/>
        </w:rPr>
        <w:t xml:space="preserve"> </w:t>
      </w:r>
      <w:r w:rsidRPr="007752F9">
        <w:rPr>
          <w:rFonts w:ascii="宋体" w:eastAsia="宋体" w:hAnsi="宋体" w:hint="eastAsia"/>
          <w:sz w:val="24"/>
          <w:szCs w:val="24"/>
        </w:rPr>
        <w:t>在孔子看来，</w:t>
      </w:r>
      <w:r>
        <w:rPr>
          <w:rFonts w:ascii="宋体" w:eastAsia="宋体" w:hAnsi="宋体" w:hint="eastAsia"/>
          <w:sz w:val="24"/>
          <w:szCs w:val="24"/>
        </w:rPr>
        <w:t>让别人知道的名气不过是学习的附属品，学习本身自有其价值，知识本身就能带来乐趣，</w:t>
      </w:r>
      <w:r w:rsidRPr="007752F9">
        <w:rPr>
          <w:rFonts w:ascii="宋体" w:eastAsia="宋体" w:hAnsi="宋体" w:hint="eastAsia"/>
          <w:sz w:val="24"/>
          <w:szCs w:val="24"/>
        </w:rPr>
        <w:t>可以让人</w:t>
      </w:r>
      <w:r>
        <w:rPr>
          <w:rFonts w:ascii="宋体" w:eastAsia="宋体" w:hAnsi="宋体" w:hint="eastAsia"/>
          <w:sz w:val="24"/>
          <w:szCs w:val="24"/>
        </w:rPr>
        <w:t>“</w:t>
      </w:r>
      <w:r w:rsidRPr="007752F9">
        <w:rPr>
          <w:rFonts w:ascii="宋体" w:eastAsia="宋体" w:hAnsi="宋体" w:hint="eastAsia"/>
          <w:sz w:val="24"/>
          <w:szCs w:val="24"/>
        </w:rPr>
        <w:t>人不知而不</w:t>
      </w:r>
      <w:proofErr w:type="gramStart"/>
      <w:r w:rsidRPr="007752F9">
        <w:rPr>
          <w:rFonts w:ascii="宋体" w:eastAsia="宋体" w:hAnsi="宋体" w:hint="eastAsia"/>
          <w:sz w:val="24"/>
          <w:szCs w:val="24"/>
        </w:rPr>
        <w:t>愠</w:t>
      </w:r>
      <w:proofErr w:type="gramEnd"/>
      <w:r>
        <w:rPr>
          <w:rFonts w:ascii="宋体" w:eastAsia="宋体" w:hAnsi="宋体" w:hint="eastAsia"/>
          <w:sz w:val="24"/>
          <w:szCs w:val="24"/>
        </w:rPr>
        <w:t>”</w:t>
      </w:r>
      <w:r w:rsidRPr="007752F9">
        <w:rPr>
          <w:rFonts w:ascii="宋体" w:eastAsia="宋体" w:hAnsi="宋体" w:hint="eastAsia"/>
          <w:sz w:val="24"/>
          <w:szCs w:val="24"/>
        </w:rPr>
        <w:t>，淡泊名与利。</w:t>
      </w:r>
    </w:p>
    <w:p w14:paraId="70DABA7B" w14:textId="19C95A2C" w:rsidR="007D0D4A" w:rsidRDefault="007D0D4A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D0D4A">
        <w:rPr>
          <w:rFonts w:ascii="宋体" w:eastAsia="宋体" w:hAnsi="宋体"/>
          <w:sz w:val="24"/>
          <w:szCs w:val="24"/>
        </w:rPr>
        <w:t>作为一位物理专业的学生，我发现物理学不仅是解决问题的工具，更是一门充满美感的学科。</w:t>
      </w:r>
      <w:r w:rsidR="00514A7B">
        <w:rPr>
          <w:rFonts w:ascii="宋体" w:eastAsia="宋体" w:hAnsi="宋体" w:hint="eastAsia"/>
          <w:sz w:val="24"/>
          <w:szCs w:val="24"/>
        </w:rPr>
        <w:t>物理学是一个逻辑严密，换换相扣的学科，从不同角度出发的理论往往都能相互验证，殊途同归。</w:t>
      </w:r>
      <w:r w:rsidRPr="007D0D4A">
        <w:rPr>
          <w:rFonts w:ascii="宋体" w:eastAsia="宋体" w:hAnsi="宋体"/>
          <w:sz w:val="24"/>
          <w:szCs w:val="24"/>
        </w:rPr>
        <w:t>每当</w:t>
      </w:r>
      <w:r w:rsidR="00D67CD2">
        <w:rPr>
          <w:rFonts w:ascii="宋体" w:eastAsia="宋体" w:hAnsi="宋体" w:hint="eastAsia"/>
          <w:sz w:val="24"/>
          <w:szCs w:val="24"/>
        </w:rPr>
        <w:t>我学习</w:t>
      </w:r>
      <w:r w:rsidRPr="007D0D4A">
        <w:rPr>
          <w:rFonts w:ascii="宋体" w:eastAsia="宋体" w:hAnsi="宋体"/>
          <w:sz w:val="24"/>
          <w:szCs w:val="24"/>
        </w:rPr>
        <w:t>新的</w:t>
      </w:r>
      <w:r w:rsidR="00D67CD2">
        <w:rPr>
          <w:rFonts w:ascii="宋体" w:eastAsia="宋体" w:hAnsi="宋体" w:hint="eastAsia"/>
          <w:sz w:val="24"/>
          <w:szCs w:val="24"/>
        </w:rPr>
        <w:t>物理</w:t>
      </w:r>
      <w:r w:rsidRPr="007D0D4A">
        <w:rPr>
          <w:rFonts w:ascii="宋体" w:eastAsia="宋体" w:hAnsi="宋体"/>
          <w:sz w:val="24"/>
          <w:szCs w:val="24"/>
        </w:rPr>
        <w:t>理论时，那种简洁对称</w:t>
      </w:r>
      <w:r w:rsidR="00514A7B">
        <w:rPr>
          <w:rFonts w:ascii="宋体" w:eastAsia="宋体" w:hAnsi="宋体" w:hint="eastAsia"/>
          <w:sz w:val="24"/>
          <w:szCs w:val="24"/>
        </w:rPr>
        <w:t>和谐</w:t>
      </w:r>
      <w:r w:rsidRPr="007D0D4A">
        <w:rPr>
          <w:rFonts w:ascii="宋体" w:eastAsia="宋体" w:hAnsi="宋体"/>
          <w:sz w:val="24"/>
          <w:szCs w:val="24"/>
        </w:rPr>
        <w:t>的美感总是令我着迷。</w:t>
      </w:r>
    </w:p>
    <w:p w14:paraId="71636968" w14:textId="77777777" w:rsidR="00055636" w:rsidRPr="007D0D4A" w:rsidRDefault="00055636" w:rsidP="007D0D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4061592" w14:textId="28767EDF" w:rsidR="00055636" w:rsidRDefault="007D0D4A" w:rsidP="00055636">
      <w:pPr>
        <w:spacing w:line="360" w:lineRule="auto"/>
        <w:ind w:firstLineChars="200" w:firstLine="562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7D0D4A">
        <w:rPr>
          <w:rFonts w:ascii="黑体" w:eastAsia="黑体" w:hAnsi="黑体"/>
          <w:b/>
          <w:bCs/>
          <w:sz w:val="28"/>
          <w:szCs w:val="28"/>
        </w:rPr>
        <w:t>四、通识教育的价值</w:t>
      </w:r>
    </w:p>
    <w:p w14:paraId="706ACD92" w14:textId="4C5DEC17" w:rsidR="00AC2C3F" w:rsidRDefault="00AC2C3F" w:rsidP="007D0D4A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7D0D4A">
        <w:rPr>
          <w:rFonts w:ascii="宋体" w:eastAsia="宋体" w:hAnsi="宋体"/>
          <w:b/>
          <w:bCs/>
          <w:sz w:val="24"/>
          <w:szCs w:val="24"/>
        </w:rPr>
        <w:t>（一）</w:t>
      </w:r>
      <w:r>
        <w:rPr>
          <w:rFonts w:ascii="宋体" w:eastAsia="宋体" w:hAnsi="宋体" w:hint="eastAsia"/>
          <w:b/>
          <w:bCs/>
          <w:sz w:val="24"/>
          <w:szCs w:val="24"/>
        </w:rPr>
        <w:t>君子</w:t>
      </w: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不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器：孔子也提倡通识教育</w:t>
      </w:r>
    </w:p>
    <w:p w14:paraId="5665B0F9" w14:textId="634DAD04" w:rsidR="00514A7B" w:rsidRDefault="00514A7B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子曰：“君子</w:t>
      </w:r>
      <w:proofErr w:type="gramStart"/>
      <w:r>
        <w:rPr>
          <w:rFonts w:ascii="宋体" w:eastAsia="宋体" w:hAnsi="宋体" w:hint="eastAsia"/>
          <w:sz w:val="24"/>
          <w:szCs w:val="24"/>
        </w:rPr>
        <w:t>不</w:t>
      </w:r>
      <w:proofErr w:type="gramEnd"/>
      <w:r>
        <w:rPr>
          <w:rFonts w:ascii="宋体" w:eastAsia="宋体" w:hAnsi="宋体" w:hint="eastAsia"/>
          <w:sz w:val="24"/>
          <w:szCs w:val="24"/>
        </w:rPr>
        <w:t>器。”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begin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REF _Ref185710798 \r </w:instrText>
      </w:r>
      <w:r w:rsid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\* MERGEFORMAT </w:instrTex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separate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t>[3]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在孔子看来，一个合格的知识分子不应该把自己局限于</w:t>
      </w:r>
      <w:r w:rsidR="00B953AD">
        <w:rPr>
          <w:rFonts w:ascii="宋体" w:eastAsia="宋体" w:hAnsi="宋体" w:hint="eastAsia"/>
          <w:sz w:val="24"/>
          <w:szCs w:val="24"/>
        </w:rPr>
        <w:t>特定的专业，只为了特定的职业去获取知识，而是应该广泛地学习，成为</w:t>
      </w:r>
      <w:r w:rsidR="00B953AD">
        <w:rPr>
          <w:rFonts w:ascii="宋体" w:eastAsia="宋体" w:hAnsi="宋体" w:hint="eastAsia"/>
          <w:sz w:val="24"/>
          <w:szCs w:val="24"/>
        </w:rPr>
        <w:lastRenderedPageBreak/>
        <w:t>现在所说的“通才”。</w:t>
      </w:r>
    </w:p>
    <w:p w14:paraId="14FBE071" w14:textId="1EBAEA52" w:rsidR="00B953AD" w:rsidRDefault="00B953AD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遗憾的是，经过几千年的发展，现在人类所掌握的知识已经远远超出了一个人一生能学习的上限，“通才”已经难以出现了。但孔子的观点并未过时，相反，他提出了一个颇为重要的教育方式——通识教育。</w:t>
      </w:r>
    </w:p>
    <w:p w14:paraId="4FDAD913" w14:textId="77777777" w:rsidR="00055636" w:rsidRDefault="00055636" w:rsidP="0005563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76606">
        <w:rPr>
          <w:rFonts w:ascii="宋体" w:eastAsia="宋体" w:hAnsi="宋体" w:hint="eastAsia"/>
          <w:sz w:val="24"/>
          <w:szCs w:val="24"/>
        </w:rPr>
        <w:t>今天，中国步入了小康社会，解决了温饱问题，越来越多人能把目光放到在具体的工作、具体的专业之外的知识，通识教育也因此逐渐被重视。有很多人</w:t>
      </w:r>
      <w:r>
        <w:rPr>
          <w:rFonts w:ascii="宋体" w:eastAsia="宋体" w:hAnsi="宋体" w:hint="eastAsia"/>
          <w:sz w:val="24"/>
          <w:szCs w:val="24"/>
        </w:rPr>
        <w:t>拥有过硬的专业技能</w:t>
      </w:r>
      <w:r w:rsidRPr="00676606">
        <w:rPr>
          <w:rFonts w:ascii="宋体" w:eastAsia="宋体" w:hAnsi="宋体" w:hint="eastAsia"/>
          <w:sz w:val="24"/>
          <w:szCs w:val="24"/>
        </w:rPr>
        <w:t>，却</w:t>
      </w:r>
      <w:r>
        <w:rPr>
          <w:rFonts w:ascii="宋体" w:eastAsia="宋体" w:hAnsi="宋体" w:hint="eastAsia"/>
          <w:sz w:val="24"/>
          <w:szCs w:val="24"/>
        </w:rPr>
        <w:t>仍然</w:t>
      </w:r>
      <w:r w:rsidRPr="00676606">
        <w:rPr>
          <w:rFonts w:ascii="宋体" w:eastAsia="宋体" w:hAnsi="宋体" w:hint="eastAsia"/>
          <w:sz w:val="24"/>
          <w:szCs w:val="24"/>
        </w:rPr>
        <w:t>在职业的发展上遇到了天花板，遇到了所谓的阶级壁垒。这源自于我们大部分人接受的教育都在单一的专业领域，学习的大部分知识都是为了单一的职业技能服务。</w:t>
      </w:r>
      <w:r>
        <w:rPr>
          <w:rFonts w:ascii="宋体" w:eastAsia="宋体" w:hAnsi="宋体" w:hint="eastAsia"/>
          <w:sz w:val="24"/>
          <w:szCs w:val="24"/>
        </w:rPr>
        <w:t>要想从中突围，成为一个社会精英，首先需要在精神上成为精英，拥有不局限于单一专业的眼界和见识，能跨学科地思考。而培养这样的精神，正是通识教育的目的。</w:t>
      </w:r>
    </w:p>
    <w:p w14:paraId="2BA40EDC" w14:textId="77777777" w:rsidR="00055636" w:rsidRDefault="00055636" w:rsidP="007D0D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CB38FE1" w14:textId="34EFDD2A" w:rsidR="00914A42" w:rsidRPr="00914A42" w:rsidRDefault="00914A42" w:rsidP="00914A42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7D0D4A">
        <w:rPr>
          <w:rFonts w:ascii="宋体" w:eastAsia="宋体" w:hAnsi="宋体"/>
          <w:b/>
          <w:bCs/>
          <w:sz w:val="24"/>
          <w:szCs w:val="24"/>
        </w:rPr>
        <w:t>（</w:t>
      </w:r>
      <w:r>
        <w:rPr>
          <w:rFonts w:ascii="宋体" w:eastAsia="宋体" w:hAnsi="宋体" w:hint="eastAsia"/>
          <w:b/>
          <w:bCs/>
          <w:sz w:val="24"/>
          <w:szCs w:val="24"/>
        </w:rPr>
        <w:t>二）当代</w:t>
      </w:r>
      <w:r w:rsidR="00055636">
        <w:rPr>
          <w:rFonts w:ascii="宋体" w:eastAsia="宋体" w:hAnsi="宋体" w:hint="eastAsia"/>
          <w:b/>
          <w:bCs/>
          <w:sz w:val="24"/>
          <w:szCs w:val="24"/>
        </w:rPr>
        <w:t>大</w:t>
      </w:r>
      <w:r>
        <w:rPr>
          <w:rFonts w:ascii="宋体" w:eastAsia="宋体" w:hAnsi="宋体" w:hint="eastAsia"/>
          <w:b/>
          <w:bCs/>
          <w:sz w:val="24"/>
          <w:szCs w:val="24"/>
        </w:rPr>
        <w:t>学生如何接受通识教育</w:t>
      </w:r>
    </w:p>
    <w:p w14:paraId="72BE7F9B" w14:textId="13BB593D" w:rsidR="00DF2563" w:rsidRPr="00195951" w:rsidRDefault="007D0D4A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D0D4A">
        <w:rPr>
          <w:rFonts w:ascii="宋体" w:eastAsia="宋体" w:hAnsi="宋体"/>
          <w:sz w:val="24"/>
          <w:szCs w:val="24"/>
        </w:rPr>
        <w:t>蔡元培先生说过，“</w:t>
      </w:r>
      <w:r w:rsidR="00514A7B" w:rsidRPr="00514A7B">
        <w:rPr>
          <w:rFonts w:ascii="宋体" w:eastAsia="宋体" w:hAnsi="宋体" w:hint="eastAsia"/>
          <w:sz w:val="24"/>
          <w:szCs w:val="24"/>
        </w:rPr>
        <w:t>教育是帮助被教育的人，给他能发展自己的能力，完成他的人格，于人类文化上能尽一分子责任；不是把被教育的人，造成一种特别器具</w:t>
      </w:r>
      <w:r w:rsidR="00ED5969">
        <w:rPr>
          <w:rFonts w:ascii="宋体" w:eastAsia="宋体" w:hAnsi="宋体" w:hint="eastAsia"/>
          <w:sz w:val="24"/>
          <w:szCs w:val="24"/>
        </w:rPr>
        <w:t>，给抱有他种目的的人去应用的。</w:t>
      </w:r>
      <w:r w:rsidRPr="007D0D4A">
        <w:rPr>
          <w:rFonts w:ascii="宋体" w:eastAsia="宋体" w:hAnsi="宋体"/>
          <w:sz w:val="24"/>
          <w:szCs w:val="24"/>
        </w:rPr>
        <w:t>”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begin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</w:instrText>
      </w:r>
      <w:r w:rsidR="008505EE" w:rsidRPr="008505EE">
        <w:rPr>
          <w:rFonts w:ascii="宋体" w:eastAsia="宋体" w:hAnsi="宋体"/>
          <w:sz w:val="24"/>
          <w:szCs w:val="24"/>
          <w:vertAlign w:val="superscript"/>
        </w:rPr>
        <w:instrText>REF _Ref185710817 \r</w:instrTex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</w:instrText>
      </w:r>
      <w:r w:rsidR="008505EE">
        <w:rPr>
          <w:rFonts w:ascii="宋体" w:eastAsia="宋体" w:hAnsi="宋体" w:hint="eastAsia"/>
          <w:sz w:val="24"/>
          <w:szCs w:val="24"/>
          <w:vertAlign w:val="superscript"/>
        </w:rPr>
        <w:instrText xml:space="preserve"> \* MERGEFORMAT </w:instrTex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separate"/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t>[4]</w:t>
      </w:r>
      <w:r w:rsidR="008505EE" w:rsidRPr="008505EE">
        <w:rPr>
          <w:rFonts w:ascii="宋体" w:eastAsia="宋体" w:hAnsi="宋体" w:hint="eastAsia"/>
          <w:sz w:val="24"/>
          <w:szCs w:val="24"/>
          <w:vertAlign w:val="superscript"/>
        </w:rPr>
        <w:fldChar w:fldCharType="end"/>
      </w:r>
      <w:r w:rsidRPr="007D0D4A">
        <w:rPr>
          <w:rFonts w:ascii="宋体" w:eastAsia="宋体" w:hAnsi="宋体"/>
          <w:sz w:val="24"/>
          <w:szCs w:val="24"/>
        </w:rPr>
        <w:t>这</w:t>
      </w:r>
      <w:r w:rsidR="00ED5969">
        <w:rPr>
          <w:rFonts w:ascii="宋体" w:eastAsia="宋体" w:hAnsi="宋体" w:hint="eastAsia"/>
          <w:sz w:val="24"/>
          <w:szCs w:val="24"/>
        </w:rPr>
        <w:t>段</w:t>
      </w:r>
      <w:r w:rsidRPr="007D0D4A">
        <w:rPr>
          <w:rFonts w:ascii="宋体" w:eastAsia="宋体" w:hAnsi="宋体"/>
          <w:sz w:val="24"/>
          <w:szCs w:val="24"/>
        </w:rPr>
        <w:t>话揭示了</w:t>
      </w:r>
      <w:r w:rsidR="00195951" w:rsidRPr="00195951">
        <w:rPr>
          <w:rFonts w:ascii="宋体" w:eastAsia="宋体" w:hAnsi="宋体" w:hint="eastAsia"/>
          <w:sz w:val="24"/>
          <w:szCs w:val="24"/>
        </w:rPr>
        <w:t>通识教育的本质，即能够将这些知识用于许多地方，而不仅仅是直接用来做具体的事情。</w:t>
      </w:r>
      <w:r w:rsidR="00800F9B" w:rsidRPr="00800F9B">
        <w:rPr>
          <w:rFonts w:ascii="宋体" w:eastAsia="宋体" w:hAnsi="宋体" w:hint="eastAsia"/>
          <w:sz w:val="24"/>
          <w:szCs w:val="24"/>
          <w:vertAlign w:val="superscript"/>
        </w:rPr>
        <w:fldChar w:fldCharType="begin"/>
      </w:r>
      <w:r w:rsidR="00800F9B" w:rsidRPr="00800F9B">
        <w:rPr>
          <w:rFonts w:ascii="宋体" w:eastAsia="宋体" w:hAnsi="宋体" w:hint="eastAsia"/>
          <w:sz w:val="24"/>
          <w:szCs w:val="24"/>
          <w:vertAlign w:val="superscript"/>
        </w:rPr>
        <w:instrText xml:space="preserve"> REF _Ref185710214 \r </w:instrText>
      </w:r>
      <w:r w:rsidR="00800F9B">
        <w:rPr>
          <w:rFonts w:ascii="宋体" w:eastAsia="宋体" w:hAnsi="宋体" w:hint="eastAsia"/>
          <w:sz w:val="24"/>
          <w:szCs w:val="24"/>
          <w:vertAlign w:val="superscript"/>
        </w:rPr>
        <w:instrText xml:space="preserve"> \* MERGEFORMAT </w:instrText>
      </w:r>
      <w:r w:rsidR="00800F9B" w:rsidRPr="00800F9B">
        <w:rPr>
          <w:rFonts w:ascii="宋体" w:eastAsia="宋体" w:hAnsi="宋体" w:hint="eastAsia"/>
          <w:sz w:val="24"/>
          <w:szCs w:val="24"/>
          <w:vertAlign w:val="superscript"/>
        </w:rPr>
        <w:fldChar w:fldCharType="separate"/>
      </w:r>
      <w:r w:rsidR="00800F9B" w:rsidRPr="00800F9B">
        <w:rPr>
          <w:rFonts w:ascii="宋体" w:eastAsia="宋体" w:hAnsi="宋体" w:hint="eastAsia"/>
          <w:sz w:val="24"/>
          <w:szCs w:val="24"/>
          <w:vertAlign w:val="superscript"/>
        </w:rPr>
        <w:t>[5]</w:t>
      </w:r>
      <w:r w:rsidR="00800F9B" w:rsidRPr="00800F9B">
        <w:rPr>
          <w:rFonts w:ascii="宋体" w:eastAsia="宋体" w:hAnsi="宋体" w:hint="eastAsia"/>
          <w:sz w:val="24"/>
          <w:szCs w:val="24"/>
          <w:vertAlign w:val="superscript"/>
        </w:rPr>
        <w:fldChar w:fldCharType="end"/>
      </w:r>
    </w:p>
    <w:p w14:paraId="1230E431" w14:textId="538B02EF" w:rsidR="007D0D4A" w:rsidRDefault="00AC2C3F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北大物理学院</w:t>
      </w:r>
      <w:r w:rsidR="00623995">
        <w:rPr>
          <w:rFonts w:ascii="宋体" w:eastAsia="宋体" w:hAnsi="宋体" w:hint="eastAsia"/>
          <w:sz w:val="24"/>
          <w:szCs w:val="24"/>
        </w:rPr>
        <w:t>非常重视物理与其他学科的沟通</w:t>
      </w:r>
      <w:r w:rsidR="007D0D4A" w:rsidRPr="007D0D4A">
        <w:rPr>
          <w:rFonts w:ascii="宋体" w:eastAsia="宋体" w:hAnsi="宋体"/>
          <w:sz w:val="24"/>
          <w:szCs w:val="24"/>
        </w:rPr>
        <w:t>，经常邀请不同</w:t>
      </w:r>
      <w:r w:rsidR="00623995">
        <w:rPr>
          <w:rFonts w:ascii="宋体" w:eastAsia="宋体" w:hAnsi="宋体" w:hint="eastAsia"/>
          <w:sz w:val="24"/>
          <w:szCs w:val="24"/>
        </w:rPr>
        <w:t>专业</w:t>
      </w:r>
      <w:r w:rsidR="007D0D4A" w:rsidRPr="007D0D4A">
        <w:rPr>
          <w:rFonts w:ascii="宋体" w:eastAsia="宋体" w:hAnsi="宋体"/>
          <w:sz w:val="24"/>
          <w:szCs w:val="24"/>
        </w:rPr>
        <w:t>背景的</w:t>
      </w:r>
      <w:r w:rsidR="00623995">
        <w:rPr>
          <w:rFonts w:ascii="宋体" w:eastAsia="宋体" w:hAnsi="宋体" w:hint="eastAsia"/>
          <w:sz w:val="24"/>
          <w:szCs w:val="24"/>
        </w:rPr>
        <w:t>专家</w:t>
      </w:r>
      <w:r w:rsidR="007D0D4A" w:rsidRPr="007D0D4A">
        <w:rPr>
          <w:rFonts w:ascii="宋体" w:eastAsia="宋体" w:hAnsi="宋体"/>
          <w:sz w:val="24"/>
          <w:szCs w:val="24"/>
        </w:rPr>
        <w:t>举办讲座，让学生</w:t>
      </w:r>
      <w:r w:rsidR="00623995">
        <w:rPr>
          <w:rFonts w:ascii="宋体" w:eastAsia="宋体" w:hAnsi="宋体" w:hint="eastAsia"/>
          <w:sz w:val="24"/>
          <w:szCs w:val="24"/>
        </w:rPr>
        <w:t>了解</w:t>
      </w:r>
      <w:r w:rsidR="007D0D4A" w:rsidRPr="007D0D4A">
        <w:rPr>
          <w:rFonts w:ascii="宋体" w:eastAsia="宋体" w:hAnsi="宋体"/>
          <w:sz w:val="24"/>
          <w:szCs w:val="24"/>
        </w:rPr>
        <w:t>到</w:t>
      </w:r>
      <w:r w:rsidR="00623995">
        <w:rPr>
          <w:rFonts w:ascii="宋体" w:eastAsia="宋体" w:hAnsi="宋体" w:hint="eastAsia"/>
          <w:sz w:val="24"/>
          <w:szCs w:val="24"/>
        </w:rPr>
        <w:t>不同学科的知识，接触到不同学科的思维方式。</w:t>
      </w:r>
    </w:p>
    <w:p w14:paraId="1CF93C34" w14:textId="5D8CCC2E" w:rsidR="00623995" w:rsidRDefault="00623995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一次讲座，学院邀请了一位已经是商业精英的学长，介绍了他成长创业的经历。他本科期间学习物理，博士期间学习金融，最后在人工智能领域开花结果</w:t>
      </w:r>
      <w:r w:rsidR="006F0BD9">
        <w:rPr>
          <w:rFonts w:ascii="宋体" w:eastAsia="宋体" w:hAnsi="宋体" w:hint="eastAsia"/>
          <w:sz w:val="24"/>
          <w:szCs w:val="24"/>
        </w:rPr>
        <w:t>。他就讲到，物理和金融的学习经历造就了他跨学科的思考方式，</w:t>
      </w:r>
      <w:r w:rsidR="00055636">
        <w:rPr>
          <w:rFonts w:ascii="宋体" w:eastAsia="宋体" w:hAnsi="宋体" w:hint="eastAsia"/>
          <w:sz w:val="24"/>
          <w:szCs w:val="24"/>
        </w:rPr>
        <w:t>成为他日后创业的重要能力。</w:t>
      </w:r>
    </w:p>
    <w:p w14:paraId="7C5925FB" w14:textId="7231340B" w:rsidR="00055636" w:rsidRDefault="00055636" w:rsidP="007D0D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大学里会专门开设</w:t>
      </w:r>
      <w:proofErr w:type="gramStart"/>
      <w:r>
        <w:rPr>
          <w:rFonts w:ascii="宋体" w:eastAsia="宋体" w:hAnsi="宋体" w:hint="eastAsia"/>
          <w:sz w:val="24"/>
          <w:szCs w:val="24"/>
        </w:rPr>
        <w:t>通识课的</w:t>
      </w:r>
      <w:proofErr w:type="gramEnd"/>
      <w:r>
        <w:rPr>
          <w:rFonts w:ascii="宋体" w:eastAsia="宋体" w:hAnsi="宋体" w:hint="eastAsia"/>
          <w:sz w:val="24"/>
          <w:szCs w:val="24"/>
        </w:rPr>
        <w:t>板块，对大学生来说，接受通识教育就是多多选修这个板块的课程。但要真正</w:t>
      </w:r>
      <w:r w:rsidR="001B5DE1">
        <w:rPr>
          <w:rFonts w:ascii="宋体" w:eastAsia="宋体" w:hAnsi="宋体" w:hint="eastAsia"/>
          <w:sz w:val="24"/>
          <w:szCs w:val="24"/>
        </w:rPr>
        <w:t>接受通识教育，绝不是选修一两门课程就能实现的。相反必须在各个领域涉猎广泛——由此看来，仅仅在通</w:t>
      </w:r>
      <w:proofErr w:type="gramStart"/>
      <w:r w:rsidR="001B5DE1">
        <w:rPr>
          <w:rFonts w:ascii="宋体" w:eastAsia="宋体" w:hAnsi="宋体" w:hint="eastAsia"/>
          <w:sz w:val="24"/>
          <w:szCs w:val="24"/>
        </w:rPr>
        <w:t>识板块</w:t>
      </w:r>
      <w:proofErr w:type="gramEnd"/>
      <w:r w:rsidR="001B5DE1">
        <w:rPr>
          <w:rFonts w:ascii="宋体" w:eastAsia="宋体" w:hAnsi="宋体" w:hint="eastAsia"/>
          <w:sz w:val="24"/>
          <w:szCs w:val="24"/>
        </w:rPr>
        <w:t>选修毕业要求的学分是远远不够的。此外，在大学生之间经常出现把</w:t>
      </w:r>
      <w:proofErr w:type="gramStart"/>
      <w:r w:rsidR="001B5DE1">
        <w:rPr>
          <w:rFonts w:ascii="宋体" w:eastAsia="宋体" w:hAnsi="宋体" w:hint="eastAsia"/>
          <w:sz w:val="24"/>
          <w:szCs w:val="24"/>
        </w:rPr>
        <w:t>通识课当作</w:t>
      </w:r>
      <w:proofErr w:type="gramEnd"/>
      <w:r w:rsidR="001B5DE1">
        <w:rPr>
          <w:rFonts w:ascii="宋体" w:eastAsia="宋体" w:hAnsi="宋体" w:hint="eastAsia"/>
          <w:sz w:val="24"/>
          <w:szCs w:val="24"/>
        </w:rPr>
        <w:t>“水课”的现象，这更是有损通识教育的认知。在选课时，大学生就应该选择有价值，有兴趣的通识课程，并用心去学习。只有这样，才能避免只是仅仅学到一些其</w:t>
      </w:r>
      <w:r w:rsidR="001B5DE1">
        <w:rPr>
          <w:rFonts w:ascii="宋体" w:eastAsia="宋体" w:hAnsi="宋体" w:hint="eastAsia"/>
          <w:sz w:val="24"/>
          <w:szCs w:val="24"/>
        </w:rPr>
        <w:lastRenderedPageBreak/>
        <w:t>他领域的知识，而是真正接触到其他领域的思维方式。</w:t>
      </w:r>
    </w:p>
    <w:p w14:paraId="63CE7B2C" w14:textId="77777777" w:rsidR="001B5DE1" w:rsidRPr="007D0D4A" w:rsidRDefault="001B5DE1" w:rsidP="007D0D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EED1D08" w14:textId="77777777" w:rsidR="007D0D4A" w:rsidRPr="006B3435" w:rsidRDefault="007D0D4A" w:rsidP="007D0D4A">
      <w:pPr>
        <w:spacing w:line="360" w:lineRule="auto"/>
        <w:ind w:firstLineChars="200" w:firstLine="562"/>
        <w:jc w:val="center"/>
        <w:rPr>
          <w:rFonts w:ascii="黑体" w:eastAsia="黑体" w:hAnsi="黑体"/>
          <w:b/>
          <w:bCs/>
          <w:sz w:val="28"/>
          <w:szCs w:val="28"/>
        </w:rPr>
      </w:pPr>
      <w:r w:rsidRPr="007D0D4A">
        <w:rPr>
          <w:rFonts w:ascii="黑体" w:eastAsia="黑体" w:hAnsi="黑体"/>
          <w:b/>
          <w:bCs/>
          <w:sz w:val="28"/>
          <w:szCs w:val="28"/>
        </w:rPr>
        <w:t>五、结论</w:t>
      </w:r>
    </w:p>
    <w:p w14:paraId="0AC791E2" w14:textId="43EB3372" w:rsidR="007D0D4A" w:rsidRDefault="007D0D4A" w:rsidP="007510B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D0D4A">
        <w:rPr>
          <w:rFonts w:ascii="宋体" w:eastAsia="宋体" w:hAnsi="宋体"/>
          <w:sz w:val="24"/>
          <w:szCs w:val="24"/>
        </w:rPr>
        <w:t xml:space="preserve"> 综上所述，面对大学中</w:t>
      </w:r>
      <w:r w:rsidR="001B5DE1">
        <w:rPr>
          <w:rFonts w:ascii="宋体" w:eastAsia="宋体" w:hAnsi="宋体" w:hint="eastAsia"/>
          <w:sz w:val="24"/>
          <w:szCs w:val="24"/>
        </w:rPr>
        <w:t>教育模式的转变</w:t>
      </w:r>
      <w:r w:rsidRPr="007D0D4A">
        <w:rPr>
          <w:rFonts w:ascii="宋体" w:eastAsia="宋体" w:hAnsi="宋体"/>
          <w:sz w:val="24"/>
          <w:szCs w:val="24"/>
        </w:rPr>
        <w:t>，我们需要重新审视</w:t>
      </w:r>
      <w:r w:rsidR="001B5DE1">
        <w:rPr>
          <w:rFonts w:ascii="宋体" w:eastAsia="宋体" w:hAnsi="宋体" w:hint="eastAsia"/>
          <w:sz w:val="24"/>
          <w:szCs w:val="24"/>
        </w:rPr>
        <w:t>自己</w:t>
      </w:r>
      <w:r w:rsidRPr="007D0D4A">
        <w:rPr>
          <w:rFonts w:ascii="宋体" w:eastAsia="宋体" w:hAnsi="宋体"/>
          <w:sz w:val="24"/>
          <w:szCs w:val="24"/>
        </w:rPr>
        <w:t>学习的目的，</w:t>
      </w:r>
      <w:r w:rsidR="001B5DE1">
        <w:rPr>
          <w:rFonts w:ascii="宋体" w:eastAsia="宋体" w:hAnsi="宋体" w:hint="eastAsia"/>
          <w:sz w:val="24"/>
          <w:szCs w:val="24"/>
        </w:rPr>
        <w:t>在专业</w:t>
      </w:r>
      <w:r w:rsidRPr="007D0D4A">
        <w:rPr>
          <w:rFonts w:ascii="宋体" w:eastAsia="宋体" w:hAnsi="宋体"/>
          <w:sz w:val="24"/>
          <w:szCs w:val="24"/>
        </w:rPr>
        <w:t>中找到自己</w:t>
      </w:r>
      <w:r w:rsidR="001B5DE1">
        <w:rPr>
          <w:rFonts w:ascii="宋体" w:eastAsia="宋体" w:hAnsi="宋体" w:hint="eastAsia"/>
          <w:sz w:val="24"/>
          <w:szCs w:val="24"/>
        </w:rPr>
        <w:t>学习知识本身</w:t>
      </w:r>
      <w:r w:rsidRPr="007D0D4A">
        <w:rPr>
          <w:rFonts w:ascii="宋体" w:eastAsia="宋体" w:hAnsi="宋体"/>
          <w:sz w:val="24"/>
          <w:szCs w:val="24"/>
        </w:rPr>
        <w:t>的乐趣。与此同时，</w:t>
      </w:r>
      <w:r w:rsidR="001B5DE1">
        <w:rPr>
          <w:rFonts w:ascii="宋体" w:eastAsia="宋体" w:hAnsi="宋体" w:hint="eastAsia"/>
          <w:sz w:val="24"/>
          <w:szCs w:val="24"/>
        </w:rPr>
        <w:t>我们应当</w:t>
      </w:r>
      <w:r w:rsidRPr="007D0D4A">
        <w:rPr>
          <w:rFonts w:ascii="宋体" w:eastAsia="宋体" w:hAnsi="宋体"/>
          <w:sz w:val="24"/>
          <w:szCs w:val="24"/>
        </w:rPr>
        <w:t>重视通识教育</w:t>
      </w:r>
      <w:r w:rsidR="001B5DE1">
        <w:rPr>
          <w:rFonts w:ascii="宋体" w:eastAsia="宋体" w:hAnsi="宋体" w:hint="eastAsia"/>
          <w:sz w:val="24"/>
          <w:szCs w:val="24"/>
        </w:rPr>
        <w:t>，这</w:t>
      </w:r>
      <w:r w:rsidRPr="007D0D4A">
        <w:rPr>
          <w:rFonts w:ascii="宋体" w:eastAsia="宋体" w:hAnsi="宋体"/>
          <w:sz w:val="24"/>
          <w:szCs w:val="24"/>
        </w:rPr>
        <w:t>有助于打破专业壁垒，促进个人综合素质的提升。</w:t>
      </w:r>
      <w:r w:rsidR="001B5DE1">
        <w:rPr>
          <w:rFonts w:ascii="宋体" w:eastAsia="宋体" w:hAnsi="宋体" w:hint="eastAsia"/>
          <w:sz w:val="24"/>
          <w:szCs w:val="24"/>
        </w:rPr>
        <w:t>这样，我们就能从大学中不止获取新的知识，更是被培养成为一个更完善的人。</w:t>
      </w:r>
    </w:p>
    <w:p w14:paraId="3C91ACE5" w14:textId="77777777" w:rsidR="008505EE" w:rsidRDefault="008505EE" w:rsidP="007510B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EA38C06" w14:textId="32604973" w:rsidR="007510B4" w:rsidRDefault="001C24DB" w:rsidP="001C24DB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bookmarkStart w:id="1" w:name="_Ref185710747"/>
      <w:r>
        <w:rPr>
          <w:rFonts w:ascii="宋体" w:eastAsia="宋体" w:hAnsi="宋体" w:hint="eastAsia"/>
          <w:sz w:val="24"/>
          <w:szCs w:val="24"/>
        </w:rPr>
        <w:t>钱穆：《论语新解》，北京：</w:t>
      </w:r>
      <w:r w:rsidRPr="001C24DB">
        <w:rPr>
          <w:rFonts w:ascii="宋体" w:eastAsia="宋体" w:hAnsi="宋体"/>
          <w:sz w:val="24"/>
          <w:szCs w:val="24"/>
        </w:rPr>
        <w:t>生活·读书·新知三联书店，2002</w:t>
      </w:r>
      <w:r>
        <w:rPr>
          <w:rFonts w:ascii="宋体" w:eastAsia="宋体" w:hAnsi="宋体" w:hint="eastAsia"/>
          <w:sz w:val="24"/>
          <w:szCs w:val="24"/>
        </w:rPr>
        <w:t>年，第22页。</w:t>
      </w:r>
      <w:bookmarkEnd w:id="1"/>
    </w:p>
    <w:p w14:paraId="2E1C7BE6" w14:textId="0236648C" w:rsidR="001C24DB" w:rsidRPr="007510B4" w:rsidRDefault="001C24DB" w:rsidP="001C24DB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bookmarkStart w:id="2" w:name="_Ref185710784"/>
      <w:r>
        <w:rPr>
          <w:rFonts w:ascii="宋体" w:eastAsia="宋体" w:hAnsi="宋体" w:hint="eastAsia"/>
          <w:sz w:val="24"/>
          <w:szCs w:val="24"/>
        </w:rPr>
        <w:t>钱穆：《论语新解》，北京：</w:t>
      </w:r>
      <w:r w:rsidRPr="001C24DB">
        <w:rPr>
          <w:rFonts w:ascii="宋体" w:eastAsia="宋体" w:hAnsi="宋体"/>
          <w:sz w:val="24"/>
          <w:szCs w:val="24"/>
        </w:rPr>
        <w:t>生活·读书·新知三联书店，2002</w:t>
      </w:r>
      <w:r>
        <w:rPr>
          <w:rFonts w:ascii="宋体" w:eastAsia="宋体" w:hAnsi="宋体" w:hint="eastAsia"/>
          <w:sz w:val="24"/>
          <w:szCs w:val="24"/>
        </w:rPr>
        <w:t>年，第</w:t>
      </w:r>
      <w:r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页。</w:t>
      </w:r>
      <w:bookmarkEnd w:id="2"/>
    </w:p>
    <w:p w14:paraId="5100FDFC" w14:textId="7536FFFC" w:rsidR="001C24DB" w:rsidRDefault="001C24DB" w:rsidP="001C24DB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bookmarkStart w:id="3" w:name="_Ref185710798"/>
      <w:r>
        <w:rPr>
          <w:rFonts w:ascii="宋体" w:eastAsia="宋体" w:hAnsi="宋体" w:hint="eastAsia"/>
          <w:sz w:val="24"/>
          <w:szCs w:val="24"/>
        </w:rPr>
        <w:t>钱穆：《论语新解》，北京：</w:t>
      </w:r>
      <w:r w:rsidRPr="001C24DB">
        <w:rPr>
          <w:rFonts w:ascii="宋体" w:eastAsia="宋体" w:hAnsi="宋体"/>
          <w:sz w:val="24"/>
          <w:szCs w:val="24"/>
        </w:rPr>
        <w:t>生活·读书·新知三联书店，2002</w:t>
      </w:r>
      <w:r>
        <w:rPr>
          <w:rFonts w:ascii="宋体" w:eastAsia="宋体" w:hAnsi="宋体" w:hint="eastAsia"/>
          <w:sz w:val="24"/>
          <w:szCs w:val="24"/>
        </w:rPr>
        <w:t>年，</w:t>
      </w:r>
      <w:r>
        <w:rPr>
          <w:rFonts w:ascii="宋体" w:eastAsia="宋体" w:hAnsi="宋体" w:hint="eastAsia"/>
          <w:sz w:val="24"/>
          <w:szCs w:val="24"/>
        </w:rPr>
        <w:t>第30页</w:t>
      </w:r>
      <w:r w:rsidR="00800F9B">
        <w:rPr>
          <w:rFonts w:ascii="宋体" w:eastAsia="宋体" w:hAnsi="宋体" w:hint="eastAsia"/>
          <w:sz w:val="24"/>
          <w:szCs w:val="24"/>
        </w:rPr>
        <w:t>。</w:t>
      </w:r>
      <w:bookmarkEnd w:id="3"/>
    </w:p>
    <w:p w14:paraId="6C1F96E2" w14:textId="51B10525" w:rsidR="001C24DB" w:rsidRDefault="00800F9B" w:rsidP="007510B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bookmarkStart w:id="4" w:name="_Ref185710817"/>
      <w:r>
        <w:rPr>
          <w:rFonts w:ascii="宋体" w:eastAsia="宋体" w:hAnsi="宋体" w:hint="eastAsia"/>
          <w:sz w:val="24"/>
          <w:szCs w:val="24"/>
        </w:rPr>
        <w:t>蔡元培：《蔡元培谈教育》，沈阳：辽宁出版社，</w:t>
      </w:r>
      <w:r w:rsidR="008505EE">
        <w:rPr>
          <w:rFonts w:ascii="宋体" w:eastAsia="宋体" w:hAnsi="宋体" w:hint="eastAsia"/>
          <w:sz w:val="24"/>
          <w:szCs w:val="24"/>
        </w:rPr>
        <w:t>2015年，第十章。</w:t>
      </w:r>
      <w:bookmarkEnd w:id="4"/>
    </w:p>
    <w:p w14:paraId="7A1B37E2" w14:textId="79F1AF50" w:rsidR="00800F9B" w:rsidRPr="007510B4" w:rsidRDefault="00800F9B" w:rsidP="007510B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bookmarkStart w:id="5" w:name="_Ref185710214"/>
      <w:r>
        <w:rPr>
          <w:rFonts w:ascii="宋体" w:eastAsia="宋体" w:hAnsi="宋体" w:hint="eastAsia"/>
          <w:sz w:val="24"/>
          <w:szCs w:val="24"/>
        </w:rPr>
        <w:t>吴军：《吴军阅读与写作讲义》，北京：新星出版社，202</w:t>
      </w:r>
      <w:r w:rsidR="008505EE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年，第5页，第6页。</w:t>
      </w:r>
      <w:bookmarkEnd w:id="5"/>
    </w:p>
    <w:p w14:paraId="7FB0FE28" w14:textId="7EC41AA4" w:rsidR="00901E93" w:rsidRDefault="00901E93" w:rsidP="007D0D4A">
      <w:pPr>
        <w:ind w:firstLineChars="200" w:firstLine="420"/>
        <w:rPr>
          <w:rFonts w:hint="eastAsia"/>
        </w:rPr>
      </w:pPr>
    </w:p>
    <w:p w14:paraId="0CFED6B1" w14:textId="77777777" w:rsidR="00901E93" w:rsidRDefault="00901E93" w:rsidP="007D0D4A">
      <w:pPr>
        <w:ind w:firstLineChars="200" w:firstLine="420"/>
        <w:rPr>
          <w:rFonts w:hint="eastAsia"/>
        </w:rPr>
      </w:pPr>
    </w:p>
    <w:sectPr w:rsidR="00901E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40F"/>
    <w:multiLevelType w:val="hybridMultilevel"/>
    <w:tmpl w:val="09F0B796"/>
    <w:lvl w:ilvl="0" w:tplc="D4963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8122B2"/>
    <w:multiLevelType w:val="hybridMultilevel"/>
    <w:tmpl w:val="7550F6D4"/>
    <w:lvl w:ilvl="0" w:tplc="95CAE7E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624ED3"/>
    <w:multiLevelType w:val="hybridMultilevel"/>
    <w:tmpl w:val="8AF41F40"/>
    <w:lvl w:ilvl="0" w:tplc="1B363D10">
      <w:start w:val="1"/>
      <w:numFmt w:val="decimal"/>
      <w:lvlText w:val="[%1]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4476828"/>
    <w:multiLevelType w:val="multilevel"/>
    <w:tmpl w:val="2816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05C38"/>
    <w:multiLevelType w:val="hybridMultilevel"/>
    <w:tmpl w:val="240AD48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1981513">
    <w:abstractNumId w:val="0"/>
  </w:num>
  <w:num w:numId="2" w16cid:durableId="1137798628">
    <w:abstractNumId w:val="3"/>
  </w:num>
  <w:num w:numId="3" w16cid:durableId="182327600">
    <w:abstractNumId w:val="4"/>
  </w:num>
  <w:num w:numId="4" w16cid:durableId="1319311454">
    <w:abstractNumId w:val="2"/>
  </w:num>
  <w:num w:numId="5" w16cid:durableId="98063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60"/>
    <w:rsid w:val="00006C28"/>
    <w:rsid w:val="00023C60"/>
    <w:rsid w:val="00055636"/>
    <w:rsid w:val="00095871"/>
    <w:rsid w:val="000E5C08"/>
    <w:rsid w:val="00154F1B"/>
    <w:rsid w:val="001701D7"/>
    <w:rsid w:val="00195951"/>
    <w:rsid w:val="001B5DE1"/>
    <w:rsid w:val="001C24DB"/>
    <w:rsid w:val="002038E9"/>
    <w:rsid w:val="00335FB4"/>
    <w:rsid w:val="00514A7B"/>
    <w:rsid w:val="00576E8A"/>
    <w:rsid w:val="00623995"/>
    <w:rsid w:val="006653A4"/>
    <w:rsid w:val="00676606"/>
    <w:rsid w:val="006B3435"/>
    <w:rsid w:val="006F0BD9"/>
    <w:rsid w:val="007510B4"/>
    <w:rsid w:val="007752F9"/>
    <w:rsid w:val="007D0D4A"/>
    <w:rsid w:val="007D4775"/>
    <w:rsid w:val="00800F9B"/>
    <w:rsid w:val="008505EE"/>
    <w:rsid w:val="00901E93"/>
    <w:rsid w:val="00914A42"/>
    <w:rsid w:val="009B7774"/>
    <w:rsid w:val="009D6AC8"/>
    <w:rsid w:val="00A74639"/>
    <w:rsid w:val="00AA03E6"/>
    <w:rsid w:val="00AC272A"/>
    <w:rsid w:val="00AC2C3F"/>
    <w:rsid w:val="00AD190B"/>
    <w:rsid w:val="00B953AD"/>
    <w:rsid w:val="00D67CD2"/>
    <w:rsid w:val="00DF2563"/>
    <w:rsid w:val="00ED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6504"/>
  <w15:chartTrackingRefBased/>
  <w15:docId w15:val="{E46992B5-F310-414E-B9EC-8E27DA33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0F9B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3E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00F9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a4">
    <w:name w:val="Bibliography"/>
    <w:basedOn w:val="a"/>
    <w:next w:val="a"/>
    <w:uiPriority w:val="37"/>
    <w:unhideWhenUsed/>
    <w:rsid w:val="00800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吴军14</b:Tag>
    <b:SourceType>Book</b:SourceType>
    <b:Guid>{A5C69F38-C91B-4F33-8C48-6BBE27614751}</b:Guid>
    <b:Author>
      <b:Author>
        <b:NameList>
          <b:Person>
            <b:Last>吴军</b:Last>
          </b:Person>
        </b:NameList>
      </b:Author>
    </b:Author>
    <b:Title>吴军阅读与写作讲义</b:Title>
    <b:Year>2021.4</b:Year>
    <b:Publisher>新星出版社</b:Publisher>
    <b:RefOrder>1</b:RefOrder>
  </b:Source>
</b:Sources>
</file>

<file path=customXml/itemProps1.xml><?xml version="1.0" encoding="utf-8"?>
<ds:datastoreItem xmlns:ds="http://schemas.openxmlformats.org/officeDocument/2006/customXml" ds:itemID="{DEE48436-8819-484E-9414-7F17366CD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思杰 王</dc:creator>
  <cp:keywords/>
  <dc:description/>
  <cp:lastModifiedBy>思杰 王</cp:lastModifiedBy>
  <cp:revision>13</cp:revision>
  <dcterms:created xsi:type="dcterms:W3CDTF">2024-12-20T11:21:00Z</dcterms:created>
  <dcterms:modified xsi:type="dcterms:W3CDTF">2024-12-21T14:00:00Z</dcterms:modified>
</cp:coreProperties>
</file>