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7F0EF" w14:textId="321EF70B" w:rsidR="00C53335" w:rsidRDefault="00C045C8">
      <w:pPr>
        <w:rPr>
          <w:b/>
          <w:bCs/>
        </w:rPr>
      </w:pPr>
      <w:r>
        <w:rPr>
          <w:b/>
          <w:bCs/>
        </w:rPr>
        <w:t>SOPHOS Web Application Firewall: -</w:t>
      </w:r>
    </w:p>
    <w:p w14:paraId="56963877" w14:textId="43120CA8" w:rsidR="00AF78A4" w:rsidRPr="00AF78A4" w:rsidRDefault="00AF78A4" w:rsidP="00AF78A4">
      <w:pPr>
        <w:rPr>
          <w:b/>
          <w:bCs/>
        </w:rPr>
      </w:pPr>
      <w:r w:rsidRPr="00AF78A4">
        <w:rPr>
          <w:b/>
          <w:bCs/>
        </w:rPr>
        <w:t xml:space="preserve">Prepared by: </w:t>
      </w:r>
      <w:r w:rsidR="00430149">
        <w:rPr>
          <w:b/>
          <w:bCs/>
        </w:rPr>
        <w:t>Chetan Sai C</w:t>
      </w:r>
    </w:p>
    <w:p w14:paraId="66AFC359" w14:textId="77777777" w:rsidR="00AF78A4" w:rsidRDefault="00AF78A4">
      <w:pPr>
        <w:rPr>
          <w:b/>
          <w:bCs/>
        </w:rPr>
      </w:pPr>
    </w:p>
    <w:p w14:paraId="0251DCA6" w14:textId="77777777" w:rsidR="00C045C8" w:rsidRDefault="00C045C8"/>
    <w:p w14:paraId="75D8F9A9" w14:textId="45787687" w:rsidR="004B061D" w:rsidRDefault="00C53335">
      <w:r w:rsidRPr="00C53335">
        <w:t>Purpose: To ensure secure web access by filtering malicious, inappropriate, and unauthorized web content using Sophos Web Protection. This SOP outlines the steps to monitor, manage, and maintain Web Protection policies.</w:t>
      </w:r>
    </w:p>
    <w:p w14:paraId="21D4A79D" w14:textId="77777777" w:rsidR="00C53335" w:rsidRDefault="00C53335"/>
    <w:p w14:paraId="5D326569" w14:textId="77777777" w:rsidR="00C53335" w:rsidRPr="00C53335" w:rsidRDefault="00C53335" w:rsidP="00C53335">
      <w:pPr>
        <w:rPr>
          <w:b/>
          <w:bCs/>
        </w:rPr>
      </w:pPr>
      <w:r w:rsidRPr="00C53335">
        <w:rPr>
          <w:b/>
          <w:bCs/>
        </w:rPr>
        <w:t>Scope:</w:t>
      </w:r>
    </w:p>
    <w:p w14:paraId="71694E19" w14:textId="3045791C" w:rsidR="00C53335" w:rsidRDefault="00C53335" w:rsidP="00C53335">
      <w:pPr>
        <w:pStyle w:val="ListParagraph"/>
        <w:numPr>
          <w:ilvl w:val="0"/>
          <w:numId w:val="1"/>
        </w:numPr>
      </w:pPr>
      <w:r w:rsidRPr="00C53335">
        <w:t>Applies to</w:t>
      </w:r>
      <w:r>
        <w:t xml:space="preserve"> 3 servers -IDP, DRUPAL and test ERP server,</w:t>
      </w:r>
      <w:r w:rsidRPr="00C53335">
        <w:t xml:space="preserve"> all users and systems using the organization's internet through the Sophos firewall or endpoint agents with web protection enabled.</w:t>
      </w:r>
    </w:p>
    <w:p w14:paraId="28A6EB37" w14:textId="603A5097" w:rsidR="00C045C8" w:rsidRPr="00C045C8" w:rsidRDefault="00C045C8" w:rsidP="00C045C8">
      <w:pPr>
        <w:rPr>
          <w:b/>
          <w:bCs/>
        </w:rPr>
      </w:pPr>
      <w:r w:rsidRPr="00C045C8">
        <w:rPr>
          <w:b/>
          <w:bCs/>
        </w:rPr>
        <w:t>URL’s: -</w:t>
      </w:r>
    </w:p>
    <w:p w14:paraId="7D1A627B" w14:textId="6F44F4D8" w:rsidR="00C045C8" w:rsidRDefault="00C045C8" w:rsidP="00C045C8">
      <w:pPr>
        <w:pStyle w:val="ListParagraph"/>
        <w:numPr>
          <w:ilvl w:val="0"/>
          <w:numId w:val="1"/>
        </w:numPr>
      </w:pPr>
      <w:r>
        <w:t>idp.alliance.edu.in</w:t>
      </w:r>
    </w:p>
    <w:p w14:paraId="3479ACAC" w14:textId="0CC4EE49" w:rsidR="00C045C8" w:rsidRDefault="00C045C8" w:rsidP="00C045C8">
      <w:pPr>
        <w:pStyle w:val="ListParagraph"/>
        <w:numPr>
          <w:ilvl w:val="0"/>
          <w:numId w:val="1"/>
        </w:numPr>
      </w:pPr>
      <w:r>
        <w:t>aulibrary.alliance.edu.in</w:t>
      </w:r>
    </w:p>
    <w:p w14:paraId="00658606" w14:textId="794D185F" w:rsidR="00C045C8" w:rsidRDefault="00C045C8" w:rsidP="00C045C8">
      <w:pPr>
        <w:pStyle w:val="ListParagraph"/>
        <w:numPr>
          <w:ilvl w:val="0"/>
          <w:numId w:val="1"/>
        </w:numPr>
      </w:pPr>
      <w:r>
        <w:t>Waf.alliance.edu.in</w:t>
      </w:r>
    </w:p>
    <w:p w14:paraId="6FF395BF" w14:textId="718D80B1" w:rsidR="00C045C8" w:rsidRDefault="00C045C8" w:rsidP="00C045C8">
      <w:r>
        <w:t xml:space="preserve">                </w:t>
      </w:r>
    </w:p>
    <w:p w14:paraId="3B954604" w14:textId="77777777" w:rsidR="00C045C8" w:rsidRDefault="00C045C8" w:rsidP="00C045C8"/>
    <w:p w14:paraId="25AC8362" w14:textId="77777777" w:rsidR="00C045C8" w:rsidRDefault="00C045C8" w:rsidP="00C045C8"/>
    <w:p w14:paraId="2E76C433" w14:textId="77777777" w:rsidR="00C53335" w:rsidRDefault="00C53335" w:rsidP="00C53335">
      <w:pPr>
        <w:pStyle w:val="ListParagraph"/>
      </w:pPr>
    </w:p>
    <w:p w14:paraId="598E9240" w14:textId="77777777" w:rsidR="00C53335" w:rsidRPr="00C53335" w:rsidRDefault="00C53335" w:rsidP="00C53335">
      <w:pPr>
        <w:pStyle w:val="ListParagraph"/>
        <w:rPr>
          <w:b/>
          <w:bCs/>
        </w:rPr>
      </w:pPr>
      <w:r w:rsidRPr="00C53335">
        <w:rPr>
          <w:b/>
          <w:bCs/>
        </w:rPr>
        <w:t xml:space="preserve">Key Features of Sophos Web Protection: </w:t>
      </w:r>
    </w:p>
    <w:p w14:paraId="47E03137" w14:textId="77777777" w:rsidR="00C53335" w:rsidRDefault="00C53335" w:rsidP="00C53335">
      <w:pPr>
        <w:pStyle w:val="ListParagraph"/>
      </w:pPr>
    </w:p>
    <w:p w14:paraId="3C6517F8" w14:textId="4D8D7C23" w:rsidR="00C53335" w:rsidRPr="00C53335" w:rsidRDefault="00C53335" w:rsidP="00C53335">
      <w:pPr>
        <w:pStyle w:val="ListParagraph"/>
        <w:numPr>
          <w:ilvl w:val="0"/>
          <w:numId w:val="1"/>
        </w:numPr>
      </w:pPr>
      <w:r w:rsidRPr="00C53335">
        <w:t xml:space="preserve">URL Filtering: Categorizes and blocks access to risky or non-compliant websites (e.g., gambling, adult, proxies). Uses reputation-based analysis and custom URL groups. </w:t>
      </w:r>
    </w:p>
    <w:p w14:paraId="1F89841A" w14:textId="77777777" w:rsidR="00C53335" w:rsidRDefault="00C53335" w:rsidP="00C53335">
      <w:pPr>
        <w:pStyle w:val="ListParagraph"/>
        <w:numPr>
          <w:ilvl w:val="0"/>
          <w:numId w:val="1"/>
        </w:numPr>
      </w:pPr>
      <w:r w:rsidRPr="00C53335">
        <w:t xml:space="preserve">Download Scanning (Web Threat Protection): Scans files and websites in real-time before download. Blocks or warns users if files contain malware, exploits, or are hosted on compromised domains. </w:t>
      </w:r>
    </w:p>
    <w:p w14:paraId="2E22752A" w14:textId="77777777" w:rsidR="00C53335" w:rsidRDefault="00C53335" w:rsidP="00C53335">
      <w:pPr>
        <w:pStyle w:val="ListParagraph"/>
        <w:numPr>
          <w:ilvl w:val="0"/>
          <w:numId w:val="1"/>
        </w:numPr>
      </w:pPr>
      <w:r w:rsidRPr="00C53335">
        <w:t>HTTPS Scanning (SSL Inspection): Decrypts and inspects HTTPS traffic to detect hidden threats. Ensures secure applications are also filtered for content threats. Policy Enforcement: Applies user/group-based web filtering policies.</w:t>
      </w:r>
    </w:p>
    <w:p w14:paraId="3A28FED4" w14:textId="469731A4" w:rsidR="00C53335" w:rsidRDefault="00C53335" w:rsidP="00C53335">
      <w:pPr>
        <w:pStyle w:val="ListParagraph"/>
        <w:numPr>
          <w:ilvl w:val="0"/>
          <w:numId w:val="1"/>
        </w:numPr>
      </w:pPr>
      <w:r w:rsidRPr="00C53335">
        <w:t xml:space="preserve">Integration with Active Directory or LDAP for role-based control. Time-Based Browsing Control: Limits internet usage for specific categories during work hours (e.g., block social media 9 AM–6 PM). </w:t>
      </w:r>
    </w:p>
    <w:p w14:paraId="6CD12553" w14:textId="7AF59383" w:rsidR="00C53335" w:rsidRDefault="00C53335" w:rsidP="00C53335">
      <w:pPr>
        <w:pStyle w:val="ListParagraph"/>
        <w:numPr>
          <w:ilvl w:val="0"/>
          <w:numId w:val="1"/>
        </w:numPr>
      </w:pPr>
      <w:r w:rsidRPr="00C53335">
        <w:lastRenderedPageBreak/>
        <w:t>Reporting and Logging: Provides detailed logs of web usage and threat detection. Alerts for policy violations and access attempts to blocked websites.</w:t>
      </w:r>
    </w:p>
    <w:p w14:paraId="5E2400A2" w14:textId="3789FCF4" w:rsidR="00C53335" w:rsidRDefault="00430149" w:rsidP="00C53335">
      <w:r>
        <w:rPr>
          <w:noProof/>
        </w:rPr>
        <mc:AlternateContent>
          <mc:Choice Requires="wpi">
            <w:drawing>
              <wp:anchor distT="0" distB="0" distL="114300" distR="114300" simplePos="0" relativeHeight="251665408" behindDoc="0" locked="0" layoutInCell="1" allowOverlap="1" wp14:anchorId="43B9E120" wp14:editId="712241F3">
                <wp:simplePos x="0" y="0"/>
                <wp:positionH relativeFrom="column">
                  <wp:posOffset>948743</wp:posOffset>
                </wp:positionH>
                <wp:positionV relativeFrom="paragraph">
                  <wp:posOffset>3355535</wp:posOffset>
                </wp:positionV>
                <wp:extent cx="506160" cy="12960"/>
                <wp:effectExtent l="95250" t="95250" r="46355" b="101600"/>
                <wp:wrapNone/>
                <wp:docPr id="1820133417"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506160" cy="12960"/>
                      </w14:xfrm>
                    </w14:contentPart>
                  </a:graphicData>
                </a:graphic>
              </wp:anchor>
            </w:drawing>
          </mc:Choice>
          <mc:Fallback>
            <w:pict>
              <v:shapetype w14:anchorId="4DBC8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1.85pt;margin-top:261.4pt;width:45.5pt;height:6.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">
                <v:imagedata r:id="rId6" o:title=""/>
              </v:shape>
            </w:pict>
          </mc:Fallback>
        </mc:AlternateContent>
      </w:r>
      <w:r>
        <w:rPr>
          <w:noProof/>
        </w:rPr>
        <mc:AlternateContent>
          <mc:Choice Requires="wpi">
            <w:drawing>
              <wp:anchor distT="0" distB="0" distL="114300" distR="114300" simplePos="0" relativeHeight="251664384" behindDoc="0" locked="0" layoutInCell="1" allowOverlap="1" wp14:anchorId="196F8EAE" wp14:editId="315CCCAE">
                <wp:simplePos x="0" y="0"/>
                <wp:positionH relativeFrom="column">
                  <wp:posOffset>948743</wp:posOffset>
                </wp:positionH>
                <wp:positionV relativeFrom="paragraph">
                  <wp:posOffset>2970695</wp:posOffset>
                </wp:positionV>
                <wp:extent cx="494640" cy="28080"/>
                <wp:effectExtent l="95250" t="95250" r="96520" b="86360"/>
                <wp:wrapNone/>
                <wp:docPr id="1363649081"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494640" cy="28080"/>
                      </w14:xfrm>
                    </w14:contentPart>
                  </a:graphicData>
                </a:graphic>
              </wp:anchor>
            </w:drawing>
          </mc:Choice>
          <mc:Fallback>
            <w:pict>
              <v:shape w14:anchorId="2132FB62" id="Ink 9" o:spid="_x0000_s1026" type="#_x0000_t75" style="position:absolute;margin-left:71.85pt;margin-top:231.1pt;width:44.65pt;height:7.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&#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">
                <v:imagedata r:id="rId8" o:title=""/>
              </v:shape>
            </w:pict>
          </mc:Fallback>
        </mc:AlternateContent>
      </w:r>
      <w:r>
        <w:rPr>
          <w:noProof/>
        </w:rPr>
        <mc:AlternateContent>
          <mc:Choice Requires="wpi">
            <w:drawing>
              <wp:anchor distT="0" distB="0" distL="114300" distR="114300" simplePos="0" relativeHeight="251663360" behindDoc="0" locked="0" layoutInCell="1" allowOverlap="1" wp14:anchorId="52B1EA7E" wp14:editId="5657656B">
                <wp:simplePos x="0" y="0"/>
                <wp:positionH relativeFrom="column">
                  <wp:posOffset>937223</wp:posOffset>
                </wp:positionH>
                <wp:positionV relativeFrom="paragraph">
                  <wp:posOffset>2567855</wp:posOffset>
                </wp:positionV>
                <wp:extent cx="553680" cy="55800"/>
                <wp:effectExtent l="95250" t="95250" r="94615" b="97155"/>
                <wp:wrapNone/>
                <wp:docPr id="384297623"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553680" cy="55800"/>
                      </w14:xfrm>
                    </w14:contentPart>
                  </a:graphicData>
                </a:graphic>
              </wp:anchor>
            </w:drawing>
          </mc:Choice>
          <mc:Fallback>
            <w:pict>
              <v:shape w14:anchorId="3CB0A536" id="Ink 8" o:spid="_x0000_s1026" type="#_x0000_t75" style="position:absolute;margin-left:70.95pt;margin-top:199.4pt;width:49.3pt;height:1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">
                <v:imagedata r:id="rId10" o:title=""/>
              </v:shape>
            </w:pict>
          </mc:Fallback>
        </mc:AlternateContent>
      </w:r>
      <w:r>
        <w:rPr>
          <w:noProof/>
        </w:rPr>
        <mc:AlternateContent>
          <mc:Choice Requires="wpi">
            <w:drawing>
              <wp:anchor distT="0" distB="0" distL="114300" distR="114300" simplePos="0" relativeHeight="251662336" behindDoc="0" locked="0" layoutInCell="1" allowOverlap="1" wp14:anchorId="6AD86242" wp14:editId="5933333F">
                <wp:simplePos x="0" y="0"/>
                <wp:positionH relativeFrom="column">
                  <wp:posOffset>931463</wp:posOffset>
                </wp:positionH>
                <wp:positionV relativeFrom="paragraph">
                  <wp:posOffset>2227295</wp:posOffset>
                </wp:positionV>
                <wp:extent cx="532800" cy="49680"/>
                <wp:effectExtent l="95250" t="95250" r="76835" b="102870"/>
                <wp:wrapNone/>
                <wp:docPr id="2001883199"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532800" cy="49680"/>
                      </w14:xfrm>
                    </w14:contentPart>
                  </a:graphicData>
                </a:graphic>
              </wp:anchor>
            </w:drawing>
          </mc:Choice>
          <mc:Fallback>
            <w:pict>
              <v:shape w14:anchorId="003EFD7F" id="Ink 7" o:spid="_x0000_s1026" type="#_x0000_t75" style="position:absolute;margin-left:70.55pt;margin-top:172.6pt;width:47.6pt;height: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">
                <v:imagedata r:id="rId12" o:title=""/>
              </v:shape>
            </w:pict>
          </mc:Fallback>
        </mc:AlternateContent>
      </w:r>
      <w:r>
        <w:rPr>
          <w:noProof/>
        </w:rPr>
        <mc:AlternateContent>
          <mc:Choice Requires="wpi">
            <w:drawing>
              <wp:anchor distT="0" distB="0" distL="114300" distR="114300" simplePos="0" relativeHeight="251661312" behindDoc="0" locked="0" layoutInCell="1" allowOverlap="1" wp14:anchorId="1FC5EF97" wp14:editId="7BEEA0FF">
                <wp:simplePos x="0" y="0"/>
                <wp:positionH relativeFrom="column">
                  <wp:posOffset>960263</wp:posOffset>
                </wp:positionH>
                <wp:positionV relativeFrom="paragraph">
                  <wp:posOffset>1836335</wp:posOffset>
                </wp:positionV>
                <wp:extent cx="386280" cy="24480"/>
                <wp:effectExtent l="95250" t="95250" r="71120" b="90170"/>
                <wp:wrapNone/>
                <wp:docPr id="230970548"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86280" cy="24480"/>
                      </w14:xfrm>
                    </w14:contentPart>
                  </a:graphicData>
                </a:graphic>
              </wp:anchor>
            </w:drawing>
          </mc:Choice>
          <mc:Fallback>
            <w:pict>
              <v:shape w14:anchorId="65EE0217" id="Ink 6" o:spid="_x0000_s1026" type="#_x0000_t75" style="position:absolute;margin-left:72.75pt;margin-top:141.8pt;width:36.05pt;height: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62C00732" wp14:editId="1C7EC212">
                <wp:simplePos x="0" y="0"/>
                <wp:positionH relativeFrom="column">
                  <wp:posOffset>937223</wp:posOffset>
                </wp:positionH>
                <wp:positionV relativeFrom="paragraph">
                  <wp:posOffset>1475615</wp:posOffset>
                </wp:positionV>
                <wp:extent cx="426240" cy="12960"/>
                <wp:effectExtent l="95250" t="95250" r="88265" b="101600"/>
                <wp:wrapNone/>
                <wp:docPr id="151101626"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426240" cy="12960"/>
                      </w14:xfrm>
                    </w14:contentPart>
                  </a:graphicData>
                </a:graphic>
              </wp:anchor>
            </w:drawing>
          </mc:Choice>
          <mc:Fallback>
            <w:pict>
              <v:shape w14:anchorId="04E174EC" id="Ink 5" o:spid="_x0000_s1026" type="#_x0000_t75" style="position:absolute;margin-left:70.95pt;margin-top:113.35pt;width:39.2pt;height:6.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72E3026E" wp14:editId="5D8F9DEC">
                <wp:simplePos x="0" y="0"/>
                <wp:positionH relativeFrom="column">
                  <wp:posOffset>948743</wp:posOffset>
                </wp:positionH>
                <wp:positionV relativeFrom="paragraph">
                  <wp:posOffset>1095815</wp:posOffset>
                </wp:positionV>
                <wp:extent cx="422280" cy="360"/>
                <wp:effectExtent l="76200" t="95250" r="73025" b="95250"/>
                <wp:wrapNone/>
                <wp:docPr id="146670367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422280" cy="360"/>
                      </w14:xfrm>
                    </w14:contentPart>
                  </a:graphicData>
                </a:graphic>
              </wp:anchor>
            </w:drawing>
          </mc:Choice>
          <mc:Fallback>
            <w:pict>
              <v:shape w14:anchorId="0D48EABB" id="Ink 4" o:spid="_x0000_s1026" type="#_x0000_t75" style="position:absolute;margin-left:71.85pt;margin-top:83.45pt;width:38.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">
                <v:imagedata r:id="rId18" o:title=""/>
              </v:shape>
            </w:pict>
          </mc:Fallback>
        </mc:AlternateContent>
      </w:r>
      <w:r w:rsidR="00C53335" w:rsidRPr="00C53335">
        <w:rPr>
          <w:noProof/>
        </w:rPr>
        <w:drawing>
          <wp:inline distT="0" distB="0" distL="0" distR="0" wp14:anchorId="5CDDC2E8" wp14:editId="36CEF605">
            <wp:extent cx="6068390" cy="3657600"/>
            <wp:effectExtent l="0" t="0" r="8890" b="0"/>
            <wp:docPr id="617317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7746" name="Picture 1" descr="A screenshot of a computer&#10;&#10;AI-generated content may be incorrect."/>
                    <pic:cNvPicPr/>
                  </pic:nvPicPr>
                  <pic:blipFill>
                    <a:blip r:embed="rId19"/>
                    <a:stretch>
                      <a:fillRect/>
                    </a:stretch>
                  </pic:blipFill>
                  <pic:spPr>
                    <a:xfrm>
                      <a:off x="0" y="0"/>
                      <a:ext cx="6087642" cy="3669204"/>
                    </a:xfrm>
                    <a:prstGeom prst="rect">
                      <a:avLst/>
                    </a:prstGeom>
                  </pic:spPr>
                </pic:pic>
              </a:graphicData>
            </a:graphic>
          </wp:inline>
        </w:drawing>
      </w:r>
    </w:p>
    <w:p w14:paraId="0336EB66" w14:textId="77777777" w:rsidR="00C53335" w:rsidRDefault="00C53335" w:rsidP="00C53335"/>
    <w:p w14:paraId="361172BC" w14:textId="4CB99623" w:rsidR="00C53335" w:rsidRDefault="00C53335" w:rsidP="00C53335">
      <w:pPr>
        <w:pStyle w:val="ListParagraph"/>
        <w:numPr>
          <w:ilvl w:val="0"/>
          <w:numId w:val="3"/>
        </w:numPr>
      </w:pPr>
      <w:r w:rsidRPr="00C53335">
        <w:t>To view WAF logs in Sophos Firewall, log in to the firewall dashboard, navigate to the 'Log Viewer' section, and from the dropdown menu, select 'Web Server Protection'—you will then see all relevant WAF events and logs.</w:t>
      </w:r>
    </w:p>
    <w:p w14:paraId="31C604C1" w14:textId="794DC282" w:rsidR="00C53335" w:rsidRDefault="00C53335" w:rsidP="00C53335">
      <w:r w:rsidRPr="00C045C8">
        <w:rPr>
          <w:noProof/>
        </w:rPr>
        <w:drawing>
          <wp:inline distT="0" distB="0" distL="0" distR="0" wp14:anchorId="372BE612" wp14:editId="5211EF82">
            <wp:extent cx="2162175" cy="2952000"/>
            <wp:effectExtent l="0" t="0" r="0" b="1270"/>
            <wp:docPr id="305712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07825" name="Picture 1" descr="A screenshot of a computer&#10;&#10;AI-generated content may be incorrect."/>
                    <pic:cNvPicPr/>
                  </pic:nvPicPr>
                  <pic:blipFill>
                    <a:blip r:embed="rId20"/>
                    <a:stretch>
                      <a:fillRect/>
                    </a:stretch>
                  </pic:blipFill>
                  <pic:spPr>
                    <a:xfrm>
                      <a:off x="0" y="0"/>
                      <a:ext cx="2163919" cy="2954380"/>
                    </a:xfrm>
                    <a:prstGeom prst="rect">
                      <a:avLst/>
                    </a:prstGeom>
                  </pic:spPr>
                </pic:pic>
              </a:graphicData>
            </a:graphic>
          </wp:inline>
        </w:drawing>
      </w:r>
    </w:p>
    <w:p w14:paraId="348E324A" w14:textId="77777777" w:rsidR="00C53335" w:rsidRDefault="00C53335" w:rsidP="00C5333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3400"/>
        <w:gridCol w:w="3375"/>
      </w:tblGrid>
      <w:tr w:rsidR="00C045C8" w:rsidRPr="00C045C8" w14:paraId="56D28CD8" w14:textId="77777777" w:rsidTr="00C045C8">
        <w:trPr>
          <w:tblHeader/>
          <w:tblCellSpacing w:w="15" w:type="dxa"/>
        </w:trPr>
        <w:tc>
          <w:tcPr>
            <w:tcW w:w="0" w:type="auto"/>
            <w:vAlign w:val="center"/>
            <w:hideMark/>
          </w:tcPr>
          <w:p w14:paraId="3604C8DA" w14:textId="77777777" w:rsidR="00C045C8" w:rsidRPr="00C045C8" w:rsidRDefault="00C045C8" w:rsidP="00C045C8">
            <w:pPr>
              <w:pStyle w:val="ListParagraph"/>
              <w:numPr>
                <w:ilvl w:val="0"/>
                <w:numId w:val="3"/>
              </w:numPr>
              <w:rPr>
                <w:b/>
                <w:bCs/>
              </w:rPr>
            </w:pPr>
            <w:r w:rsidRPr="00C045C8">
              <w:rPr>
                <w:b/>
                <w:bCs/>
              </w:rPr>
              <w:lastRenderedPageBreak/>
              <w:t>Field Name</w:t>
            </w:r>
          </w:p>
        </w:tc>
        <w:tc>
          <w:tcPr>
            <w:tcW w:w="0" w:type="auto"/>
            <w:vAlign w:val="center"/>
            <w:hideMark/>
          </w:tcPr>
          <w:p w14:paraId="709A2F34" w14:textId="77777777" w:rsidR="00C045C8" w:rsidRPr="00C045C8" w:rsidRDefault="00C045C8" w:rsidP="00C045C8">
            <w:pPr>
              <w:pStyle w:val="ListParagraph"/>
              <w:numPr>
                <w:ilvl w:val="0"/>
                <w:numId w:val="3"/>
              </w:numPr>
              <w:rPr>
                <w:b/>
                <w:bCs/>
              </w:rPr>
            </w:pPr>
            <w:r w:rsidRPr="00C045C8">
              <w:rPr>
                <w:b/>
                <w:bCs/>
              </w:rPr>
              <w:t>Description</w:t>
            </w:r>
          </w:p>
        </w:tc>
        <w:tc>
          <w:tcPr>
            <w:tcW w:w="0" w:type="auto"/>
            <w:vAlign w:val="center"/>
            <w:hideMark/>
          </w:tcPr>
          <w:p w14:paraId="6611E030" w14:textId="77777777" w:rsidR="00C045C8" w:rsidRPr="00C045C8" w:rsidRDefault="00C045C8" w:rsidP="00C045C8">
            <w:pPr>
              <w:pStyle w:val="ListParagraph"/>
              <w:numPr>
                <w:ilvl w:val="0"/>
                <w:numId w:val="3"/>
              </w:numPr>
              <w:rPr>
                <w:b/>
                <w:bCs/>
              </w:rPr>
            </w:pPr>
            <w:r w:rsidRPr="00C045C8">
              <w:rPr>
                <w:b/>
                <w:bCs/>
              </w:rPr>
              <w:t>Use/What to Look For</w:t>
            </w:r>
          </w:p>
        </w:tc>
      </w:tr>
      <w:tr w:rsidR="00C045C8" w:rsidRPr="00C045C8" w14:paraId="792059F8" w14:textId="77777777" w:rsidTr="00C045C8">
        <w:trPr>
          <w:tblCellSpacing w:w="15" w:type="dxa"/>
        </w:trPr>
        <w:tc>
          <w:tcPr>
            <w:tcW w:w="0" w:type="auto"/>
            <w:vAlign w:val="center"/>
            <w:hideMark/>
          </w:tcPr>
          <w:p w14:paraId="66721A86" w14:textId="77777777" w:rsidR="00C045C8" w:rsidRPr="00C045C8" w:rsidRDefault="00C045C8" w:rsidP="00C045C8">
            <w:pPr>
              <w:pStyle w:val="ListParagraph"/>
              <w:numPr>
                <w:ilvl w:val="0"/>
                <w:numId w:val="3"/>
              </w:numPr>
            </w:pPr>
            <w:r w:rsidRPr="00C045C8">
              <w:rPr>
                <w:b/>
                <w:bCs/>
              </w:rPr>
              <w:t>Time</w:t>
            </w:r>
          </w:p>
        </w:tc>
        <w:tc>
          <w:tcPr>
            <w:tcW w:w="0" w:type="auto"/>
            <w:vAlign w:val="center"/>
            <w:hideMark/>
          </w:tcPr>
          <w:p w14:paraId="427081A3" w14:textId="77777777" w:rsidR="00C045C8" w:rsidRPr="00C045C8" w:rsidRDefault="00C045C8" w:rsidP="00C045C8">
            <w:pPr>
              <w:pStyle w:val="ListParagraph"/>
              <w:numPr>
                <w:ilvl w:val="0"/>
                <w:numId w:val="3"/>
              </w:numPr>
            </w:pPr>
            <w:r w:rsidRPr="00C045C8">
              <w:t>Timestamp of the event</w:t>
            </w:r>
          </w:p>
        </w:tc>
        <w:tc>
          <w:tcPr>
            <w:tcW w:w="0" w:type="auto"/>
            <w:vAlign w:val="center"/>
            <w:hideMark/>
          </w:tcPr>
          <w:p w14:paraId="712A26D3" w14:textId="77777777" w:rsidR="00C045C8" w:rsidRPr="00C045C8" w:rsidRDefault="00C045C8" w:rsidP="00C045C8">
            <w:pPr>
              <w:pStyle w:val="ListParagraph"/>
              <w:numPr>
                <w:ilvl w:val="0"/>
                <w:numId w:val="3"/>
              </w:numPr>
            </w:pPr>
            <w:r w:rsidRPr="00C045C8">
              <w:t>Helps correlate events with user activity or attacks</w:t>
            </w:r>
          </w:p>
        </w:tc>
      </w:tr>
      <w:tr w:rsidR="00C045C8" w:rsidRPr="00C045C8" w14:paraId="0BB8039A" w14:textId="77777777" w:rsidTr="00C045C8">
        <w:trPr>
          <w:tblCellSpacing w:w="15" w:type="dxa"/>
        </w:trPr>
        <w:tc>
          <w:tcPr>
            <w:tcW w:w="0" w:type="auto"/>
            <w:vAlign w:val="center"/>
            <w:hideMark/>
          </w:tcPr>
          <w:p w14:paraId="69287FE5" w14:textId="77777777" w:rsidR="00C045C8" w:rsidRPr="00C045C8" w:rsidRDefault="00C045C8" w:rsidP="00C045C8">
            <w:pPr>
              <w:pStyle w:val="ListParagraph"/>
              <w:numPr>
                <w:ilvl w:val="0"/>
                <w:numId w:val="3"/>
              </w:numPr>
            </w:pPr>
            <w:r w:rsidRPr="00C045C8">
              <w:rPr>
                <w:b/>
                <w:bCs/>
              </w:rPr>
              <w:t>Server</w:t>
            </w:r>
          </w:p>
        </w:tc>
        <w:tc>
          <w:tcPr>
            <w:tcW w:w="0" w:type="auto"/>
            <w:vAlign w:val="center"/>
            <w:hideMark/>
          </w:tcPr>
          <w:p w14:paraId="51BF5752" w14:textId="77777777" w:rsidR="00C045C8" w:rsidRPr="00C045C8" w:rsidRDefault="00C045C8" w:rsidP="00C045C8">
            <w:pPr>
              <w:pStyle w:val="ListParagraph"/>
              <w:numPr>
                <w:ilvl w:val="0"/>
                <w:numId w:val="3"/>
              </w:numPr>
            </w:pPr>
            <w:r w:rsidRPr="00C045C8">
              <w:t>Destination web server IP or name (reverse proxy target)</w:t>
            </w:r>
          </w:p>
        </w:tc>
        <w:tc>
          <w:tcPr>
            <w:tcW w:w="0" w:type="auto"/>
            <w:vAlign w:val="center"/>
            <w:hideMark/>
          </w:tcPr>
          <w:p w14:paraId="3485CA8B" w14:textId="77777777" w:rsidR="00C045C8" w:rsidRPr="00C045C8" w:rsidRDefault="00C045C8" w:rsidP="00C045C8">
            <w:pPr>
              <w:pStyle w:val="ListParagraph"/>
              <w:numPr>
                <w:ilvl w:val="0"/>
                <w:numId w:val="3"/>
              </w:numPr>
            </w:pPr>
            <w:r w:rsidRPr="00C045C8">
              <w:t>Identifies which internal server was accessed or attacked</w:t>
            </w:r>
          </w:p>
        </w:tc>
      </w:tr>
      <w:tr w:rsidR="00C045C8" w:rsidRPr="00C045C8" w14:paraId="1F1D3A2F" w14:textId="77777777" w:rsidTr="00C045C8">
        <w:trPr>
          <w:tblCellSpacing w:w="15" w:type="dxa"/>
        </w:trPr>
        <w:tc>
          <w:tcPr>
            <w:tcW w:w="0" w:type="auto"/>
            <w:vAlign w:val="center"/>
            <w:hideMark/>
          </w:tcPr>
          <w:p w14:paraId="2D6EDAE7" w14:textId="77777777" w:rsidR="00C045C8" w:rsidRPr="00C045C8" w:rsidRDefault="00C045C8" w:rsidP="00C045C8">
            <w:pPr>
              <w:pStyle w:val="ListParagraph"/>
              <w:numPr>
                <w:ilvl w:val="0"/>
                <w:numId w:val="3"/>
              </w:numPr>
            </w:pPr>
            <w:r w:rsidRPr="00C045C8">
              <w:rPr>
                <w:b/>
                <w:bCs/>
              </w:rPr>
              <w:t>Source IP/Name</w:t>
            </w:r>
          </w:p>
        </w:tc>
        <w:tc>
          <w:tcPr>
            <w:tcW w:w="0" w:type="auto"/>
            <w:vAlign w:val="center"/>
            <w:hideMark/>
          </w:tcPr>
          <w:p w14:paraId="10D08CFD" w14:textId="77777777" w:rsidR="00C045C8" w:rsidRPr="00C045C8" w:rsidRDefault="00C045C8" w:rsidP="00C045C8">
            <w:pPr>
              <w:pStyle w:val="ListParagraph"/>
              <w:numPr>
                <w:ilvl w:val="0"/>
                <w:numId w:val="3"/>
              </w:numPr>
            </w:pPr>
            <w:r w:rsidRPr="00C045C8">
              <w:t>IP address or hostname of the request initiator</w:t>
            </w:r>
          </w:p>
        </w:tc>
        <w:tc>
          <w:tcPr>
            <w:tcW w:w="0" w:type="auto"/>
            <w:vAlign w:val="center"/>
            <w:hideMark/>
          </w:tcPr>
          <w:p w14:paraId="2BBD7AD0" w14:textId="77777777" w:rsidR="00C045C8" w:rsidRPr="00C045C8" w:rsidRDefault="00C045C8" w:rsidP="00C045C8">
            <w:pPr>
              <w:pStyle w:val="ListParagraph"/>
              <w:numPr>
                <w:ilvl w:val="0"/>
                <w:numId w:val="3"/>
              </w:numPr>
            </w:pPr>
            <w:r w:rsidRPr="00C045C8">
              <w:t>Key for identifying attackers or clients</w:t>
            </w:r>
          </w:p>
        </w:tc>
      </w:tr>
      <w:tr w:rsidR="00C045C8" w:rsidRPr="00C045C8" w14:paraId="04CB00E2" w14:textId="77777777" w:rsidTr="00C045C8">
        <w:trPr>
          <w:tblCellSpacing w:w="15" w:type="dxa"/>
        </w:trPr>
        <w:tc>
          <w:tcPr>
            <w:tcW w:w="0" w:type="auto"/>
            <w:vAlign w:val="center"/>
            <w:hideMark/>
          </w:tcPr>
          <w:p w14:paraId="3F4DCE87" w14:textId="77777777" w:rsidR="00C045C8" w:rsidRPr="00C045C8" w:rsidRDefault="00C045C8" w:rsidP="00C045C8">
            <w:pPr>
              <w:pStyle w:val="ListParagraph"/>
              <w:numPr>
                <w:ilvl w:val="0"/>
                <w:numId w:val="3"/>
              </w:numPr>
            </w:pPr>
            <w:r w:rsidRPr="00C045C8">
              <w:rPr>
                <w:b/>
                <w:bCs/>
              </w:rPr>
              <w:t>URL</w:t>
            </w:r>
          </w:p>
        </w:tc>
        <w:tc>
          <w:tcPr>
            <w:tcW w:w="0" w:type="auto"/>
            <w:vAlign w:val="center"/>
            <w:hideMark/>
          </w:tcPr>
          <w:p w14:paraId="26F8E663" w14:textId="77777777" w:rsidR="00C045C8" w:rsidRPr="00C045C8" w:rsidRDefault="00C045C8" w:rsidP="00C045C8">
            <w:pPr>
              <w:pStyle w:val="ListParagraph"/>
              <w:numPr>
                <w:ilvl w:val="0"/>
                <w:numId w:val="3"/>
              </w:numPr>
            </w:pPr>
            <w:r w:rsidRPr="00C045C8">
              <w:t>Requested URL</w:t>
            </w:r>
          </w:p>
        </w:tc>
        <w:tc>
          <w:tcPr>
            <w:tcW w:w="0" w:type="auto"/>
            <w:vAlign w:val="center"/>
            <w:hideMark/>
          </w:tcPr>
          <w:p w14:paraId="35AB3989" w14:textId="165AEBB7" w:rsidR="00C045C8" w:rsidRPr="00C045C8" w:rsidRDefault="00C045C8" w:rsidP="00C045C8">
            <w:pPr>
              <w:pStyle w:val="ListParagraph"/>
              <w:numPr>
                <w:ilvl w:val="0"/>
                <w:numId w:val="3"/>
              </w:numPr>
            </w:pPr>
            <w:r w:rsidRPr="00C045C8">
              <w:t>Analyse for suspicious paths, injection attempts, or unauthorized access</w:t>
            </w:r>
          </w:p>
        </w:tc>
      </w:tr>
      <w:tr w:rsidR="00C045C8" w:rsidRPr="00C045C8" w14:paraId="7F896EEA" w14:textId="77777777" w:rsidTr="00C045C8">
        <w:trPr>
          <w:tblCellSpacing w:w="15" w:type="dxa"/>
        </w:trPr>
        <w:tc>
          <w:tcPr>
            <w:tcW w:w="0" w:type="auto"/>
            <w:vAlign w:val="center"/>
            <w:hideMark/>
          </w:tcPr>
          <w:p w14:paraId="7AED95D8" w14:textId="77777777" w:rsidR="00C045C8" w:rsidRPr="00C045C8" w:rsidRDefault="00C045C8" w:rsidP="00C045C8">
            <w:pPr>
              <w:pStyle w:val="ListParagraph"/>
              <w:numPr>
                <w:ilvl w:val="0"/>
                <w:numId w:val="3"/>
              </w:numPr>
            </w:pPr>
            <w:r w:rsidRPr="00C045C8">
              <w:rPr>
                <w:b/>
                <w:bCs/>
              </w:rPr>
              <w:t>Reason</w:t>
            </w:r>
          </w:p>
        </w:tc>
        <w:tc>
          <w:tcPr>
            <w:tcW w:w="0" w:type="auto"/>
            <w:vAlign w:val="center"/>
            <w:hideMark/>
          </w:tcPr>
          <w:p w14:paraId="079A8512" w14:textId="77777777" w:rsidR="00C045C8" w:rsidRPr="00C045C8" w:rsidRDefault="00C045C8" w:rsidP="00C045C8">
            <w:pPr>
              <w:pStyle w:val="ListParagraph"/>
              <w:numPr>
                <w:ilvl w:val="0"/>
                <w:numId w:val="3"/>
              </w:numPr>
            </w:pPr>
            <w:r w:rsidRPr="00C045C8">
              <w:t>Why the request was blocked or logged (e.g., SQLi, XSS, Invalid Header)</w:t>
            </w:r>
          </w:p>
        </w:tc>
        <w:tc>
          <w:tcPr>
            <w:tcW w:w="0" w:type="auto"/>
            <w:vAlign w:val="center"/>
            <w:hideMark/>
          </w:tcPr>
          <w:p w14:paraId="4DEFB1EB" w14:textId="77777777" w:rsidR="00C045C8" w:rsidRPr="00C045C8" w:rsidRDefault="00C045C8" w:rsidP="00C045C8">
            <w:pPr>
              <w:pStyle w:val="ListParagraph"/>
              <w:numPr>
                <w:ilvl w:val="0"/>
                <w:numId w:val="3"/>
              </w:numPr>
            </w:pPr>
            <w:r w:rsidRPr="00C045C8">
              <w:t>Indicates type of threat or rule triggered</w:t>
            </w:r>
          </w:p>
        </w:tc>
      </w:tr>
      <w:tr w:rsidR="00C045C8" w:rsidRPr="00C045C8" w14:paraId="2A83F7F6" w14:textId="77777777" w:rsidTr="00C045C8">
        <w:trPr>
          <w:tblCellSpacing w:w="15" w:type="dxa"/>
        </w:trPr>
        <w:tc>
          <w:tcPr>
            <w:tcW w:w="0" w:type="auto"/>
            <w:vAlign w:val="center"/>
            <w:hideMark/>
          </w:tcPr>
          <w:p w14:paraId="56711273" w14:textId="77777777" w:rsidR="00C045C8" w:rsidRPr="00C045C8" w:rsidRDefault="00C045C8" w:rsidP="00C045C8">
            <w:pPr>
              <w:pStyle w:val="ListParagraph"/>
              <w:numPr>
                <w:ilvl w:val="0"/>
                <w:numId w:val="3"/>
              </w:numPr>
            </w:pPr>
            <w:r w:rsidRPr="00C045C8">
              <w:rPr>
                <w:b/>
                <w:bCs/>
              </w:rPr>
              <w:t>Message</w:t>
            </w:r>
          </w:p>
        </w:tc>
        <w:tc>
          <w:tcPr>
            <w:tcW w:w="0" w:type="auto"/>
            <w:vAlign w:val="center"/>
            <w:hideMark/>
          </w:tcPr>
          <w:p w14:paraId="4ADDA0F7" w14:textId="77777777" w:rsidR="00C045C8" w:rsidRPr="00C045C8" w:rsidRDefault="00C045C8" w:rsidP="00C045C8">
            <w:pPr>
              <w:pStyle w:val="ListParagraph"/>
              <w:numPr>
                <w:ilvl w:val="0"/>
                <w:numId w:val="3"/>
              </w:numPr>
            </w:pPr>
            <w:r w:rsidRPr="00C045C8">
              <w:t>Detailed description of the event</w:t>
            </w:r>
          </w:p>
        </w:tc>
        <w:tc>
          <w:tcPr>
            <w:tcW w:w="0" w:type="auto"/>
            <w:vAlign w:val="center"/>
            <w:hideMark/>
          </w:tcPr>
          <w:p w14:paraId="3374FFBE" w14:textId="77777777" w:rsidR="00C045C8" w:rsidRPr="00C045C8" w:rsidRDefault="00C045C8" w:rsidP="00C045C8">
            <w:pPr>
              <w:pStyle w:val="ListParagraph"/>
              <w:numPr>
                <w:ilvl w:val="0"/>
                <w:numId w:val="3"/>
              </w:numPr>
            </w:pPr>
            <w:r w:rsidRPr="00C045C8">
              <w:t>Gives context to the reason field</w:t>
            </w:r>
          </w:p>
        </w:tc>
      </w:tr>
      <w:tr w:rsidR="00C045C8" w:rsidRPr="00C045C8" w14:paraId="09B38176" w14:textId="77777777" w:rsidTr="00C045C8">
        <w:trPr>
          <w:tblCellSpacing w:w="15" w:type="dxa"/>
        </w:trPr>
        <w:tc>
          <w:tcPr>
            <w:tcW w:w="0" w:type="auto"/>
            <w:vAlign w:val="center"/>
            <w:hideMark/>
          </w:tcPr>
          <w:p w14:paraId="23CC6D57" w14:textId="77777777" w:rsidR="00C045C8" w:rsidRPr="00C045C8" w:rsidRDefault="00C045C8" w:rsidP="00C045C8">
            <w:pPr>
              <w:pStyle w:val="ListParagraph"/>
              <w:numPr>
                <w:ilvl w:val="0"/>
                <w:numId w:val="3"/>
              </w:numPr>
            </w:pPr>
            <w:r w:rsidRPr="00C045C8">
              <w:rPr>
                <w:b/>
                <w:bCs/>
              </w:rPr>
              <w:t>Status Code</w:t>
            </w:r>
          </w:p>
        </w:tc>
        <w:tc>
          <w:tcPr>
            <w:tcW w:w="0" w:type="auto"/>
            <w:vAlign w:val="center"/>
            <w:hideMark/>
          </w:tcPr>
          <w:p w14:paraId="748B5554" w14:textId="77777777" w:rsidR="00C045C8" w:rsidRPr="00C045C8" w:rsidRDefault="00C045C8" w:rsidP="00C045C8">
            <w:pPr>
              <w:pStyle w:val="ListParagraph"/>
              <w:numPr>
                <w:ilvl w:val="0"/>
                <w:numId w:val="3"/>
              </w:numPr>
            </w:pPr>
            <w:r w:rsidRPr="00C045C8">
              <w:t>HTTP status returned (e.g., 200, 403, 500)</w:t>
            </w:r>
          </w:p>
        </w:tc>
        <w:tc>
          <w:tcPr>
            <w:tcW w:w="0" w:type="auto"/>
            <w:vAlign w:val="center"/>
            <w:hideMark/>
          </w:tcPr>
          <w:p w14:paraId="20557699" w14:textId="77777777" w:rsidR="00C045C8" w:rsidRPr="00C045C8" w:rsidRDefault="00C045C8" w:rsidP="00C045C8">
            <w:pPr>
              <w:pStyle w:val="ListParagraph"/>
              <w:numPr>
                <w:ilvl w:val="0"/>
                <w:numId w:val="3"/>
              </w:numPr>
            </w:pPr>
            <w:r w:rsidRPr="00C045C8">
              <w:t>Useful for diagnosing failed requests or blocked responses</w:t>
            </w:r>
          </w:p>
        </w:tc>
      </w:tr>
      <w:tr w:rsidR="00C045C8" w:rsidRPr="00C045C8" w14:paraId="6978FEC0" w14:textId="77777777" w:rsidTr="00C045C8">
        <w:trPr>
          <w:tblCellSpacing w:w="15" w:type="dxa"/>
        </w:trPr>
        <w:tc>
          <w:tcPr>
            <w:tcW w:w="0" w:type="auto"/>
            <w:vAlign w:val="center"/>
            <w:hideMark/>
          </w:tcPr>
          <w:p w14:paraId="467A2FFC" w14:textId="77777777" w:rsidR="00C045C8" w:rsidRPr="00C045C8" w:rsidRDefault="00C045C8" w:rsidP="00C045C8">
            <w:pPr>
              <w:pStyle w:val="ListParagraph"/>
              <w:numPr>
                <w:ilvl w:val="0"/>
                <w:numId w:val="3"/>
              </w:numPr>
            </w:pPr>
            <w:r w:rsidRPr="00C045C8">
              <w:rPr>
                <w:b/>
                <w:bCs/>
              </w:rPr>
              <w:t>Bytes Received</w:t>
            </w:r>
          </w:p>
        </w:tc>
        <w:tc>
          <w:tcPr>
            <w:tcW w:w="0" w:type="auto"/>
            <w:vAlign w:val="center"/>
            <w:hideMark/>
          </w:tcPr>
          <w:p w14:paraId="588F9F27" w14:textId="77777777" w:rsidR="00C045C8" w:rsidRPr="00C045C8" w:rsidRDefault="00C045C8" w:rsidP="00C045C8">
            <w:pPr>
              <w:pStyle w:val="ListParagraph"/>
              <w:numPr>
                <w:ilvl w:val="0"/>
                <w:numId w:val="3"/>
              </w:numPr>
            </w:pPr>
            <w:r w:rsidRPr="00C045C8">
              <w:t>Data received by the server from client</w:t>
            </w:r>
          </w:p>
        </w:tc>
        <w:tc>
          <w:tcPr>
            <w:tcW w:w="0" w:type="auto"/>
            <w:vAlign w:val="center"/>
            <w:hideMark/>
          </w:tcPr>
          <w:p w14:paraId="18D97562" w14:textId="77777777" w:rsidR="00C045C8" w:rsidRPr="00C045C8" w:rsidRDefault="00C045C8" w:rsidP="00C045C8">
            <w:pPr>
              <w:pStyle w:val="ListParagraph"/>
              <w:numPr>
                <w:ilvl w:val="0"/>
                <w:numId w:val="3"/>
              </w:numPr>
            </w:pPr>
            <w:r w:rsidRPr="00C045C8">
              <w:t>Helps understand size of upload or request</w:t>
            </w:r>
          </w:p>
        </w:tc>
      </w:tr>
      <w:tr w:rsidR="00C045C8" w:rsidRPr="00C045C8" w14:paraId="03F60E64" w14:textId="77777777" w:rsidTr="00C045C8">
        <w:trPr>
          <w:tblCellSpacing w:w="15" w:type="dxa"/>
        </w:trPr>
        <w:tc>
          <w:tcPr>
            <w:tcW w:w="0" w:type="auto"/>
            <w:vAlign w:val="center"/>
            <w:hideMark/>
          </w:tcPr>
          <w:p w14:paraId="61D1F6E5" w14:textId="77777777" w:rsidR="00C045C8" w:rsidRPr="00C045C8" w:rsidRDefault="00C045C8" w:rsidP="00C045C8">
            <w:pPr>
              <w:pStyle w:val="ListParagraph"/>
              <w:numPr>
                <w:ilvl w:val="0"/>
                <w:numId w:val="3"/>
              </w:numPr>
            </w:pPr>
            <w:r w:rsidRPr="00C045C8">
              <w:rPr>
                <w:b/>
                <w:bCs/>
              </w:rPr>
              <w:t>Bytes Transmitted</w:t>
            </w:r>
          </w:p>
        </w:tc>
        <w:tc>
          <w:tcPr>
            <w:tcW w:w="0" w:type="auto"/>
            <w:vAlign w:val="center"/>
            <w:hideMark/>
          </w:tcPr>
          <w:p w14:paraId="4EF9A5A7" w14:textId="77777777" w:rsidR="00C045C8" w:rsidRPr="00C045C8" w:rsidRDefault="00C045C8" w:rsidP="00C045C8">
            <w:pPr>
              <w:pStyle w:val="ListParagraph"/>
              <w:numPr>
                <w:ilvl w:val="0"/>
                <w:numId w:val="3"/>
              </w:numPr>
            </w:pPr>
            <w:r w:rsidRPr="00C045C8">
              <w:t>Data sent by server to the client</w:t>
            </w:r>
          </w:p>
        </w:tc>
        <w:tc>
          <w:tcPr>
            <w:tcW w:w="0" w:type="auto"/>
            <w:vAlign w:val="center"/>
            <w:hideMark/>
          </w:tcPr>
          <w:p w14:paraId="5A54D82D" w14:textId="77777777" w:rsidR="00C045C8" w:rsidRPr="00C045C8" w:rsidRDefault="00C045C8" w:rsidP="00C045C8">
            <w:pPr>
              <w:pStyle w:val="ListParagraph"/>
              <w:numPr>
                <w:ilvl w:val="0"/>
                <w:numId w:val="3"/>
              </w:numPr>
            </w:pPr>
            <w:r w:rsidRPr="00C045C8">
              <w:t>Indicates size of response or file download</w:t>
            </w:r>
          </w:p>
        </w:tc>
      </w:tr>
      <w:tr w:rsidR="00C045C8" w:rsidRPr="00C045C8" w14:paraId="5BA6A507" w14:textId="77777777" w:rsidTr="00C045C8">
        <w:trPr>
          <w:tblCellSpacing w:w="15" w:type="dxa"/>
        </w:trPr>
        <w:tc>
          <w:tcPr>
            <w:tcW w:w="0" w:type="auto"/>
            <w:vAlign w:val="center"/>
            <w:hideMark/>
          </w:tcPr>
          <w:p w14:paraId="1192D637" w14:textId="77777777" w:rsidR="00C045C8" w:rsidRPr="00C045C8" w:rsidRDefault="00C045C8" w:rsidP="00C045C8">
            <w:pPr>
              <w:pStyle w:val="ListParagraph"/>
              <w:numPr>
                <w:ilvl w:val="0"/>
                <w:numId w:val="3"/>
              </w:numPr>
            </w:pPr>
            <w:r w:rsidRPr="00C045C8">
              <w:rPr>
                <w:b/>
                <w:bCs/>
              </w:rPr>
              <w:t>Message ID</w:t>
            </w:r>
          </w:p>
        </w:tc>
        <w:tc>
          <w:tcPr>
            <w:tcW w:w="0" w:type="auto"/>
            <w:vAlign w:val="center"/>
            <w:hideMark/>
          </w:tcPr>
          <w:p w14:paraId="4930C52F" w14:textId="77777777" w:rsidR="00C045C8" w:rsidRPr="00C045C8" w:rsidRDefault="00C045C8" w:rsidP="00C045C8">
            <w:pPr>
              <w:pStyle w:val="ListParagraph"/>
              <w:numPr>
                <w:ilvl w:val="0"/>
                <w:numId w:val="3"/>
              </w:numPr>
            </w:pPr>
            <w:r w:rsidRPr="00C045C8">
              <w:t>Unique ID for the log entry</w:t>
            </w:r>
          </w:p>
        </w:tc>
        <w:tc>
          <w:tcPr>
            <w:tcW w:w="0" w:type="auto"/>
            <w:vAlign w:val="center"/>
            <w:hideMark/>
          </w:tcPr>
          <w:p w14:paraId="6F0987AB" w14:textId="77777777" w:rsidR="00C045C8" w:rsidRPr="00C045C8" w:rsidRDefault="00C045C8" w:rsidP="00C045C8">
            <w:pPr>
              <w:pStyle w:val="ListParagraph"/>
              <w:numPr>
                <w:ilvl w:val="0"/>
                <w:numId w:val="3"/>
              </w:numPr>
            </w:pPr>
            <w:r w:rsidRPr="00C045C8">
              <w:t>Used for tracking and referencing specific logs</w:t>
            </w:r>
          </w:p>
        </w:tc>
      </w:tr>
      <w:tr w:rsidR="00C045C8" w:rsidRPr="00C045C8" w14:paraId="34BA37AB" w14:textId="77777777" w:rsidTr="00C045C8">
        <w:trPr>
          <w:tblCellSpacing w:w="15" w:type="dxa"/>
        </w:trPr>
        <w:tc>
          <w:tcPr>
            <w:tcW w:w="0" w:type="auto"/>
            <w:vAlign w:val="center"/>
            <w:hideMark/>
          </w:tcPr>
          <w:p w14:paraId="2315EBC4" w14:textId="77777777" w:rsidR="00C045C8" w:rsidRPr="00C045C8" w:rsidRDefault="00C045C8" w:rsidP="00C045C8">
            <w:pPr>
              <w:pStyle w:val="ListParagraph"/>
              <w:numPr>
                <w:ilvl w:val="0"/>
                <w:numId w:val="3"/>
              </w:numPr>
            </w:pPr>
            <w:r w:rsidRPr="00C045C8">
              <w:rPr>
                <w:b/>
                <w:bCs/>
              </w:rPr>
              <w:t>Policy ID</w:t>
            </w:r>
          </w:p>
        </w:tc>
        <w:tc>
          <w:tcPr>
            <w:tcW w:w="0" w:type="auto"/>
            <w:vAlign w:val="center"/>
            <w:hideMark/>
          </w:tcPr>
          <w:p w14:paraId="1B027919" w14:textId="77777777" w:rsidR="00C045C8" w:rsidRPr="00C045C8" w:rsidRDefault="00C045C8" w:rsidP="00C045C8">
            <w:pPr>
              <w:pStyle w:val="ListParagraph"/>
              <w:numPr>
                <w:ilvl w:val="0"/>
                <w:numId w:val="3"/>
              </w:numPr>
            </w:pPr>
            <w:r w:rsidRPr="00C045C8">
              <w:t>The WAF policy or rule ID triggered</w:t>
            </w:r>
          </w:p>
        </w:tc>
        <w:tc>
          <w:tcPr>
            <w:tcW w:w="0" w:type="auto"/>
            <w:vAlign w:val="center"/>
            <w:hideMark/>
          </w:tcPr>
          <w:p w14:paraId="48EC8514" w14:textId="77777777" w:rsidR="00C045C8" w:rsidRPr="00C045C8" w:rsidRDefault="00C045C8" w:rsidP="00C045C8">
            <w:pPr>
              <w:pStyle w:val="ListParagraph"/>
              <w:numPr>
                <w:ilvl w:val="0"/>
                <w:numId w:val="3"/>
              </w:numPr>
            </w:pPr>
            <w:r w:rsidRPr="00C045C8">
              <w:t>Useful for tuning or identifying misconfigured rules</w:t>
            </w:r>
          </w:p>
        </w:tc>
      </w:tr>
      <w:tr w:rsidR="00C045C8" w:rsidRPr="00C045C8" w14:paraId="1BD9D188" w14:textId="77777777" w:rsidTr="00C045C8">
        <w:trPr>
          <w:tblCellSpacing w:w="15" w:type="dxa"/>
        </w:trPr>
        <w:tc>
          <w:tcPr>
            <w:tcW w:w="0" w:type="auto"/>
            <w:vAlign w:val="center"/>
            <w:hideMark/>
          </w:tcPr>
          <w:p w14:paraId="66F66812" w14:textId="77777777" w:rsidR="00C045C8" w:rsidRPr="00C045C8" w:rsidRDefault="00C045C8" w:rsidP="00C045C8">
            <w:pPr>
              <w:pStyle w:val="ListParagraph"/>
              <w:numPr>
                <w:ilvl w:val="0"/>
                <w:numId w:val="3"/>
              </w:numPr>
            </w:pPr>
            <w:r w:rsidRPr="00C045C8">
              <w:rPr>
                <w:b/>
                <w:bCs/>
              </w:rPr>
              <w:lastRenderedPageBreak/>
              <w:t>Live PCAP</w:t>
            </w:r>
          </w:p>
        </w:tc>
        <w:tc>
          <w:tcPr>
            <w:tcW w:w="0" w:type="auto"/>
            <w:vAlign w:val="center"/>
            <w:hideMark/>
          </w:tcPr>
          <w:p w14:paraId="16036949" w14:textId="77777777" w:rsidR="00C045C8" w:rsidRPr="00C045C8" w:rsidRDefault="00C045C8" w:rsidP="00C045C8">
            <w:pPr>
              <w:pStyle w:val="ListParagraph"/>
              <w:numPr>
                <w:ilvl w:val="0"/>
                <w:numId w:val="3"/>
              </w:numPr>
            </w:pPr>
            <w:r w:rsidRPr="00C045C8">
              <w:t>Option to download/view packet capture for the event</w:t>
            </w:r>
          </w:p>
        </w:tc>
        <w:tc>
          <w:tcPr>
            <w:tcW w:w="0" w:type="auto"/>
            <w:vAlign w:val="center"/>
            <w:hideMark/>
          </w:tcPr>
          <w:p w14:paraId="1BEADAD5" w14:textId="77777777" w:rsidR="00C045C8" w:rsidRPr="00C045C8" w:rsidRDefault="00C045C8" w:rsidP="00C045C8">
            <w:pPr>
              <w:pStyle w:val="ListParagraph"/>
              <w:numPr>
                <w:ilvl w:val="0"/>
                <w:numId w:val="3"/>
              </w:numPr>
            </w:pPr>
            <w:r w:rsidRPr="00C045C8">
              <w:t>Used for deep packet inspection and forensic analysis</w:t>
            </w:r>
          </w:p>
        </w:tc>
      </w:tr>
    </w:tbl>
    <w:p w14:paraId="56ADD59F" w14:textId="38ED1E2A" w:rsidR="00C53335" w:rsidRDefault="00C53335" w:rsidP="00C045C8">
      <w:pPr>
        <w:pStyle w:val="ListParagraph"/>
      </w:pPr>
    </w:p>
    <w:p w14:paraId="7F8B4205" w14:textId="301B2824" w:rsidR="00C53335" w:rsidRDefault="00C045C8" w:rsidP="00C045C8">
      <w:pPr>
        <w:pStyle w:val="ListParagraph"/>
        <w:numPr>
          <w:ilvl w:val="0"/>
          <w:numId w:val="3"/>
        </w:numPr>
      </w:pPr>
      <w:r w:rsidRPr="00C045C8">
        <w:t>In Sophos WAF logs, events are color-coded—red indicates a bad reputation or malicious attempt, while green represents legitimate or successful access requests.</w:t>
      </w:r>
    </w:p>
    <w:p w14:paraId="0F7E2573" w14:textId="19A8002C" w:rsidR="00C045C8" w:rsidRDefault="00430149" w:rsidP="00C045C8">
      <w:r>
        <w:rPr>
          <w:noProof/>
        </w:rPr>
        <mc:AlternateContent>
          <mc:Choice Requires="wpi">
            <w:drawing>
              <wp:anchor distT="0" distB="0" distL="114300" distR="114300" simplePos="0" relativeHeight="251668480" behindDoc="0" locked="0" layoutInCell="1" allowOverlap="1" wp14:anchorId="5D1B4670" wp14:editId="1CA6C60E">
                <wp:simplePos x="0" y="0"/>
                <wp:positionH relativeFrom="column">
                  <wp:posOffset>891143</wp:posOffset>
                </wp:positionH>
                <wp:positionV relativeFrom="paragraph">
                  <wp:posOffset>935679</wp:posOffset>
                </wp:positionV>
                <wp:extent cx="464400" cy="12240"/>
                <wp:effectExtent l="95250" t="95250" r="88265" b="102235"/>
                <wp:wrapNone/>
                <wp:docPr id="1859654435"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464400" cy="12240"/>
                      </w14:xfrm>
                    </w14:contentPart>
                  </a:graphicData>
                </a:graphic>
              </wp:anchor>
            </w:drawing>
          </mc:Choice>
          <mc:Fallback>
            <w:pict>
              <v:shape w14:anchorId="1F960B41" id="Ink 13" o:spid="_x0000_s1026" type="#_x0000_t75" style="position:absolute;margin-left:67.35pt;margin-top:70.85pt;width:42.2pt;height: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">
                <v:imagedata r:id="rId22" o:title=""/>
              </v:shape>
            </w:pict>
          </mc:Fallback>
        </mc:AlternateContent>
      </w:r>
      <w:r>
        <w:rPr>
          <w:noProof/>
        </w:rPr>
        <mc:AlternateContent>
          <mc:Choice Requires="wpi">
            <w:drawing>
              <wp:anchor distT="0" distB="0" distL="114300" distR="114300" simplePos="0" relativeHeight="251667456" behindDoc="0" locked="0" layoutInCell="1" allowOverlap="1" wp14:anchorId="46C34C1F" wp14:editId="62114317">
                <wp:simplePos x="0" y="0"/>
                <wp:positionH relativeFrom="column">
                  <wp:posOffset>885383</wp:posOffset>
                </wp:positionH>
                <wp:positionV relativeFrom="paragraph">
                  <wp:posOffset>555159</wp:posOffset>
                </wp:positionV>
                <wp:extent cx="478080" cy="12960"/>
                <wp:effectExtent l="95250" t="95250" r="55880" b="101600"/>
                <wp:wrapNone/>
                <wp:docPr id="86650392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478080" cy="12960"/>
                      </w14:xfrm>
                    </w14:contentPart>
                  </a:graphicData>
                </a:graphic>
              </wp:anchor>
            </w:drawing>
          </mc:Choice>
          <mc:Fallback>
            <w:pict>
              <v:shape w14:anchorId="601C7AA9" id="Ink 12" o:spid="_x0000_s1026" type="#_x0000_t75" style="position:absolute;margin-left:66.9pt;margin-top:40.9pt;width:43.35pt;height:6.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">
                <v:imagedata r:id="rId24" o:title=""/>
              </v:shape>
            </w:pict>
          </mc:Fallback>
        </mc:AlternateContent>
      </w:r>
      <w:r>
        <w:rPr>
          <w:noProof/>
        </w:rPr>
        <mc:AlternateContent>
          <mc:Choice Requires="wpi">
            <w:drawing>
              <wp:anchor distT="0" distB="0" distL="114300" distR="114300" simplePos="0" relativeHeight="251666432" behindDoc="0" locked="0" layoutInCell="1" allowOverlap="1" wp14:anchorId="2B50B749" wp14:editId="40805F9D">
                <wp:simplePos x="0" y="0"/>
                <wp:positionH relativeFrom="column">
                  <wp:posOffset>891143</wp:posOffset>
                </wp:positionH>
                <wp:positionV relativeFrom="paragraph">
                  <wp:posOffset>158799</wp:posOffset>
                </wp:positionV>
                <wp:extent cx="457200" cy="19080"/>
                <wp:effectExtent l="95250" t="95250" r="95250" b="95250"/>
                <wp:wrapNone/>
                <wp:docPr id="1902025482"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457200" cy="19080"/>
                      </w14:xfrm>
                    </w14:contentPart>
                  </a:graphicData>
                </a:graphic>
              </wp:anchor>
            </w:drawing>
          </mc:Choice>
          <mc:Fallback>
            <w:pict>
              <v:shape w14:anchorId="683233D0" id="Ink 11" o:spid="_x0000_s1026" type="#_x0000_t75" style="position:absolute;margin-left:67.35pt;margin-top:9.7pt;width:41.65pt;height:7.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">
                <v:imagedata r:id="rId26" o:title=""/>
              </v:shape>
            </w:pict>
          </mc:Fallback>
        </mc:AlternateContent>
      </w:r>
      <w:r w:rsidR="00C045C8" w:rsidRPr="00C045C8">
        <w:rPr>
          <w:noProof/>
        </w:rPr>
        <w:drawing>
          <wp:inline distT="0" distB="0" distL="0" distR="0" wp14:anchorId="6499CC7D" wp14:editId="66541282">
            <wp:extent cx="5730574" cy="1123200"/>
            <wp:effectExtent l="0" t="0" r="3810" b="1270"/>
            <wp:docPr id="572664888"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64888" name="Picture 1" descr="A computer screen shot of a computer screen&#10;&#10;AI-generated content may be incorrect."/>
                    <pic:cNvPicPr/>
                  </pic:nvPicPr>
                  <pic:blipFill>
                    <a:blip r:embed="rId27"/>
                    <a:stretch>
                      <a:fillRect/>
                    </a:stretch>
                  </pic:blipFill>
                  <pic:spPr>
                    <a:xfrm>
                      <a:off x="0" y="0"/>
                      <a:ext cx="5755407" cy="1128067"/>
                    </a:xfrm>
                    <a:prstGeom prst="rect">
                      <a:avLst/>
                    </a:prstGeom>
                  </pic:spPr>
                </pic:pic>
              </a:graphicData>
            </a:graphic>
          </wp:inline>
        </w:drawing>
      </w:r>
    </w:p>
    <w:p w14:paraId="1BF4671D" w14:textId="77777777" w:rsidR="00C045C8" w:rsidRDefault="00C045C8" w:rsidP="00C045C8"/>
    <w:p w14:paraId="377A3749" w14:textId="562A43CA" w:rsidR="00C045C8" w:rsidRPr="00C045C8" w:rsidRDefault="00430149" w:rsidP="00C045C8">
      <w:r>
        <w:rPr>
          <w:noProof/>
        </w:rPr>
        <mc:AlternateContent>
          <mc:Choice Requires="wpi">
            <w:drawing>
              <wp:anchor distT="0" distB="0" distL="114300" distR="114300" simplePos="0" relativeHeight="251673600" behindDoc="0" locked="0" layoutInCell="1" allowOverlap="1" wp14:anchorId="2E778BA7" wp14:editId="43BD5DC4">
                <wp:simplePos x="0" y="0"/>
                <wp:positionH relativeFrom="column">
                  <wp:posOffset>1391543</wp:posOffset>
                </wp:positionH>
                <wp:positionV relativeFrom="paragraph">
                  <wp:posOffset>715771</wp:posOffset>
                </wp:positionV>
                <wp:extent cx="342000" cy="11160"/>
                <wp:effectExtent l="95250" t="95250" r="39370" b="103505"/>
                <wp:wrapNone/>
                <wp:docPr id="1078921551"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342000" cy="11160"/>
                      </w14:xfrm>
                    </w14:contentPart>
                  </a:graphicData>
                </a:graphic>
              </wp:anchor>
            </w:drawing>
          </mc:Choice>
          <mc:Fallback>
            <w:pict>
              <v:shape w14:anchorId="2D10CD69" id="Ink 18" o:spid="_x0000_s1026" type="#_x0000_t75" style="position:absolute;margin-left:106.75pt;margin-top:53.5pt;width:32.6pt;height:6.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">
                <v:imagedata r:id="rId29" o:title=""/>
              </v:shape>
            </w:pict>
          </mc:Fallback>
        </mc:AlternateContent>
      </w:r>
      <w:r>
        <w:rPr>
          <w:noProof/>
        </w:rPr>
        <mc:AlternateContent>
          <mc:Choice Requires="wpi">
            <w:drawing>
              <wp:anchor distT="0" distB="0" distL="114300" distR="114300" simplePos="0" relativeHeight="251672576" behindDoc="0" locked="0" layoutInCell="1" allowOverlap="1" wp14:anchorId="678730AE" wp14:editId="6ED85EE2">
                <wp:simplePos x="0" y="0"/>
                <wp:positionH relativeFrom="column">
                  <wp:posOffset>1414145</wp:posOffset>
                </wp:positionH>
                <wp:positionV relativeFrom="paragraph">
                  <wp:posOffset>669290</wp:posOffset>
                </wp:positionV>
                <wp:extent cx="318135" cy="360"/>
                <wp:effectExtent l="76200" t="95250" r="81915" b="95250"/>
                <wp:wrapNone/>
                <wp:docPr id="1754084457"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318135" cy="360"/>
                      </w14:xfrm>
                    </w14:contentPart>
                  </a:graphicData>
                </a:graphic>
              </wp:anchor>
            </w:drawing>
          </mc:Choice>
          <mc:Fallback>
            <w:pict>
              <v:shape w14:anchorId="75B94746" id="Ink 17" o:spid="_x0000_s1026" type="#_x0000_t75" style="position:absolute;margin-left:108.5pt;margin-top:49.85pt;width:30.7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">
                <v:imagedata r:id="rId31" o:title=""/>
              </v:shape>
            </w:pict>
          </mc:Fallback>
        </mc:AlternateContent>
      </w:r>
      <w:r>
        <w:rPr>
          <w:noProof/>
        </w:rPr>
        <mc:AlternateContent>
          <mc:Choice Requires="wpi">
            <w:drawing>
              <wp:anchor distT="0" distB="0" distL="114300" distR="114300" simplePos="0" relativeHeight="251669504" behindDoc="0" locked="0" layoutInCell="1" allowOverlap="1" wp14:anchorId="729E34F9" wp14:editId="16AA9AD7">
                <wp:simplePos x="0" y="0"/>
                <wp:positionH relativeFrom="column">
                  <wp:posOffset>1391543</wp:posOffset>
                </wp:positionH>
                <wp:positionV relativeFrom="paragraph">
                  <wp:posOffset>209251</wp:posOffset>
                </wp:positionV>
                <wp:extent cx="339480" cy="55440"/>
                <wp:effectExtent l="95250" t="95250" r="80010" b="97155"/>
                <wp:wrapNone/>
                <wp:docPr id="2090768299"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339480" cy="55440"/>
                      </w14:xfrm>
                    </w14:contentPart>
                  </a:graphicData>
                </a:graphic>
              </wp:anchor>
            </w:drawing>
          </mc:Choice>
          <mc:Fallback>
            <w:pict>
              <v:shape w14:anchorId="26736C19" id="Ink 14" o:spid="_x0000_s1026" type="#_x0000_t75" style="position:absolute;margin-left:106.75pt;margin-top:13.7pt;width:32.4pt;height:1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">
                <v:imagedata r:id="rId33" o:title=""/>
              </v:shape>
            </w:pict>
          </mc:Fallback>
        </mc:AlternateContent>
      </w:r>
      <w:r w:rsidR="00C045C8" w:rsidRPr="00C045C8">
        <w:rPr>
          <w:noProof/>
        </w:rPr>
        <w:drawing>
          <wp:inline distT="0" distB="0" distL="0" distR="0" wp14:anchorId="646E0C4A" wp14:editId="49BCFB06">
            <wp:extent cx="5731510" cy="928800"/>
            <wp:effectExtent l="0" t="0" r="2540" b="5080"/>
            <wp:docPr id="56744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44251" name=""/>
                    <pic:cNvPicPr/>
                  </pic:nvPicPr>
                  <pic:blipFill>
                    <a:blip r:embed="rId34"/>
                    <a:stretch>
                      <a:fillRect/>
                    </a:stretch>
                  </pic:blipFill>
                  <pic:spPr>
                    <a:xfrm>
                      <a:off x="0" y="0"/>
                      <a:ext cx="5740950" cy="930330"/>
                    </a:xfrm>
                    <a:prstGeom prst="rect">
                      <a:avLst/>
                    </a:prstGeom>
                  </pic:spPr>
                </pic:pic>
              </a:graphicData>
            </a:graphic>
          </wp:inline>
        </w:drawing>
      </w:r>
    </w:p>
    <w:p w14:paraId="039FDC4E" w14:textId="77777777" w:rsidR="00C53335" w:rsidRDefault="00C53335"/>
    <w:sectPr w:rsidR="00C533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37213"/>
    <w:multiLevelType w:val="hybridMultilevel"/>
    <w:tmpl w:val="EBEC7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540D4"/>
    <w:multiLevelType w:val="hybridMultilevel"/>
    <w:tmpl w:val="AD32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103A46"/>
    <w:multiLevelType w:val="hybridMultilevel"/>
    <w:tmpl w:val="F960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1801456">
    <w:abstractNumId w:val="2"/>
  </w:num>
  <w:num w:numId="2" w16cid:durableId="2025856870">
    <w:abstractNumId w:val="1"/>
  </w:num>
  <w:num w:numId="3" w16cid:durableId="16810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17"/>
    <w:rsid w:val="002041D3"/>
    <w:rsid w:val="0033735B"/>
    <w:rsid w:val="00430149"/>
    <w:rsid w:val="004B061D"/>
    <w:rsid w:val="005A59AE"/>
    <w:rsid w:val="00AF78A4"/>
    <w:rsid w:val="00B35E72"/>
    <w:rsid w:val="00C045C8"/>
    <w:rsid w:val="00C53335"/>
    <w:rsid w:val="00E55E17"/>
    <w:rsid w:val="00E8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7964"/>
  <w15:chartTrackingRefBased/>
  <w15:docId w15:val="{F805DD1E-824E-4F9E-85D4-4A1CA551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E17"/>
    <w:rPr>
      <w:rFonts w:eastAsiaTheme="majorEastAsia" w:cstheme="majorBidi"/>
      <w:color w:val="272727" w:themeColor="text1" w:themeTint="D8"/>
    </w:rPr>
  </w:style>
  <w:style w:type="paragraph" w:styleId="Title">
    <w:name w:val="Title"/>
    <w:basedOn w:val="Normal"/>
    <w:next w:val="Normal"/>
    <w:link w:val="TitleChar"/>
    <w:uiPriority w:val="10"/>
    <w:qFormat/>
    <w:rsid w:val="00E55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E17"/>
    <w:pPr>
      <w:spacing w:before="160"/>
      <w:jc w:val="center"/>
    </w:pPr>
    <w:rPr>
      <w:i/>
      <w:iCs/>
      <w:color w:val="404040" w:themeColor="text1" w:themeTint="BF"/>
    </w:rPr>
  </w:style>
  <w:style w:type="character" w:customStyle="1" w:styleId="QuoteChar">
    <w:name w:val="Quote Char"/>
    <w:basedOn w:val="DefaultParagraphFont"/>
    <w:link w:val="Quote"/>
    <w:uiPriority w:val="29"/>
    <w:rsid w:val="00E55E17"/>
    <w:rPr>
      <w:i/>
      <w:iCs/>
      <w:color w:val="404040" w:themeColor="text1" w:themeTint="BF"/>
    </w:rPr>
  </w:style>
  <w:style w:type="paragraph" w:styleId="ListParagraph">
    <w:name w:val="List Paragraph"/>
    <w:basedOn w:val="Normal"/>
    <w:uiPriority w:val="34"/>
    <w:qFormat/>
    <w:rsid w:val="00E55E17"/>
    <w:pPr>
      <w:ind w:left="720"/>
      <w:contextualSpacing/>
    </w:pPr>
  </w:style>
  <w:style w:type="character" w:styleId="IntenseEmphasis">
    <w:name w:val="Intense Emphasis"/>
    <w:basedOn w:val="DefaultParagraphFont"/>
    <w:uiPriority w:val="21"/>
    <w:qFormat/>
    <w:rsid w:val="00E55E17"/>
    <w:rPr>
      <w:i/>
      <w:iCs/>
      <w:color w:val="0F4761" w:themeColor="accent1" w:themeShade="BF"/>
    </w:rPr>
  </w:style>
  <w:style w:type="paragraph" w:styleId="IntenseQuote">
    <w:name w:val="Intense Quote"/>
    <w:basedOn w:val="Normal"/>
    <w:next w:val="Normal"/>
    <w:link w:val="IntenseQuoteChar"/>
    <w:uiPriority w:val="30"/>
    <w:qFormat/>
    <w:rsid w:val="00E55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E17"/>
    <w:rPr>
      <w:i/>
      <w:iCs/>
      <w:color w:val="0F4761" w:themeColor="accent1" w:themeShade="BF"/>
    </w:rPr>
  </w:style>
  <w:style w:type="character" w:styleId="IntenseReference">
    <w:name w:val="Intense Reference"/>
    <w:basedOn w:val="DefaultParagraphFont"/>
    <w:uiPriority w:val="32"/>
    <w:qFormat/>
    <w:rsid w:val="00E55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5951">
      <w:bodyDiv w:val="1"/>
      <w:marLeft w:val="0"/>
      <w:marRight w:val="0"/>
      <w:marTop w:val="0"/>
      <w:marBottom w:val="0"/>
      <w:divBdr>
        <w:top w:val="none" w:sz="0" w:space="0" w:color="auto"/>
        <w:left w:val="none" w:sz="0" w:space="0" w:color="auto"/>
        <w:bottom w:val="none" w:sz="0" w:space="0" w:color="auto"/>
        <w:right w:val="none" w:sz="0" w:space="0" w:color="auto"/>
      </w:divBdr>
    </w:div>
    <w:div w:id="223222005">
      <w:bodyDiv w:val="1"/>
      <w:marLeft w:val="0"/>
      <w:marRight w:val="0"/>
      <w:marTop w:val="0"/>
      <w:marBottom w:val="0"/>
      <w:divBdr>
        <w:top w:val="none" w:sz="0" w:space="0" w:color="auto"/>
        <w:left w:val="none" w:sz="0" w:space="0" w:color="auto"/>
        <w:bottom w:val="none" w:sz="0" w:space="0" w:color="auto"/>
        <w:right w:val="none" w:sz="0" w:space="0" w:color="auto"/>
      </w:divBdr>
    </w:div>
    <w:div w:id="533200969">
      <w:bodyDiv w:val="1"/>
      <w:marLeft w:val="0"/>
      <w:marRight w:val="0"/>
      <w:marTop w:val="0"/>
      <w:marBottom w:val="0"/>
      <w:divBdr>
        <w:top w:val="none" w:sz="0" w:space="0" w:color="auto"/>
        <w:left w:val="none" w:sz="0" w:space="0" w:color="auto"/>
        <w:bottom w:val="none" w:sz="0" w:space="0" w:color="auto"/>
        <w:right w:val="none" w:sz="0" w:space="0" w:color="auto"/>
      </w:divBdr>
    </w:div>
    <w:div w:id="1602490010">
      <w:bodyDiv w:val="1"/>
      <w:marLeft w:val="0"/>
      <w:marRight w:val="0"/>
      <w:marTop w:val="0"/>
      <w:marBottom w:val="0"/>
      <w:divBdr>
        <w:top w:val="none" w:sz="0" w:space="0" w:color="auto"/>
        <w:left w:val="none" w:sz="0" w:space="0" w:color="auto"/>
        <w:bottom w:val="none" w:sz="0" w:space="0" w:color="auto"/>
        <w:right w:val="none" w:sz="0" w:space="0" w:color="auto"/>
      </w:divBdr>
    </w:div>
    <w:div w:id="1660159219">
      <w:bodyDiv w:val="1"/>
      <w:marLeft w:val="0"/>
      <w:marRight w:val="0"/>
      <w:marTop w:val="0"/>
      <w:marBottom w:val="0"/>
      <w:divBdr>
        <w:top w:val="none" w:sz="0" w:space="0" w:color="auto"/>
        <w:left w:val="none" w:sz="0" w:space="0" w:color="auto"/>
        <w:bottom w:val="none" w:sz="0" w:space="0" w:color="auto"/>
        <w:right w:val="none" w:sz="0" w:space="0" w:color="auto"/>
      </w:divBdr>
    </w:div>
    <w:div w:id="192251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7.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0.xm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customXml" Target="ink/ink13.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9.xml"/><Relationship Id="rId28" Type="http://schemas.openxmlformats.org/officeDocument/2006/relationships/customXml" Target="ink/ink1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ustomXml" Target="ink/ink12.xml"/><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33.288"/>
    </inkml:context>
    <inkml:brush xml:id="br0">
      <inkml:brushProperty name="width" value="0.2" units="cm"/>
      <inkml:brushProperty name="height" value="0.2" units="cm"/>
      <inkml:brushProperty name="color" value="#E71224"/>
    </inkml:brush>
  </inkml:definitions>
  <inkml:trace contextRef="#ctx0" brushRef="#br0">0 34 24575,'134'2'0,"141"-4"0,-210-6 0,24-1 0,180-6 0,-186 14 0,73 3 0,-60 13 0,-69-9 0,0-1 0,46 1 0,39-7-1365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56.517"/>
    </inkml:context>
    <inkml:brush xml:id="br0">
      <inkml:brushProperty name="width" value="0.2" units="cm"/>
      <inkml:brushProperty name="height" value="0.2" units="cm"/>
      <inkml:brushProperty name="color" value="#E71224"/>
    </inkml:brush>
  </inkml:definitions>
  <inkml:trace contextRef="#ctx0" brushRef="#br0">1 18 24575,'282'-17'0,"-229"17"0,-1 2 0,1 2 0,52 12 0,-46-6 0,75 3 0,-101-10 0,308 0 173,-184-5-1711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8:00:15.508"/>
    </inkml:context>
    <inkml:brush xml:id="br0">
      <inkml:brushProperty name="width" value="0.2" units="cm"/>
      <inkml:brushProperty name="height" value="0.2" units="cm"/>
      <inkml:brushProperty name="color" value="#E71224"/>
    </inkml:brush>
  </inkml:definitions>
  <inkml:trace contextRef="#ctx0" brushRef="#br0">1 0 24575,'615'0'0,"-430"16"0,-84-7 172,-54-4-1709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8:00:09.542"/>
    </inkml:context>
    <inkml:brush xml:id="br0">
      <inkml:brushProperty name="width" value="0.2" units="cm"/>
      <inkml:brushProperty name="height" value="0.2" units="cm"/>
      <inkml:brushProperty name="color" value="#E71224"/>
    </inkml:brush>
  </inkml:definitions>
  <inkml:trace contextRef="#ctx0" brushRef="#br0">481 0 24575,'403'0'-1365</inkml:trace>
  <inkml:trace contextRef="#ctx0" brushRef="#br0" timeOffset="1817.73">257 0 24575,'-3'0'0,"-3"0"0,-4 0 0,-5 0 0,-3 0 0,-1 0 0,-1 0 0,2 0 0,0 0 0,1 0 0,-3 0 0,0 0 0,1 0 0,0 0 0,1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8:00:07.675"/>
    </inkml:context>
    <inkml:brush xml:id="br0">
      <inkml:brushProperty name="width" value="0.2" units="cm"/>
      <inkml:brushProperty name="height" value="0.2" units="cm"/>
      <inkml:brushProperty name="color" value="#E71224"/>
    </inkml:brush>
  </inkml:definitions>
  <inkml:trace contextRef="#ctx0" brushRef="#br0">1 1 24575,'15'6'0,"1"0"0,1-1 0,-1-1 0,1 0 0,-1-2 0,1 0 0,32 0 0,-25-1 0,0 1 0,48 10 0,161 40 0,-201-45 0,255 39 0,-280-45-91,-1-1 0,1 1 0,-1-1 0,1 0 0,-1-1 0,1 0 0,-1 0 0,1 0 0,-1-1 0,0 1 0,1-2 0,-1 1 0,0-1 0,10-6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30.609"/>
    </inkml:context>
    <inkml:brush xml:id="br0">
      <inkml:brushProperty name="width" value="0.2" units="cm"/>
      <inkml:brushProperty name="height" value="0.2" units="cm"/>
      <inkml:brushProperty name="color" value="#E71224"/>
    </inkml:brush>
  </inkml:definitions>
  <inkml:trace contextRef="#ctx0" brushRef="#br0">0 1 24575,'13'1'0,"-1"0"0,1 1 0,-1 0 0,19 7 0,39 6 0,210-14 0,-4 0 0,-201 6 0,69 2 0,-71-10 0,-17-2 0,0 3 0,0 3 0,0 2 0,62 13 0,-86-11-1365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27.379"/>
    </inkml:context>
    <inkml:brush xml:id="br0">
      <inkml:brushProperty name="width" value="0.2" units="cm"/>
      <inkml:brushProperty name="height" value="0.2" units="cm"/>
      <inkml:brushProperty name="color" value="#E71224"/>
    </inkml:brush>
  </inkml:definitions>
  <inkml:trace contextRef="#ctx0" brushRef="#br0">0 65 24575,'1'-1'0,"-1"1"0,1-1 0,-1 0 0,1 0 0,0 0 0,-1 0 0,1 0 0,0 1 0,-1-1 0,1 0 0,0 1 0,0-1 0,0 0 0,0 1 0,0-1 0,0 1 0,0-1 0,0 1 0,0 0 0,0 0 0,0-1 0,0 1 0,0 0 0,0 0 0,0 0 0,0 0 0,1 0 0,37-2 0,-34 2 0,38-1 0,41-1 0,111-15 0,-130 5 0,1 4 0,76 0 0,-84 9 0,-1 2 0,90 16 0,193 58 0,-225-48 0,41-4-1365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24.631"/>
    </inkml:context>
    <inkml:brush xml:id="br0">
      <inkml:brushProperty name="width" value="0.2" units="cm"/>
      <inkml:brushProperty name="height" value="0.2" units="cm"/>
      <inkml:brushProperty name="color" value="#E71224"/>
    </inkml:brush>
  </inkml:definitions>
  <inkml:trace contextRef="#ctx0" brushRef="#br0">1 37 24575,'143'0'0,"195"26"0,-244-17 0,-58-7 0,70 15 0,74 18 0,-137-29 0,0-2 0,1-3 0,-1-1 0,0-1 0,69-13 0,-86 7-33,1-2 0,-1 0 0,-1-2-1,0 0 1,0-2 0,31-22 0,-12 9-1100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21.680"/>
    </inkml:context>
    <inkml:brush xml:id="br0">
      <inkml:brushProperty name="width" value="0.2" units="cm"/>
      <inkml:brushProperty name="height" value="0.2" units="cm"/>
      <inkml:brushProperty name="color" value="#E71224"/>
    </inkml:brush>
  </inkml:definitions>
  <inkml:trace contextRef="#ctx0" brushRef="#br0">0 68 24575,'95'-3'0,"136"-22"0,8-7 0,-188 27 0,-1 3 0,84 6 0,37 19 0,-93-11 0,-55-8-1365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19.609"/>
    </inkml:context>
    <inkml:brush xml:id="br0">
      <inkml:brushProperty name="width" value="0.2" units="cm"/>
      <inkml:brushProperty name="height" value="0.2" units="cm"/>
      <inkml:brushProperty name="color" value="#E71224"/>
    </inkml:brush>
  </inkml:definitions>
  <inkml:trace contextRef="#ctx0" brushRef="#br0">0 0 24575,'16'1'0,"-1"1"0,0 1 0,29 7 0,-28-5 0,0-1 0,1-1 0,18 2 0,547-3 0,-288-5 0,-161 3-1365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17.794"/>
    </inkml:context>
    <inkml:brush xml:id="br0">
      <inkml:brushProperty name="width" value="0.2" units="cm"/>
      <inkml:brushProperty name="height" value="0.2" units="cm"/>
      <inkml:brushProperty name="color" value="#E71224"/>
    </inkml:brush>
  </inkml:definitions>
  <inkml:trace contextRef="#ctx0" brushRef="#br0">0 0 24575,'1172'0'-1365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8:00:00.523"/>
    </inkml:context>
    <inkml:brush xml:id="br0">
      <inkml:brushProperty name="width" value="0.2" units="cm"/>
      <inkml:brushProperty name="height" value="0.2" units="cm"/>
      <inkml:brushProperty name="color" value="#E71224"/>
    </inkml:brush>
  </inkml:definitions>
  <inkml:trace contextRef="#ctx0" brushRef="#br0">1 0 24575,'251'17'0,"161"-1"0,214-17-1365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8T07:59:58.563"/>
    </inkml:context>
    <inkml:brush xml:id="br0">
      <inkml:brushProperty name="width" value="0.2" units="cm"/>
      <inkml:brushProperty name="height" value="0.2" units="cm"/>
      <inkml:brushProperty name="color" value="#E71224"/>
    </inkml:brush>
  </inkml:definitions>
  <inkml:trace contextRef="#ctx0" brushRef="#br0">1 35 24575,'137'-2'0,"150"-22"0,-200 17 0,138 6 0,-98 3 0,56 15 0,97-1-1365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Alliance University</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 K</dc:creator>
  <cp:keywords/>
  <dc:description/>
  <cp:lastModifiedBy>Chetan Sai C</cp:lastModifiedBy>
  <cp:revision>4</cp:revision>
  <dcterms:created xsi:type="dcterms:W3CDTF">2025-07-11T06:19:00Z</dcterms:created>
  <dcterms:modified xsi:type="dcterms:W3CDTF">2025-09-18T08:00:00Z</dcterms:modified>
</cp:coreProperties>
</file>