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B1D" w:rsidRPr="001F79AE" w:rsidRDefault="00C56B1D" w:rsidP="00C56B1D">
      <w:pPr>
        <w:jc w:val="center"/>
        <w:rPr>
          <w:rFonts w:ascii="Arial" w:hAnsi="Arial" w:cs="Arial"/>
          <w:b/>
          <w:sz w:val="32"/>
          <w:szCs w:val="32"/>
        </w:rPr>
      </w:pPr>
      <w:r w:rsidRPr="001F79AE">
        <w:rPr>
          <w:rFonts w:ascii="Arial" w:hAnsi="Arial" w:cs="Arial"/>
          <w:b/>
          <w:sz w:val="32"/>
          <w:szCs w:val="32"/>
        </w:rPr>
        <w:t>TPR</w:t>
      </w:r>
      <w:r w:rsidR="002672DC">
        <w:rPr>
          <w:rFonts w:ascii="Arial" w:hAnsi="Arial" w:cs="Arial"/>
          <w:b/>
          <w:sz w:val="32"/>
          <w:szCs w:val="32"/>
        </w:rPr>
        <w:t>2251</w:t>
      </w:r>
      <w:r w:rsidRPr="001F79AE">
        <w:rPr>
          <w:rFonts w:ascii="Arial" w:hAnsi="Arial" w:cs="Arial"/>
          <w:b/>
          <w:sz w:val="32"/>
          <w:szCs w:val="32"/>
        </w:rPr>
        <w:t xml:space="preserve"> Pattern Recognition</w:t>
      </w:r>
    </w:p>
    <w:p w:rsidR="00C56B1D" w:rsidRPr="001F79AE" w:rsidRDefault="00C56B1D" w:rsidP="00C56B1D">
      <w:pPr>
        <w:jc w:val="center"/>
        <w:rPr>
          <w:rFonts w:ascii="Arial" w:hAnsi="Arial" w:cs="Arial"/>
          <w:b/>
          <w:sz w:val="32"/>
          <w:szCs w:val="32"/>
        </w:rPr>
      </w:pPr>
      <w:r>
        <w:rPr>
          <w:rFonts w:ascii="Arial" w:hAnsi="Arial" w:cs="Arial"/>
          <w:b/>
          <w:sz w:val="32"/>
          <w:szCs w:val="32"/>
        </w:rPr>
        <w:t xml:space="preserve">Tutorial </w:t>
      </w:r>
      <w:r w:rsidR="005E46F9">
        <w:rPr>
          <w:rFonts w:ascii="Arial" w:hAnsi="Arial" w:cs="Arial"/>
          <w:b/>
          <w:sz w:val="32"/>
          <w:szCs w:val="32"/>
        </w:rPr>
        <w:t>9</w:t>
      </w:r>
    </w:p>
    <w:p w:rsidR="00C56B1D" w:rsidRDefault="00C56B1D" w:rsidP="00C56B1D">
      <w:pPr>
        <w:ind w:left="567"/>
        <w:rPr>
          <w:b/>
          <w:sz w:val="32"/>
          <w:szCs w:val="32"/>
        </w:rPr>
      </w:pPr>
    </w:p>
    <w:p w:rsidR="00C56B1D" w:rsidRPr="00612674" w:rsidRDefault="00C56B1D" w:rsidP="00C56B1D">
      <w:pPr>
        <w:rPr>
          <w:rFonts w:ascii="Arial" w:hAnsi="Arial" w:cs="Arial"/>
        </w:rPr>
      </w:pPr>
      <w:r w:rsidRPr="00612674">
        <w:rPr>
          <w:rFonts w:ascii="Arial" w:hAnsi="Arial" w:cs="Arial"/>
        </w:rPr>
        <w:t xml:space="preserve">Part 1 - </w:t>
      </w:r>
      <w:r>
        <w:rPr>
          <w:rFonts w:ascii="Arial" w:hAnsi="Arial" w:cs="Arial"/>
        </w:rPr>
        <w:t>Theory</w:t>
      </w:r>
    </w:p>
    <w:p w:rsidR="00C56B1D" w:rsidRDefault="00C56B1D" w:rsidP="00C56B1D"/>
    <w:p w:rsidR="00C56B1D" w:rsidRDefault="00C56B1D" w:rsidP="00C56B1D">
      <w:pPr>
        <w:numPr>
          <w:ilvl w:val="0"/>
          <w:numId w:val="2"/>
        </w:numPr>
        <w:ind w:left="567" w:hanging="567"/>
        <w:jc w:val="both"/>
      </w:pPr>
      <w:r>
        <w:t xml:space="preserve">Briefly explain the clustering technique. </w:t>
      </w:r>
    </w:p>
    <w:p w:rsidR="002B43AB" w:rsidRPr="002B43AB" w:rsidRDefault="002B43AB" w:rsidP="002B43AB">
      <w:pPr>
        <w:ind w:left="567"/>
        <w:jc w:val="both"/>
        <w:rPr>
          <w:color w:val="FF0000"/>
        </w:rPr>
      </w:pPr>
      <w:r w:rsidRPr="002B43AB">
        <w:rPr>
          <w:color w:val="FF0000"/>
        </w:rPr>
        <w:t>Lecture 8, slide 3</w:t>
      </w:r>
    </w:p>
    <w:p w:rsidR="00C56B1D" w:rsidRDefault="00C56B1D" w:rsidP="00C56B1D">
      <w:pPr>
        <w:ind w:left="567"/>
        <w:jc w:val="both"/>
      </w:pPr>
    </w:p>
    <w:p w:rsidR="00C56B1D" w:rsidRDefault="00C56B1D" w:rsidP="00C56B1D">
      <w:pPr>
        <w:numPr>
          <w:ilvl w:val="0"/>
          <w:numId w:val="2"/>
        </w:numPr>
        <w:ind w:left="567" w:hanging="567"/>
        <w:jc w:val="both"/>
      </w:pPr>
      <w:r>
        <w:t xml:space="preserve">What are the 3 fundamental steps involved in the </w:t>
      </w:r>
      <w:r w:rsidRPr="00305C0E">
        <w:rPr>
          <w:i/>
        </w:rPr>
        <w:t>k</w:t>
      </w:r>
      <w:r>
        <w:t>-means clustering algorithm?</w:t>
      </w:r>
    </w:p>
    <w:p w:rsidR="002B43AB" w:rsidRPr="002B43AB" w:rsidRDefault="002B43AB" w:rsidP="002B43AB">
      <w:pPr>
        <w:pStyle w:val="ListParagraph"/>
        <w:numPr>
          <w:ilvl w:val="0"/>
          <w:numId w:val="7"/>
        </w:numPr>
        <w:jc w:val="both"/>
        <w:rPr>
          <w:color w:val="FF0000"/>
        </w:rPr>
      </w:pPr>
      <w:r w:rsidRPr="002B43AB">
        <w:rPr>
          <w:color w:val="FF0000"/>
        </w:rPr>
        <w:t>Determine the centroid coordinate</w:t>
      </w:r>
    </w:p>
    <w:p w:rsidR="002B43AB" w:rsidRPr="002B43AB" w:rsidRDefault="002B43AB" w:rsidP="002B43AB">
      <w:pPr>
        <w:pStyle w:val="ListParagraph"/>
        <w:numPr>
          <w:ilvl w:val="0"/>
          <w:numId w:val="7"/>
        </w:numPr>
        <w:jc w:val="both"/>
        <w:rPr>
          <w:color w:val="FF0000"/>
        </w:rPr>
      </w:pPr>
      <w:r w:rsidRPr="002B43AB">
        <w:rPr>
          <w:color w:val="FF0000"/>
        </w:rPr>
        <w:t>Determine the distance of each object to the centroid.</w:t>
      </w:r>
    </w:p>
    <w:p w:rsidR="002B43AB" w:rsidRPr="002B43AB" w:rsidRDefault="002B43AB" w:rsidP="002B43AB">
      <w:pPr>
        <w:pStyle w:val="ListParagraph"/>
        <w:numPr>
          <w:ilvl w:val="0"/>
          <w:numId w:val="7"/>
        </w:numPr>
        <w:jc w:val="both"/>
        <w:rPr>
          <w:color w:val="FF0000"/>
        </w:rPr>
      </w:pPr>
      <w:r w:rsidRPr="002B43AB">
        <w:rPr>
          <w:color w:val="FF0000"/>
        </w:rPr>
        <w:t xml:space="preserve">Group the object based on minimum distance. </w:t>
      </w:r>
    </w:p>
    <w:p w:rsidR="00C56B1D" w:rsidRDefault="00C56B1D" w:rsidP="00C56B1D">
      <w:pPr>
        <w:ind w:left="567"/>
        <w:jc w:val="both"/>
      </w:pPr>
    </w:p>
    <w:p w:rsidR="00C56B1D" w:rsidRDefault="00C56B1D" w:rsidP="00C56B1D">
      <w:pPr>
        <w:ind w:left="567"/>
        <w:jc w:val="both"/>
      </w:pPr>
    </w:p>
    <w:p w:rsidR="00C56B1D" w:rsidRDefault="00C56B1D" w:rsidP="00C56B1D">
      <w:pPr>
        <w:numPr>
          <w:ilvl w:val="0"/>
          <w:numId w:val="2"/>
        </w:numPr>
        <w:ind w:left="567" w:hanging="567"/>
        <w:jc w:val="both"/>
      </w:pPr>
      <w:r w:rsidRPr="00305C0E">
        <w:rPr>
          <w:i/>
        </w:rPr>
        <w:t>K</w:t>
      </w:r>
      <w:r>
        <w:t>-means algorithm generally goes into a number of iterations for finding clusters for the objects. What are the termination criteria for the algorithm to stop the clustering process?</w:t>
      </w:r>
    </w:p>
    <w:p w:rsidR="002B43AB" w:rsidRPr="002B43AB" w:rsidRDefault="002B43AB" w:rsidP="002B43AB">
      <w:pPr>
        <w:ind w:left="567"/>
        <w:jc w:val="both"/>
        <w:rPr>
          <w:color w:val="FF0000"/>
        </w:rPr>
      </w:pPr>
      <w:r w:rsidRPr="002B43AB">
        <w:rPr>
          <w:color w:val="FF0000"/>
        </w:rPr>
        <w:t>Lecture 8, slide 24</w:t>
      </w:r>
    </w:p>
    <w:p w:rsidR="00C56B1D" w:rsidRDefault="00C56B1D" w:rsidP="002B43AB">
      <w:pPr>
        <w:jc w:val="both"/>
      </w:pPr>
    </w:p>
    <w:p w:rsidR="00C56B1D" w:rsidRDefault="00C56B1D" w:rsidP="00C56B1D">
      <w:pPr>
        <w:numPr>
          <w:ilvl w:val="0"/>
          <w:numId w:val="2"/>
        </w:numPr>
        <w:ind w:left="567" w:hanging="567"/>
        <w:jc w:val="both"/>
      </w:pPr>
      <w:r>
        <w:t xml:space="preserve">Consider the application of the </w:t>
      </w:r>
      <w:r w:rsidRPr="006B4826">
        <w:rPr>
          <w:i/>
          <w:iCs/>
        </w:rPr>
        <w:t>k</w:t>
      </w:r>
      <w:r>
        <w:t xml:space="preserve">-means clustering algorithm to the two dimensional data set </w:t>
      </w:r>
      <w:r w:rsidRPr="006B4826">
        <w:rPr>
          <w:i/>
          <w:iCs/>
        </w:rPr>
        <w:t>D</w:t>
      </w:r>
      <w:r>
        <w:t xml:space="preserve"> = {</w:t>
      </w:r>
      <w:r w:rsidRPr="00F01351">
        <w:rPr>
          <w:position w:val="-30"/>
        </w:rPr>
        <w:object w:dxaOrig="351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36pt" o:ole="">
            <v:imagedata r:id="rId5" o:title=""/>
          </v:shape>
          <o:OLEObject Type="Embed" ProgID="Equation.DSMT4" ShapeID="_x0000_i1025" DrawAspect="Content" ObjectID="_1577883412" r:id="rId6"/>
        </w:object>
      </w:r>
      <w:r>
        <w:t xml:space="preserve">} for </w:t>
      </w:r>
      <w:r w:rsidRPr="006B4826">
        <w:rPr>
          <w:i/>
          <w:iCs/>
        </w:rPr>
        <w:t>k</w:t>
      </w:r>
      <w:r>
        <w:t xml:space="preserve"> = 3 clusters.</w:t>
      </w:r>
    </w:p>
    <w:p w:rsidR="00C56B1D" w:rsidRDefault="00C56B1D" w:rsidP="00C56B1D">
      <w:pPr>
        <w:ind w:left="567"/>
        <w:jc w:val="both"/>
      </w:pPr>
    </w:p>
    <w:p w:rsidR="00965713" w:rsidRDefault="00C56B1D" w:rsidP="00965713">
      <w:pPr>
        <w:numPr>
          <w:ilvl w:val="0"/>
          <w:numId w:val="5"/>
        </w:numPr>
        <w:jc w:val="both"/>
      </w:pPr>
      <w:r>
        <w:t xml:space="preserve">Start with the three centroids: </w:t>
      </w:r>
      <w:proofErr w:type="gramStart"/>
      <w:r>
        <w:t>m</w:t>
      </w:r>
      <w:r>
        <w:rPr>
          <w:vertAlign w:val="subscript"/>
        </w:rPr>
        <w:t>1</w:t>
      </w:r>
      <w:r>
        <w:t>(</w:t>
      </w:r>
      <w:proofErr w:type="gramEnd"/>
      <w:r>
        <w:t xml:space="preserve">0) = </w:t>
      </w:r>
      <w:r w:rsidRPr="00F01351">
        <w:rPr>
          <w:position w:val="-30"/>
        </w:rPr>
        <w:object w:dxaOrig="560" w:dyaOrig="720">
          <v:shape id="_x0000_i1026" type="#_x0000_t75" style="width:27.75pt;height:36pt" o:ole="">
            <v:imagedata r:id="rId7" o:title=""/>
          </v:shape>
          <o:OLEObject Type="Embed" ProgID="Equation.DSMT4" ShapeID="_x0000_i1026" DrawAspect="Content" ObjectID="_1577883413" r:id="rId8"/>
        </w:object>
      </w:r>
      <w:r>
        <w:t>, m</w:t>
      </w:r>
      <w:r>
        <w:rPr>
          <w:vertAlign w:val="subscript"/>
        </w:rPr>
        <w:t>2</w:t>
      </w:r>
      <w:r>
        <w:t xml:space="preserve">(0) = </w:t>
      </w:r>
      <w:r w:rsidRPr="00F01351">
        <w:rPr>
          <w:position w:val="-30"/>
        </w:rPr>
        <w:object w:dxaOrig="420" w:dyaOrig="720">
          <v:shape id="_x0000_i1027" type="#_x0000_t75" style="width:21pt;height:36pt" o:ole="">
            <v:imagedata r:id="rId9" o:title=""/>
          </v:shape>
          <o:OLEObject Type="Embed" ProgID="Equation.DSMT4" ShapeID="_x0000_i1027" DrawAspect="Content" ObjectID="_1577883414" r:id="rId10"/>
        </w:object>
      </w:r>
      <w:r>
        <w:t xml:space="preserve"> and m</w:t>
      </w:r>
      <w:r>
        <w:rPr>
          <w:vertAlign w:val="subscript"/>
        </w:rPr>
        <w:t>3</w:t>
      </w:r>
      <w:r>
        <w:t xml:space="preserve">(0) = </w:t>
      </w:r>
      <w:r w:rsidRPr="00F01351">
        <w:rPr>
          <w:position w:val="-30"/>
        </w:rPr>
        <w:object w:dxaOrig="560" w:dyaOrig="720">
          <v:shape id="_x0000_i1028" type="#_x0000_t75" style="width:27.75pt;height:36pt" o:ole="">
            <v:imagedata r:id="rId11" o:title=""/>
          </v:shape>
          <o:OLEObject Type="Embed" ProgID="Equation.DSMT4" ShapeID="_x0000_i1028" DrawAspect="Content" ObjectID="_1577883415" r:id="rId12"/>
        </w:object>
      </w:r>
      <w:r>
        <w:t>. What are the values of the centroids at the next iteration?</w:t>
      </w:r>
    </w:p>
    <w:p w:rsidR="00965713" w:rsidRPr="00965713" w:rsidRDefault="00965713" w:rsidP="00965713">
      <w:pPr>
        <w:ind w:left="927"/>
        <w:jc w:val="both"/>
        <w:rPr>
          <w:color w:val="FF0000"/>
        </w:rPr>
      </w:pPr>
      <m:oMathPara>
        <m:oMath>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(-5-(-7))</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(3-4)</m:t>
                  </m:r>
                </m:e>
                <m:sup>
                  <m:r>
                    <w:rPr>
                      <w:rFonts w:ascii="Cambria Math" w:hAnsi="Cambria Math"/>
                      <w:color w:val="FF0000"/>
                    </w:rPr>
                    <m:t>2</m:t>
                  </m:r>
                </m:sup>
              </m:sSup>
            </m:e>
          </m:rad>
        </m:oMath>
      </m:oMathPara>
    </w:p>
    <w:p w:rsidR="00965713" w:rsidRPr="00965713" w:rsidRDefault="00965713" w:rsidP="00965713">
      <w:pPr>
        <w:ind w:left="927"/>
        <w:jc w:val="both"/>
        <w:rPr>
          <w:color w:val="FF0000"/>
        </w:rPr>
      </w:pPr>
    </w:p>
    <w:tbl>
      <w:tblPr>
        <w:tblStyle w:val="TableGrid"/>
        <w:tblW w:w="8428" w:type="dxa"/>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719"/>
        <w:gridCol w:w="775"/>
        <w:gridCol w:w="794"/>
        <w:gridCol w:w="784"/>
        <w:gridCol w:w="781"/>
        <w:gridCol w:w="781"/>
        <w:gridCol w:w="781"/>
        <w:gridCol w:w="719"/>
        <w:gridCol w:w="1584"/>
      </w:tblGrid>
      <w:tr w:rsidR="00965713" w:rsidRPr="00965713" w:rsidTr="00965713">
        <w:tc>
          <w:tcPr>
            <w:tcW w:w="710" w:type="dxa"/>
          </w:tcPr>
          <w:p w:rsidR="00965713" w:rsidRPr="00965713" w:rsidRDefault="00965713" w:rsidP="00965713">
            <w:pPr>
              <w:jc w:val="both"/>
              <w:rPr>
                <w:color w:val="FF0000"/>
              </w:rPr>
            </w:pPr>
          </w:p>
        </w:tc>
        <w:tc>
          <w:tcPr>
            <w:tcW w:w="719" w:type="dxa"/>
          </w:tcPr>
          <w:p w:rsidR="00965713" w:rsidRPr="00965713" w:rsidRDefault="00965713" w:rsidP="00965713">
            <w:pPr>
              <w:jc w:val="both"/>
              <w:rPr>
                <w:color w:val="FF0000"/>
              </w:rPr>
            </w:pPr>
          </w:p>
        </w:tc>
        <w:tc>
          <w:tcPr>
            <w:tcW w:w="775" w:type="dxa"/>
          </w:tcPr>
          <w:p w:rsidR="00965713" w:rsidRPr="00965713" w:rsidRDefault="00965713" w:rsidP="00965713">
            <w:pPr>
              <w:jc w:val="both"/>
              <w:rPr>
                <w:color w:val="FF0000"/>
              </w:rPr>
            </w:pPr>
            <w:r w:rsidRPr="00965713">
              <w:rPr>
                <w:color w:val="FF0000"/>
              </w:rPr>
              <w:t>1st</w:t>
            </w:r>
          </w:p>
        </w:tc>
        <w:tc>
          <w:tcPr>
            <w:tcW w:w="794" w:type="dxa"/>
          </w:tcPr>
          <w:p w:rsidR="00965713" w:rsidRPr="00965713" w:rsidRDefault="00965713" w:rsidP="00965713">
            <w:pPr>
              <w:jc w:val="both"/>
              <w:rPr>
                <w:color w:val="FF0000"/>
              </w:rPr>
            </w:pPr>
            <w:r w:rsidRPr="00965713">
              <w:rPr>
                <w:color w:val="FF0000"/>
              </w:rPr>
              <w:t>2nd</w:t>
            </w:r>
          </w:p>
        </w:tc>
        <w:tc>
          <w:tcPr>
            <w:tcW w:w="784" w:type="dxa"/>
          </w:tcPr>
          <w:p w:rsidR="00965713" w:rsidRPr="00965713" w:rsidRDefault="00965713" w:rsidP="00965713">
            <w:pPr>
              <w:jc w:val="both"/>
              <w:rPr>
                <w:color w:val="FF0000"/>
              </w:rPr>
            </w:pPr>
            <w:r w:rsidRPr="00965713">
              <w:rPr>
                <w:color w:val="FF0000"/>
              </w:rPr>
              <w:t>3rd</w:t>
            </w:r>
          </w:p>
        </w:tc>
        <w:tc>
          <w:tcPr>
            <w:tcW w:w="781" w:type="dxa"/>
          </w:tcPr>
          <w:p w:rsidR="00965713" w:rsidRPr="00965713" w:rsidRDefault="00965713" w:rsidP="00965713">
            <w:pPr>
              <w:jc w:val="both"/>
              <w:rPr>
                <w:color w:val="FF0000"/>
              </w:rPr>
            </w:pPr>
            <w:r w:rsidRPr="00965713">
              <w:rPr>
                <w:color w:val="FF0000"/>
              </w:rPr>
              <w:t>4th</w:t>
            </w:r>
          </w:p>
        </w:tc>
        <w:tc>
          <w:tcPr>
            <w:tcW w:w="781" w:type="dxa"/>
          </w:tcPr>
          <w:p w:rsidR="00965713" w:rsidRPr="00965713" w:rsidRDefault="00965713" w:rsidP="00965713">
            <w:pPr>
              <w:jc w:val="both"/>
              <w:rPr>
                <w:color w:val="FF0000"/>
              </w:rPr>
            </w:pPr>
            <w:r w:rsidRPr="00965713">
              <w:rPr>
                <w:color w:val="FF0000"/>
              </w:rPr>
              <w:t>5th</w:t>
            </w:r>
          </w:p>
        </w:tc>
        <w:tc>
          <w:tcPr>
            <w:tcW w:w="781" w:type="dxa"/>
          </w:tcPr>
          <w:p w:rsidR="00965713" w:rsidRPr="00965713" w:rsidRDefault="00965713" w:rsidP="00965713">
            <w:pPr>
              <w:jc w:val="both"/>
              <w:rPr>
                <w:color w:val="FF0000"/>
              </w:rPr>
            </w:pPr>
            <w:r w:rsidRPr="00965713">
              <w:rPr>
                <w:color w:val="FF0000"/>
              </w:rPr>
              <w:t>6th</w:t>
            </w:r>
          </w:p>
        </w:tc>
        <w:tc>
          <w:tcPr>
            <w:tcW w:w="719" w:type="dxa"/>
          </w:tcPr>
          <w:p w:rsidR="00965713" w:rsidRPr="00965713" w:rsidRDefault="00965713" w:rsidP="00965713">
            <w:pPr>
              <w:jc w:val="both"/>
              <w:rPr>
                <w:color w:val="FF0000"/>
              </w:rPr>
            </w:pPr>
          </w:p>
        </w:tc>
        <w:tc>
          <w:tcPr>
            <w:tcW w:w="1584" w:type="dxa"/>
          </w:tcPr>
          <w:p w:rsidR="00965713" w:rsidRPr="00965713" w:rsidRDefault="00965713" w:rsidP="00965713">
            <w:pPr>
              <w:jc w:val="both"/>
              <w:rPr>
                <w:color w:val="FF0000"/>
              </w:rPr>
            </w:pPr>
          </w:p>
        </w:tc>
      </w:tr>
      <w:tr w:rsidR="00965713" w:rsidRPr="00965713" w:rsidTr="00965713">
        <w:tc>
          <w:tcPr>
            <w:tcW w:w="710" w:type="dxa"/>
          </w:tcPr>
          <w:p w:rsidR="00965713" w:rsidRPr="00965713" w:rsidRDefault="00965713" w:rsidP="00965713">
            <w:pPr>
              <w:jc w:val="both"/>
              <w:rPr>
                <w:color w:val="FF0000"/>
              </w:rPr>
            </w:pPr>
            <w:r>
              <w:rPr>
                <w:color w:val="FF0000"/>
              </w:rPr>
              <w:t>D0</w:t>
            </w:r>
            <w:r w:rsidRPr="00965713">
              <w:rPr>
                <w:color w:val="FF0000"/>
              </w:rPr>
              <w:t>=</w:t>
            </w:r>
          </w:p>
        </w:tc>
        <w:tc>
          <w:tcPr>
            <w:tcW w:w="719" w:type="dxa"/>
          </w:tcPr>
          <w:p w:rsidR="00965713" w:rsidRPr="00965713" w:rsidRDefault="00965713" w:rsidP="00965713">
            <w:pPr>
              <w:jc w:val="both"/>
              <w:rPr>
                <w:color w:val="FF0000"/>
              </w:rPr>
            </w:pPr>
            <w:r w:rsidRPr="00965713">
              <w:rPr>
                <w:color w:val="FF0000"/>
              </w:rPr>
              <w:t>|</w:t>
            </w:r>
          </w:p>
        </w:tc>
        <w:tc>
          <w:tcPr>
            <w:tcW w:w="775" w:type="dxa"/>
          </w:tcPr>
          <w:p w:rsidR="00965713" w:rsidRPr="00965713" w:rsidRDefault="00965713" w:rsidP="00965713">
            <w:pPr>
              <w:jc w:val="both"/>
              <w:rPr>
                <w:color w:val="FF0000"/>
              </w:rPr>
            </w:pPr>
            <w:r>
              <w:rPr>
                <w:color w:val="FF0000"/>
              </w:rPr>
              <w:t>2.24</w:t>
            </w:r>
          </w:p>
        </w:tc>
        <w:tc>
          <w:tcPr>
            <w:tcW w:w="794" w:type="dxa"/>
          </w:tcPr>
          <w:p w:rsidR="00965713" w:rsidRPr="00965713" w:rsidRDefault="00965713" w:rsidP="00965713">
            <w:pPr>
              <w:jc w:val="both"/>
              <w:rPr>
                <w:color w:val="FF0000"/>
              </w:rPr>
            </w:pPr>
            <w:r>
              <w:rPr>
                <w:color w:val="FF0000"/>
              </w:rPr>
              <w:t>5</w:t>
            </w:r>
          </w:p>
        </w:tc>
        <w:tc>
          <w:tcPr>
            <w:tcW w:w="784" w:type="dxa"/>
          </w:tcPr>
          <w:p w:rsidR="00965713" w:rsidRPr="00965713" w:rsidRDefault="00965713" w:rsidP="00965713">
            <w:pPr>
              <w:jc w:val="both"/>
              <w:rPr>
                <w:color w:val="FF0000"/>
              </w:rPr>
            </w:pPr>
            <w:r>
              <w:rPr>
                <w:color w:val="FF0000"/>
              </w:rPr>
              <w:t>5.39</w:t>
            </w:r>
          </w:p>
        </w:tc>
        <w:tc>
          <w:tcPr>
            <w:tcW w:w="781" w:type="dxa"/>
          </w:tcPr>
          <w:p w:rsidR="00965713" w:rsidRPr="00965713" w:rsidRDefault="00481163" w:rsidP="00965713">
            <w:pPr>
              <w:jc w:val="both"/>
              <w:rPr>
                <w:color w:val="FF0000"/>
              </w:rPr>
            </w:pPr>
            <w:r>
              <w:rPr>
                <w:color w:val="FF0000"/>
              </w:rPr>
              <w:t>12.53</w:t>
            </w:r>
          </w:p>
        </w:tc>
        <w:tc>
          <w:tcPr>
            <w:tcW w:w="781" w:type="dxa"/>
          </w:tcPr>
          <w:p w:rsidR="00965713" w:rsidRPr="00965713" w:rsidRDefault="00965713" w:rsidP="00965713">
            <w:pPr>
              <w:jc w:val="both"/>
              <w:rPr>
                <w:color w:val="FF0000"/>
              </w:rPr>
            </w:pPr>
            <w:r>
              <w:rPr>
                <w:color w:val="FF0000"/>
              </w:rPr>
              <w:t>13</w:t>
            </w:r>
          </w:p>
        </w:tc>
        <w:tc>
          <w:tcPr>
            <w:tcW w:w="781" w:type="dxa"/>
          </w:tcPr>
          <w:p w:rsidR="00965713" w:rsidRPr="00965713" w:rsidRDefault="00965713" w:rsidP="00965713">
            <w:pPr>
              <w:jc w:val="both"/>
              <w:rPr>
                <w:color w:val="FF0000"/>
              </w:rPr>
            </w:pPr>
            <w:r>
              <w:rPr>
                <w:color w:val="FF0000"/>
              </w:rPr>
              <w:t>13.9</w:t>
            </w:r>
          </w:p>
        </w:tc>
        <w:tc>
          <w:tcPr>
            <w:tcW w:w="719" w:type="dxa"/>
          </w:tcPr>
          <w:p w:rsidR="00965713" w:rsidRPr="00965713" w:rsidRDefault="00965713" w:rsidP="00965713">
            <w:pPr>
              <w:jc w:val="both"/>
              <w:rPr>
                <w:color w:val="FF0000"/>
              </w:rPr>
            </w:pPr>
            <w:r w:rsidRPr="00965713">
              <w:rPr>
                <w:color w:val="FF0000"/>
              </w:rPr>
              <w:t>|</w:t>
            </w:r>
          </w:p>
        </w:tc>
        <w:tc>
          <w:tcPr>
            <w:tcW w:w="1584" w:type="dxa"/>
          </w:tcPr>
          <w:p w:rsidR="00965713" w:rsidRPr="00965713" w:rsidRDefault="00965713" w:rsidP="00965713">
            <w:pPr>
              <w:jc w:val="both"/>
              <w:rPr>
                <w:color w:val="FF0000"/>
              </w:rPr>
            </w:pPr>
            <w:r w:rsidRPr="00965713">
              <w:rPr>
                <w:color w:val="FF0000"/>
              </w:rPr>
              <w:t>M1=(-7,4)</w:t>
            </w:r>
          </w:p>
        </w:tc>
      </w:tr>
      <w:tr w:rsidR="00965713" w:rsidRPr="00965713" w:rsidTr="00965713">
        <w:tc>
          <w:tcPr>
            <w:tcW w:w="710" w:type="dxa"/>
          </w:tcPr>
          <w:p w:rsidR="00965713" w:rsidRPr="00965713" w:rsidRDefault="00965713" w:rsidP="00965713">
            <w:pPr>
              <w:jc w:val="both"/>
              <w:rPr>
                <w:color w:val="FF0000"/>
              </w:rPr>
            </w:pPr>
          </w:p>
        </w:tc>
        <w:tc>
          <w:tcPr>
            <w:tcW w:w="719" w:type="dxa"/>
          </w:tcPr>
          <w:p w:rsidR="00965713" w:rsidRPr="00965713" w:rsidRDefault="00965713" w:rsidP="00965713">
            <w:pPr>
              <w:jc w:val="both"/>
              <w:rPr>
                <w:color w:val="FF0000"/>
              </w:rPr>
            </w:pPr>
            <w:r w:rsidRPr="00965713">
              <w:rPr>
                <w:color w:val="FF0000"/>
              </w:rPr>
              <w:t>|</w:t>
            </w:r>
          </w:p>
        </w:tc>
        <w:tc>
          <w:tcPr>
            <w:tcW w:w="775" w:type="dxa"/>
          </w:tcPr>
          <w:p w:rsidR="00965713" w:rsidRPr="00965713" w:rsidRDefault="00965713" w:rsidP="00965713">
            <w:pPr>
              <w:jc w:val="both"/>
              <w:rPr>
                <w:color w:val="FF0000"/>
              </w:rPr>
            </w:pPr>
            <w:r>
              <w:rPr>
                <w:color w:val="FF0000"/>
              </w:rPr>
              <w:t>12</w:t>
            </w:r>
          </w:p>
        </w:tc>
        <w:tc>
          <w:tcPr>
            <w:tcW w:w="794" w:type="dxa"/>
          </w:tcPr>
          <w:p w:rsidR="00965713" w:rsidRPr="00965713" w:rsidRDefault="00481163" w:rsidP="00965713">
            <w:pPr>
              <w:jc w:val="both"/>
              <w:rPr>
                <w:color w:val="FF0000"/>
              </w:rPr>
            </w:pPr>
            <w:r>
              <w:rPr>
                <w:color w:val="FF0000"/>
              </w:rPr>
              <w:t>10.44</w:t>
            </w:r>
          </w:p>
        </w:tc>
        <w:tc>
          <w:tcPr>
            <w:tcW w:w="784" w:type="dxa"/>
          </w:tcPr>
          <w:p w:rsidR="00965713" w:rsidRPr="00965713" w:rsidRDefault="00481163" w:rsidP="00965713">
            <w:pPr>
              <w:jc w:val="both"/>
              <w:rPr>
                <w:color w:val="FF0000"/>
              </w:rPr>
            </w:pPr>
            <w:r>
              <w:rPr>
                <w:color w:val="FF0000"/>
              </w:rPr>
              <w:t>9.2</w:t>
            </w:r>
          </w:p>
        </w:tc>
        <w:tc>
          <w:tcPr>
            <w:tcW w:w="781" w:type="dxa"/>
          </w:tcPr>
          <w:p w:rsidR="00965713" w:rsidRPr="00965713" w:rsidRDefault="00481163" w:rsidP="00965713">
            <w:pPr>
              <w:jc w:val="both"/>
              <w:rPr>
                <w:color w:val="FF0000"/>
              </w:rPr>
            </w:pPr>
            <w:r>
              <w:rPr>
                <w:color w:val="FF0000"/>
              </w:rPr>
              <w:t>13.6</w:t>
            </w:r>
          </w:p>
        </w:tc>
        <w:tc>
          <w:tcPr>
            <w:tcW w:w="781" w:type="dxa"/>
          </w:tcPr>
          <w:p w:rsidR="00965713" w:rsidRPr="00965713" w:rsidRDefault="00481163" w:rsidP="00965713">
            <w:pPr>
              <w:jc w:val="both"/>
              <w:rPr>
                <w:color w:val="FF0000"/>
              </w:rPr>
            </w:pPr>
            <w:r>
              <w:rPr>
                <w:color w:val="FF0000"/>
              </w:rPr>
              <w:t>7.9</w:t>
            </w:r>
          </w:p>
        </w:tc>
        <w:tc>
          <w:tcPr>
            <w:tcW w:w="781" w:type="dxa"/>
          </w:tcPr>
          <w:p w:rsidR="00965713" w:rsidRPr="00965713" w:rsidRDefault="00481163" w:rsidP="00965713">
            <w:pPr>
              <w:jc w:val="both"/>
              <w:rPr>
                <w:color w:val="FF0000"/>
              </w:rPr>
            </w:pPr>
            <w:r>
              <w:rPr>
                <w:color w:val="FF0000"/>
              </w:rPr>
              <w:t>5.1</w:t>
            </w:r>
          </w:p>
        </w:tc>
        <w:tc>
          <w:tcPr>
            <w:tcW w:w="719" w:type="dxa"/>
          </w:tcPr>
          <w:p w:rsidR="00965713" w:rsidRPr="00965713" w:rsidRDefault="00965713" w:rsidP="00965713">
            <w:pPr>
              <w:jc w:val="both"/>
              <w:rPr>
                <w:color w:val="FF0000"/>
              </w:rPr>
            </w:pPr>
            <w:r w:rsidRPr="00965713">
              <w:rPr>
                <w:color w:val="FF0000"/>
              </w:rPr>
              <w:t>|</w:t>
            </w:r>
          </w:p>
        </w:tc>
        <w:tc>
          <w:tcPr>
            <w:tcW w:w="1584" w:type="dxa"/>
          </w:tcPr>
          <w:p w:rsidR="00965713" w:rsidRPr="00965713" w:rsidRDefault="00965713" w:rsidP="00965713">
            <w:pPr>
              <w:jc w:val="both"/>
              <w:rPr>
                <w:color w:val="FF0000"/>
              </w:rPr>
            </w:pPr>
            <w:r w:rsidRPr="00965713">
              <w:rPr>
                <w:color w:val="FF0000"/>
              </w:rPr>
              <w:t>M2=(7,4)</w:t>
            </w:r>
          </w:p>
        </w:tc>
      </w:tr>
      <w:tr w:rsidR="00965713" w:rsidRPr="00965713" w:rsidTr="00965713">
        <w:tc>
          <w:tcPr>
            <w:tcW w:w="710" w:type="dxa"/>
          </w:tcPr>
          <w:p w:rsidR="00965713" w:rsidRPr="00965713" w:rsidRDefault="00965713" w:rsidP="00965713">
            <w:pPr>
              <w:jc w:val="both"/>
              <w:rPr>
                <w:color w:val="FF0000"/>
              </w:rPr>
            </w:pPr>
          </w:p>
        </w:tc>
        <w:tc>
          <w:tcPr>
            <w:tcW w:w="719" w:type="dxa"/>
          </w:tcPr>
          <w:p w:rsidR="00965713" w:rsidRPr="00965713" w:rsidRDefault="00965713" w:rsidP="00965713">
            <w:pPr>
              <w:jc w:val="both"/>
              <w:rPr>
                <w:color w:val="FF0000"/>
              </w:rPr>
            </w:pPr>
            <w:r w:rsidRPr="00965713">
              <w:rPr>
                <w:color w:val="FF0000"/>
              </w:rPr>
              <w:t>|</w:t>
            </w:r>
          </w:p>
        </w:tc>
        <w:tc>
          <w:tcPr>
            <w:tcW w:w="775" w:type="dxa"/>
          </w:tcPr>
          <w:p w:rsidR="00965713" w:rsidRPr="00965713" w:rsidRDefault="00965713" w:rsidP="00965713">
            <w:pPr>
              <w:jc w:val="both"/>
              <w:rPr>
                <w:color w:val="FF0000"/>
              </w:rPr>
            </w:pPr>
            <w:r>
              <w:rPr>
                <w:color w:val="FF0000"/>
              </w:rPr>
              <w:t>10.6</w:t>
            </w:r>
          </w:p>
        </w:tc>
        <w:tc>
          <w:tcPr>
            <w:tcW w:w="794" w:type="dxa"/>
          </w:tcPr>
          <w:p w:rsidR="00965713" w:rsidRPr="00965713" w:rsidRDefault="00481163" w:rsidP="00965713">
            <w:pPr>
              <w:jc w:val="both"/>
              <w:rPr>
                <w:color w:val="FF0000"/>
              </w:rPr>
            </w:pPr>
            <w:r>
              <w:rPr>
                <w:color w:val="FF0000"/>
              </w:rPr>
              <w:t>7.81</w:t>
            </w:r>
          </w:p>
        </w:tc>
        <w:tc>
          <w:tcPr>
            <w:tcW w:w="784" w:type="dxa"/>
          </w:tcPr>
          <w:p w:rsidR="00965713" w:rsidRPr="00965713" w:rsidRDefault="00481163" w:rsidP="00965713">
            <w:pPr>
              <w:jc w:val="both"/>
              <w:rPr>
                <w:color w:val="FF0000"/>
              </w:rPr>
            </w:pPr>
            <w:r>
              <w:rPr>
                <w:color w:val="FF0000"/>
              </w:rPr>
              <w:t>11.7</w:t>
            </w:r>
          </w:p>
        </w:tc>
        <w:tc>
          <w:tcPr>
            <w:tcW w:w="781" w:type="dxa"/>
          </w:tcPr>
          <w:p w:rsidR="00965713" w:rsidRPr="00965713" w:rsidRDefault="00481163" w:rsidP="00965713">
            <w:pPr>
              <w:jc w:val="both"/>
              <w:rPr>
                <w:color w:val="FF0000"/>
              </w:rPr>
            </w:pPr>
            <w:r>
              <w:rPr>
                <w:color w:val="FF0000"/>
              </w:rPr>
              <w:t>3.6</w:t>
            </w:r>
          </w:p>
        </w:tc>
        <w:tc>
          <w:tcPr>
            <w:tcW w:w="781" w:type="dxa"/>
          </w:tcPr>
          <w:p w:rsidR="00965713" w:rsidRPr="00965713" w:rsidRDefault="00481163" w:rsidP="00965713">
            <w:pPr>
              <w:jc w:val="both"/>
              <w:rPr>
                <w:color w:val="FF0000"/>
              </w:rPr>
            </w:pPr>
            <w:r>
              <w:rPr>
                <w:color w:val="FF0000"/>
              </w:rPr>
              <w:t>2.8</w:t>
            </w:r>
          </w:p>
        </w:tc>
        <w:tc>
          <w:tcPr>
            <w:tcW w:w="781" w:type="dxa"/>
          </w:tcPr>
          <w:p w:rsidR="00965713" w:rsidRPr="00965713" w:rsidRDefault="00481163" w:rsidP="00965713">
            <w:pPr>
              <w:jc w:val="both"/>
              <w:rPr>
                <w:color w:val="FF0000"/>
              </w:rPr>
            </w:pPr>
            <w:r>
              <w:rPr>
                <w:color w:val="FF0000"/>
              </w:rPr>
              <w:t>5.7</w:t>
            </w:r>
          </w:p>
        </w:tc>
        <w:tc>
          <w:tcPr>
            <w:tcW w:w="719" w:type="dxa"/>
          </w:tcPr>
          <w:p w:rsidR="00965713" w:rsidRPr="00965713" w:rsidRDefault="00965713" w:rsidP="00965713">
            <w:pPr>
              <w:jc w:val="both"/>
              <w:rPr>
                <w:color w:val="FF0000"/>
              </w:rPr>
            </w:pPr>
            <w:r w:rsidRPr="00965713">
              <w:rPr>
                <w:color w:val="FF0000"/>
              </w:rPr>
              <w:t>|</w:t>
            </w:r>
          </w:p>
        </w:tc>
        <w:tc>
          <w:tcPr>
            <w:tcW w:w="1584" w:type="dxa"/>
          </w:tcPr>
          <w:p w:rsidR="00965713" w:rsidRPr="00965713" w:rsidRDefault="00965713" w:rsidP="00965713">
            <w:pPr>
              <w:jc w:val="both"/>
              <w:rPr>
                <w:color w:val="FF0000"/>
              </w:rPr>
            </w:pPr>
            <w:r w:rsidRPr="00965713">
              <w:rPr>
                <w:color w:val="FF0000"/>
              </w:rPr>
              <w:t>M1=(2,-5)</w:t>
            </w:r>
          </w:p>
        </w:tc>
      </w:tr>
    </w:tbl>
    <w:p w:rsidR="00965713" w:rsidRDefault="00965713" w:rsidP="00965713">
      <w:pPr>
        <w:ind w:left="927"/>
        <w:jc w:val="both"/>
      </w:pPr>
    </w:p>
    <w:p w:rsidR="00965713" w:rsidRDefault="00965713" w:rsidP="00965713">
      <w:pPr>
        <w:ind w:left="927"/>
        <w:jc w:val="both"/>
      </w:pPr>
    </w:p>
    <w:tbl>
      <w:tblPr>
        <w:tblStyle w:val="TableGrid"/>
        <w:tblW w:w="8428" w:type="dxa"/>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719"/>
        <w:gridCol w:w="775"/>
        <w:gridCol w:w="794"/>
        <w:gridCol w:w="784"/>
        <w:gridCol w:w="781"/>
        <w:gridCol w:w="781"/>
        <w:gridCol w:w="781"/>
        <w:gridCol w:w="719"/>
        <w:gridCol w:w="1584"/>
      </w:tblGrid>
      <w:tr w:rsidR="00965713" w:rsidRPr="00965713" w:rsidTr="00140AC7">
        <w:tc>
          <w:tcPr>
            <w:tcW w:w="710" w:type="dxa"/>
          </w:tcPr>
          <w:p w:rsidR="00965713" w:rsidRPr="00965713" w:rsidRDefault="00965713" w:rsidP="00140AC7">
            <w:pPr>
              <w:jc w:val="both"/>
              <w:rPr>
                <w:color w:val="FF0000"/>
              </w:rPr>
            </w:pPr>
          </w:p>
        </w:tc>
        <w:tc>
          <w:tcPr>
            <w:tcW w:w="719" w:type="dxa"/>
          </w:tcPr>
          <w:p w:rsidR="00965713" w:rsidRPr="00965713" w:rsidRDefault="00965713" w:rsidP="00140AC7">
            <w:pPr>
              <w:jc w:val="both"/>
              <w:rPr>
                <w:color w:val="FF0000"/>
              </w:rPr>
            </w:pPr>
          </w:p>
        </w:tc>
        <w:tc>
          <w:tcPr>
            <w:tcW w:w="775" w:type="dxa"/>
          </w:tcPr>
          <w:p w:rsidR="00965713" w:rsidRPr="00965713" w:rsidRDefault="00965713" w:rsidP="00140AC7">
            <w:pPr>
              <w:jc w:val="both"/>
              <w:rPr>
                <w:color w:val="FF0000"/>
              </w:rPr>
            </w:pPr>
            <w:r w:rsidRPr="00965713">
              <w:rPr>
                <w:color w:val="FF0000"/>
              </w:rPr>
              <w:t>1st</w:t>
            </w:r>
          </w:p>
        </w:tc>
        <w:tc>
          <w:tcPr>
            <w:tcW w:w="794" w:type="dxa"/>
          </w:tcPr>
          <w:p w:rsidR="00965713" w:rsidRPr="00965713" w:rsidRDefault="00965713" w:rsidP="00140AC7">
            <w:pPr>
              <w:jc w:val="both"/>
              <w:rPr>
                <w:color w:val="FF0000"/>
              </w:rPr>
            </w:pPr>
            <w:r w:rsidRPr="00965713">
              <w:rPr>
                <w:color w:val="FF0000"/>
              </w:rPr>
              <w:t>2nd</w:t>
            </w:r>
          </w:p>
        </w:tc>
        <w:tc>
          <w:tcPr>
            <w:tcW w:w="784" w:type="dxa"/>
          </w:tcPr>
          <w:p w:rsidR="00965713" w:rsidRPr="00965713" w:rsidRDefault="00965713" w:rsidP="00140AC7">
            <w:pPr>
              <w:jc w:val="both"/>
              <w:rPr>
                <w:color w:val="FF0000"/>
              </w:rPr>
            </w:pPr>
            <w:r w:rsidRPr="00965713">
              <w:rPr>
                <w:color w:val="FF0000"/>
              </w:rPr>
              <w:t>3rd</w:t>
            </w:r>
          </w:p>
        </w:tc>
        <w:tc>
          <w:tcPr>
            <w:tcW w:w="781" w:type="dxa"/>
          </w:tcPr>
          <w:p w:rsidR="00965713" w:rsidRPr="00965713" w:rsidRDefault="00965713" w:rsidP="00140AC7">
            <w:pPr>
              <w:jc w:val="both"/>
              <w:rPr>
                <w:color w:val="FF0000"/>
              </w:rPr>
            </w:pPr>
            <w:r w:rsidRPr="00965713">
              <w:rPr>
                <w:color w:val="FF0000"/>
              </w:rPr>
              <w:t>4th</w:t>
            </w:r>
          </w:p>
        </w:tc>
        <w:tc>
          <w:tcPr>
            <w:tcW w:w="781" w:type="dxa"/>
          </w:tcPr>
          <w:p w:rsidR="00965713" w:rsidRPr="00965713" w:rsidRDefault="00965713" w:rsidP="00140AC7">
            <w:pPr>
              <w:jc w:val="both"/>
              <w:rPr>
                <w:color w:val="FF0000"/>
              </w:rPr>
            </w:pPr>
            <w:r w:rsidRPr="00965713">
              <w:rPr>
                <w:color w:val="FF0000"/>
              </w:rPr>
              <w:t>5th</w:t>
            </w:r>
          </w:p>
        </w:tc>
        <w:tc>
          <w:tcPr>
            <w:tcW w:w="781" w:type="dxa"/>
          </w:tcPr>
          <w:p w:rsidR="00965713" w:rsidRPr="00965713" w:rsidRDefault="00965713" w:rsidP="00140AC7">
            <w:pPr>
              <w:jc w:val="both"/>
              <w:rPr>
                <w:color w:val="FF0000"/>
              </w:rPr>
            </w:pPr>
            <w:r w:rsidRPr="00965713">
              <w:rPr>
                <w:color w:val="FF0000"/>
              </w:rPr>
              <w:t>6th</w:t>
            </w:r>
          </w:p>
        </w:tc>
        <w:tc>
          <w:tcPr>
            <w:tcW w:w="719" w:type="dxa"/>
          </w:tcPr>
          <w:p w:rsidR="00965713" w:rsidRPr="00965713" w:rsidRDefault="00965713" w:rsidP="00140AC7">
            <w:pPr>
              <w:jc w:val="both"/>
              <w:rPr>
                <w:color w:val="FF0000"/>
              </w:rPr>
            </w:pPr>
          </w:p>
        </w:tc>
        <w:tc>
          <w:tcPr>
            <w:tcW w:w="1584" w:type="dxa"/>
          </w:tcPr>
          <w:p w:rsidR="00965713" w:rsidRPr="00965713" w:rsidRDefault="00965713" w:rsidP="00140AC7">
            <w:pPr>
              <w:jc w:val="both"/>
              <w:rPr>
                <w:color w:val="FF0000"/>
              </w:rPr>
            </w:pPr>
          </w:p>
        </w:tc>
      </w:tr>
      <w:tr w:rsidR="00965713" w:rsidRPr="00965713" w:rsidTr="00140AC7">
        <w:tc>
          <w:tcPr>
            <w:tcW w:w="710" w:type="dxa"/>
          </w:tcPr>
          <w:p w:rsidR="00965713" w:rsidRPr="00965713" w:rsidRDefault="00965713" w:rsidP="00140AC7">
            <w:pPr>
              <w:jc w:val="both"/>
              <w:rPr>
                <w:color w:val="FF0000"/>
              </w:rPr>
            </w:pPr>
            <w:r>
              <w:rPr>
                <w:color w:val="FF0000"/>
              </w:rPr>
              <w:t>G0</w:t>
            </w:r>
            <w:r w:rsidRPr="00965713">
              <w:rPr>
                <w:color w:val="FF0000"/>
              </w:rPr>
              <w:t>=</w:t>
            </w:r>
          </w:p>
        </w:tc>
        <w:tc>
          <w:tcPr>
            <w:tcW w:w="719" w:type="dxa"/>
          </w:tcPr>
          <w:p w:rsidR="00965713" w:rsidRPr="00965713" w:rsidRDefault="00965713" w:rsidP="00140AC7">
            <w:pPr>
              <w:jc w:val="both"/>
              <w:rPr>
                <w:color w:val="FF0000"/>
              </w:rPr>
            </w:pPr>
            <w:r w:rsidRPr="00965713">
              <w:rPr>
                <w:color w:val="FF0000"/>
              </w:rPr>
              <w:t>|</w:t>
            </w:r>
          </w:p>
        </w:tc>
        <w:tc>
          <w:tcPr>
            <w:tcW w:w="775" w:type="dxa"/>
          </w:tcPr>
          <w:p w:rsidR="00965713" w:rsidRPr="00965713" w:rsidRDefault="00481163" w:rsidP="00140AC7">
            <w:pPr>
              <w:jc w:val="both"/>
              <w:rPr>
                <w:color w:val="FF0000"/>
              </w:rPr>
            </w:pPr>
            <w:r>
              <w:rPr>
                <w:color w:val="FF0000"/>
              </w:rPr>
              <w:t>1</w:t>
            </w:r>
          </w:p>
        </w:tc>
        <w:tc>
          <w:tcPr>
            <w:tcW w:w="794" w:type="dxa"/>
          </w:tcPr>
          <w:p w:rsidR="00965713" w:rsidRPr="00965713" w:rsidRDefault="00481163" w:rsidP="00140AC7">
            <w:pPr>
              <w:jc w:val="both"/>
              <w:rPr>
                <w:color w:val="FF0000"/>
              </w:rPr>
            </w:pPr>
            <w:r>
              <w:rPr>
                <w:color w:val="FF0000"/>
              </w:rPr>
              <w:t>1</w:t>
            </w:r>
          </w:p>
        </w:tc>
        <w:tc>
          <w:tcPr>
            <w:tcW w:w="784" w:type="dxa"/>
          </w:tcPr>
          <w:p w:rsidR="00965713" w:rsidRPr="00965713" w:rsidRDefault="00481163" w:rsidP="00481163">
            <w:pPr>
              <w:jc w:val="both"/>
              <w:rPr>
                <w:color w:val="FF0000"/>
              </w:rPr>
            </w:pPr>
            <w:r>
              <w:rPr>
                <w:color w:val="FF0000"/>
              </w:rPr>
              <w:t>1</w:t>
            </w:r>
          </w:p>
        </w:tc>
        <w:tc>
          <w:tcPr>
            <w:tcW w:w="781" w:type="dxa"/>
          </w:tcPr>
          <w:p w:rsidR="00965713" w:rsidRPr="00965713" w:rsidRDefault="00481163" w:rsidP="00140AC7">
            <w:pPr>
              <w:jc w:val="both"/>
              <w:rPr>
                <w:color w:val="FF0000"/>
              </w:rPr>
            </w:pPr>
            <w:r>
              <w:rPr>
                <w:color w:val="FF0000"/>
              </w:rPr>
              <w:t>0</w:t>
            </w:r>
          </w:p>
        </w:tc>
        <w:tc>
          <w:tcPr>
            <w:tcW w:w="781" w:type="dxa"/>
          </w:tcPr>
          <w:p w:rsidR="00965713" w:rsidRPr="00965713" w:rsidRDefault="00481163" w:rsidP="00140AC7">
            <w:pPr>
              <w:jc w:val="both"/>
              <w:rPr>
                <w:color w:val="FF0000"/>
              </w:rPr>
            </w:pPr>
            <w:r>
              <w:rPr>
                <w:color w:val="FF0000"/>
              </w:rPr>
              <w:t>0</w:t>
            </w:r>
          </w:p>
        </w:tc>
        <w:tc>
          <w:tcPr>
            <w:tcW w:w="781" w:type="dxa"/>
          </w:tcPr>
          <w:p w:rsidR="00965713" w:rsidRPr="00965713" w:rsidRDefault="00481163" w:rsidP="00140AC7">
            <w:pPr>
              <w:jc w:val="both"/>
              <w:rPr>
                <w:color w:val="FF0000"/>
              </w:rPr>
            </w:pPr>
            <w:r>
              <w:rPr>
                <w:color w:val="FF0000"/>
              </w:rPr>
              <w:t>0</w:t>
            </w:r>
          </w:p>
        </w:tc>
        <w:tc>
          <w:tcPr>
            <w:tcW w:w="719" w:type="dxa"/>
          </w:tcPr>
          <w:p w:rsidR="00965713" w:rsidRPr="00965713" w:rsidRDefault="00965713" w:rsidP="00140AC7">
            <w:pPr>
              <w:jc w:val="both"/>
              <w:rPr>
                <w:color w:val="FF0000"/>
              </w:rPr>
            </w:pPr>
            <w:r w:rsidRPr="00965713">
              <w:rPr>
                <w:color w:val="FF0000"/>
              </w:rPr>
              <w:t>|</w:t>
            </w:r>
          </w:p>
        </w:tc>
        <w:tc>
          <w:tcPr>
            <w:tcW w:w="1584" w:type="dxa"/>
          </w:tcPr>
          <w:p w:rsidR="00965713" w:rsidRPr="00965713" w:rsidRDefault="00965713" w:rsidP="00140AC7">
            <w:pPr>
              <w:jc w:val="both"/>
              <w:rPr>
                <w:color w:val="FF0000"/>
              </w:rPr>
            </w:pPr>
            <w:r w:rsidRPr="00965713">
              <w:rPr>
                <w:color w:val="FF0000"/>
              </w:rPr>
              <w:t>M1=(-7,4)</w:t>
            </w:r>
          </w:p>
        </w:tc>
      </w:tr>
      <w:tr w:rsidR="00965713" w:rsidRPr="00965713" w:rsidTr="00140AC7">
        <w:tc>
          <w:tcPr>
            <w:tcW w:w="710" w:type="dxa"/>
          </w:tcPr>
          <w:p w:rsidR="00965713" w:rsidRPr="00965713" w:rsidRDefault="00965713" w:rsidP="00140AC7">
            <w:pPr>
              <w:jc w:val="both"/>
              <w:rPr>
                <w:color w:val="FF0000"/>
              </w:rPr>
            </w:pPr>
          </w:p>
        </w:tc>
        <w:tc>
          <w:tcPr>
            <w:tcW w:w="719" w:type="dxa"/>
          </w:tcPr>
          <w:p w:rsidR="00965713" w:rsidRPr="00965713" w:rsidRDefault="00965713" w:rsidP="00140AC7">
            <w:pPr>
              <w:jc w:val="both"/>
              <w:rPr>
                <w:color w:val="FF0000"/>
              </w:rPr>
            </w:pPr>
            <w:r w:rsidRPr="00965713">
              <w:rPr>
                <w:color w:val="FF0000"/>
              </w:rPr>
              <w:t>|</w:t>
            </w:r>
          </w:p>
        </w:tc>
        <w:tc>
          <w:tcPr>
            <w:tcW w:w="775" w:type="dxa"/>
          </w:tcPr>
          <w:p w:rsidR="00965713" w:rsidRPr="00965713" w:rsidRDefault="00481163" w:rsidP="00140AC7">
            <w:pPr>
              <w:jc w:val="both"/>
              <w:rPr>
                <w:color w:val="FF0000"/>
              </w:rPr>
            </w:pPr>
            <w:r>
              <w:rPr>
                <w:color w:val="FF0000"/>
              </w:rPr>
              <w:t>0</w:t>
            </w:r>
          </w:p>
        </w:tc>
        <w:tc>
          <w:tcPr>
            <w:tcW w:w="794" w:type="dxa"/>
          </w:tcPr>
          <w:p w:rsidR="00965713" w:rsidRPr="00965713" w:rsidRDefault="00481163" w:rsidP="00140AC7">
            <w:pPr>
              <w:jc w:val="both"/>
              <w:rPr>
                <w:color w:val="FF0000"/>
              </w:rPr>
            </w:pPr>
            <w:r>
              <w:rPr>
                <w:color w:val="FF0000"/>
              </w:rPr>
              <w:t>0</w:t>
            </w:r>
          </w:p>
        </w:tc>
        <w:tc>
          <w:tcPr>
            <w:tcW w:w="784" w:type="dxa"/>
          </w:tcPr>
          <w:p w:rsidR="00965713" w:rsidRPr="00965713" w:rsidRDefault="00481163" w:rsidP="00140AC7">
            <w:pPr>
              <w:jc w:val="both"/>
              <w:rPr>
                <w:color w:val="FF0000"/>
              </w:rPr>
            </w:pPr>
            <w:r>
              <w:rPr>
                <w:color w:val="FF0000"/>
              </w:rPr>
              <w:t>0</w:t>
            </w:r>
          </w:p>
        </w:tc>
        <w:tc>
          <w:tcPr>
            <w:tcW w:w="781" w:type="dxa"/>
          </w:tcPr>
          <w:p w:rsidR="00965713" w:rsidRPr="00965713" w:rsidRDefault="00481163" w:rsidP="00140AC7">
            <w:pPr>
              <w:jc w:val="both"/>
              <w:rPr>
                <w:color w:val="FF0000"/>
              </w:rPr>
            </w:pPr>
            <w:r>
              <w:rPr>
                <w:color w:val="FF0000"/>
              </w:rPr>
              <w:t>0</w:t>
            </w:r>
          </w:p>
        </w:tc>
        <w:tc>
          <w:tcPr>
            <w:tcW w:w="781" w:type="dxa"/>
          </w:tcPr>
          <w:p w:rsidR="00965713" w:rsidRPr="00965713" w:rsidRDefault="00481163" w:rsidP="00140AC7">
            <w:pPr>
              <w:jc w:val="both"/>
              <w:rPr>
                <w:color w:val="FF0000"/>
              </w:rPr>
            </w:pPr>
            <w:r>
              <w:rPr>
                <w:color w:val="FF0000"/>
              </w:rPr>
              <w:t>0</w:t>
            </w:r>
          </w:p>
        </w:tc>
        <w:tc>
          <w:tcPr>
            <w:tcW w:w="781" w:type="dxa"/>
          </w:tcPr>
          <w:p w:rsidR="00965713" w:rsidRPr="00965713" w:rsidRDefault="00481163" w:rsidP="00140AC7">
            <w:pPr>
              <w:jc w:val="both"/>
              <w:rPr>
                <w:color w:val="FF0000"/>
              </w:rPr>
            </w:pPr>
            <w:r>
              <w:rPr>
                <w:color w:val="FF0000"/>
              </w:rPr>
              <w:t>1</w:t>
            </w:r>
          </w:p>
        </w:tc>
        <w:tc>
          <w:tcPr>
            <w:tcW w:w="719" w:type="dxa"/>
          </w:tcPr>
          <w:p w:rsidR="00965713" w:rsidRPr="00965713" w:rsidRDefault="00965713" w:rsidP="00140AC7">
            <w:pPr>
              <w:jc w:val="both"/>
              <w:rPr>
                <w:color w:val="FF0000"/>
              </w:rPr>
            </w:pPr>
            <w:r w:rsidRPr="00965713">
              <w:rPr>
                <w:color w:val="FF0000"/>
              </w:rPr>
              <w:t>|</w:t>
            </w:r>
          </w:p>
        </w:tc>
        <w:tc>
          <w:tcPr>
            <w:tcW w:w="1584" w:type="dxa"/>
          </w:tcPr>
          <w:p w:rsidR="00965713" w:rsidRPr="00965713" w:rsidRDefault="00965713" w:rsidP="00140AC7">
            <w:pPr>
              <w:jc w:val="both"/>
              <w:rPr>
                <w:color w:val="FF0000"/>
              </w:rPr>
            </w:pPr>
            <w:r w:rsidRPr="00965713">
              <w:rPr>
                <w:color w:val="FF0000"/>
              </w:rPr>
              <w:t>M2=(7,4)</w:t>
            </w:r>
          </w:p>
        </w:tc>
      </w:tr>
      <w:tr w:rsidR="00965713" w:rsidRPr="00965713" w:rsidTr="00140AC7">
        <w:tc>
          <w:tcPr>
            <w:tcW w:w="710" w:type="dxa"/>
          </w:tcPr>
          <w:p w:rsidR="00965713" w:rsidRPr="00965713" w:rsidRDefault="00965713" w:rsidP="00140AC7">
            <w:pPr>
              <w:jc w:val="both"/>
              <w:rPr>
                <w:color w:val="FF0000"/>
              </w:rPr>
            </w:pPr>
          </w:p>
        </w:tc>
        <w:tc>
          <w:tcPr>
            <w:tcW w:w="719" w:type="dxa"/>
          </w:tcPr>
          <w:p w:rsidR="00965713" w:rsidRPr="00965713" w:rsidRDefault="00965713" w:rsidP="00140AC7">
            <w:pPr>
              <w:jc w:val="both"/>
              <w:rPr>
                <w:color w:val="FF0000"/>
              </w:rPr>
            </w:pPr>
            <w:r w:rsidRPr="00965713">
              <w:rPr>
                <w:color w:val="FF0000"/>
              </w:rPr>
              <w:t>|</w:t>
            </w:r>
          </w:p>
        </w:tc>
        <w:tc>
          <w:tcPr>
            <w:tcW w:w="775" w:type="dxa"/>
          </w:tcPr>
          <w:p w:rsidR="00965713" w:rsidRPr="00965713" w:rsidRDefault="00481163" w:rsidP="00140AC7">
            <w:pPr>
              <w:jc w:val="both"/>
              <w:rPr>
                <w:color w:val="FF0000"/>
              </w:rPr>
            </w:pPr>
            <w:r>
              <w:rPr>
                <w:color w:val="FF0000"/>
              </w:rPr>
              <w:t>0</w:t>
            </w:r>
          </w:p>
        </w:tc>
        <w:tc>
          <w:tcPr>
            <w:tcW w:w="794" w:type="dxa"/>
          </w:tcPr>
          <w:p w:rsidR="00965713" w:rsidRPr="00965713" w:rsidRDefault="00481163" w:rsidP="00140AC7">
            <w:pPr>
              <w:jc w:val="both"/>
              <w:rPr>
                <w:color w:val="FF0000"/>
              </w:rPr>
            </w:pPr>
            <w:r>
              <w:rPr>
                <w:color w:val="FF0000"/>
              </w:rPr>
              <w:t>0</w:t>
            </w:r>
          </w:p>
        </w:tc>
        <w:tc>
          <w:tcPr>
            <w:tcW w:w="784" w:type="dxa"/>
          </w:tcPr>
          <w:p w:rsidR="00965713" w:rsidRPr="00965713" w:rsidRDefault="00481163" w:rsidP="00140AC7">
            <w:pPr>
              <w:jc w:val="both"/>
              <w:rPr>
                <w:color w:val="FF0000"/>
              </w:rPr>
            </w:pPr>
            <w:r>
              <w:rPr>
                <w:color w:val="FF0000"/>
              </w:rPr>
              <w:t>0</w:t>
            </w:r>
          </w:p>
        </w:tc>
        <w:tc>
          <w:tcPr>
            <w:tcW w:w="781" w:type="dxa"/>
          </w:tcPr>
          <w:p w:rsidR="00965713" w:rsidRPr="00965713" w:rsidRDefault="00481163" w:rsidP="00140AC7">
            <w:pPr>
              <w:jc w:val="both"/>
              <w:rPr>
                <w:color w:val="FF0000"/>
              </w:rPr>
            </w:pPr>
            <w:r>
              <w:rPr>
                <w:color w:val="FF0000"/>
              </w:rPr>
              <w:t>1</w:t>
            </w:r>
          </w:p>
        </w:tc>
        <w:tc>
          <w:tcPr>
            <w:tcW w:w="781" w:type="dxa"/>
          </w:tcPr>
          <w:p w:rsidR="00965713" w:rsidRPr="00965713" w:rsidRDefault="00481163" w:rsidP="00140AC7">
            <w:pPr>
              <w:jc w:val="both"/>
              <w:rPr>
                <w:color w:val="FF0000"/>
              </w:rPr>
            </w:pPr>
            <w:r>
              <w:rPr>
                <w:color w:val="FF0000"/>
              </w:rPr>
              <w:t>1</w:t>
            </w:r>
          </w:p>
        </w:tc>
        <w:tc>
          <w:tcPr>
            <w:tcW w:w="781" w:type="dxa"/>
          </w:tcPr>
          <w:p w:rsidR="00965713" w:rsidRPr="00965713" w:rsidRDefault="00481163" w:rsidP="00140AC7">
            <w:pPr>
              <w:jc w:val="both"/>
              <w:rPr>
                <w:color w:val="FF0000"/>
              </w:rPr>
            </w:pPr>
            <w:r>
              <w:rPr>
                <w:color w:val="FF0000"/>
              </w:rPr>
              <w:t>1</w:t>
            </w:r>
          </w:p>
        </w:tc>
        <w:tc>
          <w:tcPr>
            <w:tcW w:w="719" w:type="dxa"/>
          </w:tcPr>
          <w:p w:rsidR="00965713" w:rsidRPr="00965713" w:rsidRDefault="00965713" w:rsidP="00140AC7">
            <w:pPr>
              <w:jc w:val="both"/>
              <w:rPr>
                <w:color w:val="FF0000"/>
              </w:rPr>
            </w:pPr>
            <w:r w:rsidRPr="00965713">
              <w:rPr>
                <w:color w:val="FF0000"/>
              </w:rPr>
              <w:t>|</w:t>
            </w:r>
          </w:p>
        </w:tc>
        <w:tc>
          <w:tcPr>
            <w:tcW w:w="1584" w:type="dxa"/>
          </w:tcPr>
          <w:p w:rsidR="00965713" w:rsidRPr="00965713" w:rsidRDefault="00965713" w:rsidP="00140AC7">
            <w:pPr>
              <w:jc w:val="both"/>
              <w:rPr>
                <w:color w:val="FF0000"/>
              </w:rPr>
            </w:pPr>
            <w:r w:rsidRPr="00965713">
              <w:rPr>
                <w:color w:val="FF0000"/>
              </w:rPr>
              <w:t>M1=(2,-5)</w:t>
            </w:r>
          </w:p>
        </w:tc>
      </w:tr>
    </w:tbl>
    <w:p w:rsidR="00C56B1D" w:rsidRDefault="00C56B1D" w:rsidP="00C56B1D">
      <w:pPr>
        <w:ind w:left="927"/>
        <w:jc w:val="both"/>
      </w:pPr>
    </w:p>
    <w:p w:rsidR="00C56B1D" w:rsidRDefault="00481163" w:rsidP="00C56B1D">
      <w:pPr>
        <w:ind w:left="927"/>
        <w:jc w:val="both"/>
        <w:rPr>
          <w:color w:val="FF0000"/>
        </w:rPr>
      </w:pPr>
      <w:r w:rsidRPr="00481163">
        <w:rPr>
          <w:color w:val="FF0000"/>
        </w:rPr>
        <w:t>Cluster 1: (-5</w:t>
      </w:r>
      <w:proofErr w:type="gramStart"/>
      <w:r w:rsidRPr="00481163">
        <w:rPr>
          <w:color w:val="FF0000"/>
        </w:rPr>
        <w:t>,3</w:t>
      </w:r>
      <w:proofErr w:type="gramEnd"/>
      <w:r w:rsidRPr="00481163">
        <w:rPr>
          <w:color w:val="FF0000"/>
        </w:rPr>
        <w:t>), (-3,1), (-2,6)</w:t>
      </w:r>
    </w:p>
    <w:p w:rsidR="00481163" w:rsidRDefault="00481163" w:rsidP="00C56B1D">
      <w:pPr>
        <w:ind w:left="927"/>
        <w:jc w:val="both"/>
        <w:rPr>
          <w:color w:val="FF0000"/>
        </w:rPr>
      </w:pPr>
      <w:r>
        <w:rPr>
          <w:color w:val="FF0000"/>
        </w:rPr>
        <w:t>Cluster 2: (6,-1)</w:t>
      </w:r>
    </w:p>
    <w:p w:rsidR="00481163" w:rsidRDefault="00481163" w:rsidP="00C56B1D">
      <w:pPr>
        <w:ind w:left="927"/>
        <w:jc w:val="both"/>
        <w:rPr>
          <w:color w:val="FF0000"/>
        </w:rPr>
      </w:pPr>
      <w:r>
        <w:rPr>
          <w:color w:val="FF0000"/>
        </w:rPr>
        <w:t>Cluster 3: (-1,-7), (4,-3)</w:t>
      </w:r>
    </w:p>
    <w:p w:rsidR="00481163" w:rsidRDefault="00481163" w:rsidP="00C56B1D">
      <w:pPr>
        <w:ind w:left="927"/>
        <w:jc w:val="both"/>
        <w:rPr>
          <w:color w:val="FF0000"/>
        </w:rPr>
      </w:pPr>
    </w:p>
    <w:p w:rsidR="00481163" w:rsidRDefault="00481163" w:rsidP="00C56B1D">
      <w:pPr>
        <w:ind w:left="927"/>
        <w:jc w:val="both"/>
        <w:rPr>
          <w:color w:val="FF0000"/>
        </w:rPr>
      </w:pPr>
      <w:r>
        <w:rPr>
          <w:color w:val="FF0000"/>
        </w:rPr>
        <w:t>The new centroids:</w:t>
      </w:r>
    </w:p>
    <w:p w:rsidR="00481163" w:rsidRDefault="00481163" w:rsidP="00C56B1D">
      <w:pPr>
        <w:ind w:left="927"/>
        <w:jc w:val="both"/>
        <w:rPr>
          <w:color w:val="FF0000"/>
        </w:rPr>
      </w:pPr>
      <w:r>
        <w:rPr>
          <w:color w:val="FF0000"/>
        </w:rPr>
        <w:lastRenderedPageBreak/>
        <w:t xml:space="preserve">M1 = </w:t>
      </w:r>
      <w:r w:rsidR="003542A0">
        <w:rPr>
          <w:color w:val="FF0000"/>
        </w:rPr>
        <w:t>(-3.3, 3.3)</w:t>
      </w:r>
    </w:p>
    <w:p w:rsidR="00481163" w:rsidRDefault="00481163" w:rsidP="00C56B1D">
      <w:pPr>
        <w:ind w:left="927"/>
        <w:jc w:val="both"/>
        <w:rPr>
          <w:color w:val="FF0000"/>
        </w:rPr>
      </w:pPr>
      <w:r>
        <w:rPr>
          <w:color w:val="FF0000"/>
        </w:rPr>
        <w:t>M2 = (6,-1)</w:t>
      </w:r>
    </w:p>
    <w:p w:rsidR="00481163" w:rsidRPr="00481163" w:rsidRDefault="00481163" w:rsidP="00C56B1D">
      <w:pPr>
        <w:ind w:left="927"/>
        <w:jc w:val="both"/>
        <w:rPr>
          <w:color w:val="FF0000"/>
        </w:rPr>
      </w:pPr>
      <w:r>
        <w:rPr>
          <w:color w:val="FF0000"/>
        </w:rPr>
        <w:t xml:space="preserve">M3 = </w:t>
      </w:r>
      <w:r w:rsidR="003542A0">
        <w:rPr>
          <w:color w:val="FF0000"/>
        </w:rPr>
        <w:t>(1.5, -5)</w:t>
      </w:r>
    </w:p>
    <w:p w:rsidR="00C56B1D" w:rsidRDefault="00C56B1D" w:rsidP="00C56B1D">
      <w:pPr>
        <w:numPr>
          <w:ilvl w:val="0"/>
          <w:numId w:val="5"/>
        </w:numPr>
        <w:jc w:val="both"/>
      </w:pPr>
      <w:r>
        <w:t>Given the final clusters’ centroids after convergence are m</w:t>
      </w:r>
      <w:r>
        <w:rPr>
          <w:vertAlign w:val="subscript"/>
        </w:rPr>
        <w:t>1</w:t>
      </w:r>
      <w:r>
        <w:t xml:space="preserve"> </w:t>
      </w:r>
      <w:proofErr w:type="gramStart"/>
      <w:r>
        <w:t xml:space="preserve">= </w:t>
      </w:r>
      <w:proofErr w:type="gramEnd"/>
      <w:r w:rsidRPr="00F01351">
        <w:rPr>
          <w:position w:val="-30"/>
        </w:rPr>
        <w:object w:dxaOrig="740" w:dyaOrig="720">
          <v:shape id="_x0000_i1029" type="#_x0000_t75" style="width:36.75pt;height:36pt" o:ole="">
            <v:imagedata r:id="rId13" o:title=""/>
          </v:shape>
          <o:OLEObject Type="Embed" ProgID="Equation.DSMT4" ShapeID="_x0000_i1029" DrawAspect="Content" ObjectID="_1577883416" r:id="rId14"/>
        </w:object>
      </w:r>
      <w:r>
        <w:t>, m</w:t>
      </w:r>
      <w:r>
        <w:rPr>
          <w:vertAlign w:val="subscript"/>
        </w:rPr>
        <w:t>2</w:t>
      </w:r>
      <w:r>
        <w:t xml:space="preserve"> = </w:t>
      </w:r>
      <w:r w:rsidRPr="00F01351">
        <w:rPr>
          <w:position w:val="-30"/>
        </w:rPr>
        <w:object w:dxaOrig="560" w:dyaOrig="720">
          <v:shape id="_x0000_i1030" type="#_x0000_t75" style="width:27.75pt;height:36pt" o:ole="">
            <v:imagedata r:id="rId15" o:title=""/>
          </v:shape>
          <o:OLEObject Type="Embed" ProgID="Equation.DSMT4" ShapeID="_x0000_i1030" DrawAspect="Content" ObjectID="_1577883417" r:id="rId16"/>
        </w:object>
      </w:r>
      <w:r>
        <w:t xml:space="preserve"> and m</w:t>
      </w:r>
      <w:r>
        <w:rPr>
          <w:vertAlign w:val="subscript"/>
        </w:rPr>
        <w:t>3</w:t>
      </w:r>
      <w:r>
        <w:t xml:space="preserve"> = </w:t>
      </w:r>
      <w:r w:rsidRPr="00F01351">
        <w:rPr>
          <w:position w:val="-30"/>
        </w:rPr>
        <w:object w:dxaOrig="560" w:dyaOrig="720">
          <v:shape id="_x0000_i1031" type="#_x0000_t75" style="width:27.75pt;height:36pt" o:ole="">
            <v:imagedata r:id="rId17" o:title=""/>
          </v:shape>
          <o:OLEObject Type="Embed" ProgID="Equation.DSMT4" ShapeID="_x0000_i1031" DrawAspect="Content" ObjectID="_1577883418" r:id="rId18"/>
        </w:object>
      </w:r>
      <w:r>
        <w:t xml:space="preserve">. Cluster the points, </w:t>
      </w:r>
      <w:r w:rsidRPr="00F01351">
        <w:rPr>
          <w:i/>
          <w:iCs/>
        </w:rPr>
        <w:t>x</w:t>
      </w:r>
      <w:r w:rsidRPr="00B17962">
        <w:rPr>
          <w:iCs/>
          <w:vertAlign w:val="subscript"/>
        </w:rPr>
        <w:t>1</w:t>
      </w:r>
      <w:r>
        <w:t xml:space="preserve"> = </w:t>
      </w:r>
      <w:r w:rsidRPr="00F01351">
        <w:rPr>
          <w:position w:val="-30"/>
        </w:rPr>
        <w:object w:dxaOrig="420" w:dyaOrig="720">
          <v:shape id="_x0000_i1032" type="#_x0000_t75" style="width:21pt;height:36pt" o:ole="">
            <v:imagedata r:id="rId19" o:title=""/>
          </v:shape>
          <o:OLEObject Type="Embed" ProgID="Equation.DSMT4" ShapeID="_x0000_i1032" DrawAspect="Content" ObjectID="_1577883419" r:id="rId20"/>
        </w:object>
      </w:r>
      <w:r>
        <w:t xml:space="preserve">and </w:t>
      </w:r>
      <w:r w:rsidRPr="00F01351">
        <w:rPr>
          <w:i/>
          <w:iCs/>
        </w:rPr>
        <w:t>x</w:t>
      </w:r>
      <w:r w:rsidRPr="00B17962">
        <w:rPr>
          <w:iCs/>
          <w:vertAlign w:val="subscript"/>
        </w:rPr>
        <w:t>1</w:t>
      </w:r>
      <w:r>
        <w:t xml:space="preserve"> =</w:t>
      </w:r>
      <w:r w:rsidRPr="00F01351">
        <w:rPr>
          <w:position w:val="-30"/>
        </w:rPr>
        <w:object w:dxaOrig="560" w:dyaOrig="720">
          <v:shape id="_x0000_i1033" type="#_x0000_t75" style="width:27.75pt;height:36pt" o:ole="">
            <v:imagedata r:id="rId21" o:title=""/>
          </v:shape>
          <o:OLEObject Type="Embed" ProgID="Equation.DSMT4" ShapeID="_x0000_i1033" DrawAspect="Content" ObjectID="_1577883420" r:id="rId22"/>
        </w:object>
      </w:r>
      <w:r>
        <w:t>.</w:t>
      </w:r>
    </w:p>
    <w:tbl>
      <w:tblPr>
        <w:tblStyle w:val="TableGrid"/>
        <w:tblW w:w="0" w:type="auto"/>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gridCol w:w="1509"/>
        <w:gridCol w:w="1543"/>
        <w:gridCol w:w="1509"/>
        <w:gridCol w:w="1595"/>
      </w:tblGrid>
      <w:tr w:rsidR="003542A0" w:rsidTr="003542A0">
        <w:tc>
          <w:tcPr>
            <w:tcW w:w="1547" w:type="dxa"/>
          </w:tcPr>
          <w:p w:rsidR="003542A0" w:rsidRDefault="003542A0" w:rsidP="003542A0">
            <w:pPr>
              <w:jc w:val="both"/>
            </w:pPr>
          </w:p>
        </w:tc>
        <w:tc>
          <w:tcPr>
            <w:tcW w:w="1509" w:type="dxa"/>
          </w:tcPr>
          <w:p w:rsidR="003542A0" w:rsidRDefault="003542A0" w:rsidP="003542A0">
            <w:pPr>
              <w:jc w:val="both"/>
            </w:pPr>
          </w:p>
        </w:tc>
        <w:tc>
          <w:tcPr>
            <w:tcW w:w="1543" w:type="dxa"/>
          </w:tcPr>
          <w:p w:rsidR="003542A0" w:rsidRDefault="003542A0" w:rsidP="003542A0">
            <w:pPr>
              <w:jc w:val="both"/>
            </w:pPr>
            <w:r w:rsidRPr="003542A0">
              <w:rPr>
                <w:color w:val="FF0000"/>
              </w:rPr>
              <w:t>1st</w:t>
            </w:r>
          </w:p>
        </w:tc>
        <w:tc>
          <w:tcPr>
            <w:tcW w:w="1509" w:type="dxa"/>
          </w:tcPr>
          <w:p w:rsidR="003542A0" w:rsidRDefault="003542A0" w:rsidP="003542A0">
            <w:pPr>
              <w:jc w:val="both"/>
            </w:pPr>
          </w:p>
        </w:tc>
        <w:tc>
          <w:tcPr>
            <w:tcW w:w="1595" w:type="dxa"/>
          </w:tcPr>
          <w:p w:rsidR="003542A0" w:rsidRDefault="003542A0" w:rsidP="003542A0">
            <w:pPr>
              <w:jc w:val="both"/>
            </w:pPr>
          </w:p>
        </w:tc>
      </w:tr>
      <w:tr w:rsidR="003542A0" w:rsidTr="003542A0">
        <w:tc>
          <w:tcPr>
            <w:tcW w:w="1547" w:type="dxa"/>
          </w:tcPr>
          <w:p w:rsidR="003542A0" w:rsidRPr="003542A0" w:rsidRDefault="003542A0" w:rsidP="003542A0">
            <w:pPr>
              <w:jc w:val="both"/>
              <w:rPr>
                <w:color w:val="FF0000"/>
              </w:rPr>
            </w:pPr>
            <w:r w:rsidRPr="003542A0">
              <w:rPr>
                <w:color w:val="FF0000"/>
              </w:rPr>
              <w:t>D=</w:t>
            </w:r>
          </w:p>
        </w:tc>
        <w:tc>
          <w:tcPr>
            <w:tcW w:w="1509" w:type="dxa"/>
          </w:tcPr>
          <w:p w:rsidR="003542A0" w:rsidRPr="003542A0" w:rsidRDefault="003542A0" w:rsidP="003542A0">
            <w:pPr>
              <w:jc w:val="both"/>
              <w:rPr>
                <w:color w:val="FF0000"/>
              </w:rPr>
            </w:pPr>
            <w:r w:rsidRPr="003542A0">
              <w:rPr>
                <w:color w:val="FF0000"/>
              </w:rPr>
              <w:t>|</w:t>
            </w:r>
          </w:p>
        </w:tc>
        <w:tc>
          <w:tcPr>
            <w:tcW w:w="1543" w:type="dxa"/>
          </w:tcPr>
          <w:p w:rsidR="003542A0" w:rsidRPr="003542A0" w:rsidRDefault="003542A0" w:rsidP="003542A0">
            <w:pPr>
              <w:jc w:val="both"/>
              <w:rPr>
                <w:color w:val="FF0000"/>
              </w:rPr>
            </w:pPr>
            <w:r>
              <w:rPr>
                <w:color w:val="FF0000"/>
              </w:rPr>
              <w:t>6.3</w:t>
            </w:r>
          </w:p>
        </w:tc>
        <w:tc>
          <w:tcPr>
            <w:tcW w:w="1509" w:type="dxa"/>
          </w:tcPr>
          <w:p w:rsidR="003542A0" w:rsidRPr="003542A0" w:rsidRDefault="003542A0" w:rsidP="003542A0">
            <w:pPr>
              <w:jc w:val="both"/>
              <w:rPr>
                <w:color w:val="FF0000"/>
              </w:rPr>
            </w:pPr>
            <w:r w:rsidRPr="003542A0">
              <w:rPr>
                <w:color w:val="FF0000"/>
              </w:rPr>
              <w:t>|</w:t>
            </w:r>
          </w:p>
        </w:tc>
        <w:tc>
          <w:tcPr>
            <w:tcW w:w="1595" w:type="dxa"/>
          </w:tcPr>
          <w:p w:rsidR="003542A0" w:rsidRPr="003542A0" w:rsidRDefault="003542A0" w:rsidP="003542A0">
            <w:pPr>
              <w:jc w:val="both"/>
              <w:rPr>
                <w:color w:val="FF0000"/>
              </w:rPr>
            </w:pPr>
            <w:r w:rsidRPr="003542A0">
              <w:rPr>
                <w:color w:val="FF0000"/>
              </w:rPr>
              <w:t>M1=(-3.3, 3)</w:t>
            </w:r>
          </w:p>
        </w:tc>
      </w:tr>
      <w:tr w:rsidR="003542A0" w:rsidTr="003542A0">
        <w:tc>
          <w:tcPr>
            <w:tcW w:w="1547" w:type="dxa"/>
          </w:tcPr>
          <w:p w:rsidR="003542A0" w:rsidRPr="003542A0" w:rsidRDefault="003542A0" w:rsidP="003542A0">
            <w:pPr>
              <w:jc w:val="both"/>
              <w:rPr>
                <w:color w:val="FF0000"/>
              </w:rPr>
            </w:pPr>
          </w:p>
        </w:tc>
        <w:tc>
          <w:tcPr>
            <w:tcW w:w="1509" w:type="dxa"/>
          </w:tcPr>
          <w:p w:rsidR="003542A0" w:rsidRPr="003542A0" w:rsidRDefault="003542A0" w:rsidP="003542A0">
            <w:pPr>
              <w:jc w:val="both"/>
              <w:rPr>
                <w:color w:val="FF0000"/>
              </w:rPr>
            </w:pPr>
            <w:r w:rsidRPr="003542A0">
              <w:rPr>
                <w:color w:val="FF0000"/>
              </w:rPr>
              <w:t>|</w:t>
            </w:r>
          </w:p>
        </w:tc>
        <w:tc>
          <w:tcPr>
            <w:tcW w:w="1543" w:type="dxa"/>
          </w:tcPr>
          <w:p w:rsidR="003542A0" w:rsidRPr="003542A0" w:rsidRDefault="003542A0" w:rsidP="003542A0">
            <w:pPr>
              <w:jc w:val="both"/>
              <w:rPr>
                <w:color w:val="FF0000"/>
              </w:rPr>
            </w:pPr>
            <w:r>
              <w:rPr>
                <w:color w:val="FF0000"/>
              </w:rPr>
              <w:t>5.4</w:t>
            </w:r>
          </w:p>
        </w:tc>
        <w:tc>
          <w:tcPr>
            <w:tcW w:w="1509" w:type="dxa"/>
          </w:tcPr>
          <w:p w:rsidR="003542A0" w:rsidRPr="003542A0" w:rsidRDefault="003542A0" w:rsidP="003542A0">
            <w:pPr>
              <w:jc w:val="both"/>
              <w:rPr>
                <w:color w:val="FF0000"/>
              </w:rPr>
            </w:pPr>
            <w:r w:rsidRPr="003542A0">
              <w:rPr>
                <w:color w:val="FF0000"/>
              </w:rPr>
              <w:t>|</w:t>
            </w:r>
          </w:p>
        </w:tc>
        <w:tc>
          <w:tcPr>
            <w:tcW w:w="1595" w:type="dxa"/>
          </w:tcPr>
          <w:p w:rsidR="003542A0" w:rsidRPr="003542A0" w:rsidRDefault="003542A0" w:rsidP="003542A0">
            <w:pPr>
              <w:jc w:val="both"/>
              <w:rPr>
                <w:color w:val="FF0000"/>
              </w:rPr>
            </w:pPr>
            <w:r w:rsidRPr="003542A0">
              <w:rPr>
                <w:color w:val="FF0000"/>
              </w:rPr>
              <w:t>M2=(5, -2)</w:t>
            </w:r>
          </w:p>
        </w:tc>
      </w:tr>
      <w:tr w:rsidR="003542A0" w:rsidTr="003542A0">
        <w:tc>
          <w:tcPr>
            <w:tcW w:w="1547" w:type="dxa"/>
          </w:tcPr>
          <w:p w:rsidR="003542A0" w:rsidRPr="003542A0" w:rsidRDefault="003542A0" w:rsidP="003542A0">
            <w:pPr>
              <w:jc w:val="both"/>
              <w:rPr>
                <w:color w:val="FF0000"/>
              </w:rPr>
            </w:pPr>
          </w:p>
        </w:tc>
        <w:tc>
          <w:tcPr>
            <w:tcW w:w="1509" w:type="dxa"/>
          </w:tcPr>
          <w:p w:rsidR="003542A0" w:rsidRPr="003542A0" w:rsidRDefault="003542A0" w:rsidP="003542A0">
            <w:pPr>
              <w:jc w:val="both"/>
              <w:rPr>
                <w:color w:val="FF0000"/>
              </w:rPr>
            </w:pPr>
            <w:r w:rsidRPr="003542A0">
              <w:rPr>
                <w:color w:val="FF0000"/>
              </w:rPr>
              <w:t>|</w:t>
            </w:r>
          </w:p>
        </w:tc>
        <w:tc>
          <w:tcPr>
            <w:tcW w:w="1543" w:type="dxa"/>
          </w:tcPr>
          <w:p w:rsidR="003542A0" w:rsidRPr="003542A0" w:rsidRDefault="003542A0" w:rsidP="003542A0">
            <w:pPr>
              <w:jc w:val="both"/>
              <w:rPr>
                <w:color w:val="FF0000"/>
              </w:rPr>
            </w:pPr>
            <w:r>
              <w:rPr>
                <w:color w:val="FF0000"/>
              </w:rPr>
              <w:t>10.77</w:t>
            </w:r>
          </w:p>
        </w:tc>
        <w:tc>
          <w:tcPr>
            <w:tcW w:w="1509" w:type="dxa"/>
          </w:tcPr>
          <w:p w:rsidR="003542A0" w:rsidRPr="003542A0" w:rsidRDefault="003542A0" w:rsidP="003542A0">
            <w:pPr>
              <w:jc w:val="both"/>
              <w:rPr>
                <w:color w:val="FF0000"/>
              </w:rPr>
            </w:pPr>
            <w:r w:rsidRPr="003542A0">
              <w:rPr>
                <w:color w:val="FF0000"/>
              </w:rPr>
              <w:t>|</w:t>
            </w:r>
          </w:p>
        </w:tc>
        <w:tc>
          <w:tcPr>
            <w:tcW w:w="1595" w:type="dxa"/>
          </w:tcPr>
          <w:p w:rsidR="003542A0" w:rsidRPr="003542A0" w:rsidRDefault="003542A0" w:rsidP="003542A0">
            <w:pPr>
              <w:jc w:val="both"/>
              <w:rPr>
                <w:color w:val="FF0000"/>
              </w:rPr>
            </w:pPr>
            <w:r w:rsidRPr="003542A0">
              <w:rPr>
                <w:color w:val="FF0000"/>
              </w:rPr>
              <w:t>M3=(-1, -7)</w:t>
            </w:r>
          </w:p>
        </w:tc>
      </w:tr>
    </w:tbl>
    <w:p w:rsidR="003542A0" w:rsidRDefault="003542A0" w:rsidP="003542A0">
      <w:pPr>
        <w:ind w:left="927"/>
        <w:jc w:val="both"/>
      </w:pPr>
    </w:p>
    <w:tbl>
      <w:tblPr>
        <w:tblStyle w:val="TableGrid"/>
        <w:tblW w:w="0" w:type="auto"/>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gridCol w:w="1509"/>
        <w:gridCol w:w="1543"/>
        <w:gridCol w:w="1509"/>
        <w:gridCol w:w="1595"/>
      </w:tblGrid>
      <w:tr w:rsidR="003542A0" w:rsidTr="00140AC7">
        <w:tc>
          <w:tcPr>
            <w:tcW w:w="1547" w:type="dxa"/>
          </w:tcPr>
          <w:p w:rsidR="003542A0" w:rsidRDefault="003542A0" w:rsidP="00140AC7">
            <w:pPr>
              <w:jc w:val="both"/>
            </w:pPr>
          </w:p>
        </w:tc>
        <w:tc>
          <w:tcPr>
            <w:tcW w:w="1509" w:type="dxa"/>
          </w:tcPr>
          <w:p w:rsidR="003542A0" w:rsidRDefault="003542A0" w:rsidP="00140AC7">
            <w:pPr>
              <w:jc w:val="both"/>
            </w:pPr>
          </w:p>
        </w:tc>
        <w:tc>
          <w:tcPr>
            <w:tcW w:w="1543" w:type="dxa"/>
          </w:tcPr>
          <w:p w:rsidR="003542A0" w:rsidRDefault="003542A0" w:rsidP="00140AC7">
            <w:pPr>
              <w:jc w:val="both"/>
            </w:pPr>
            <w:r w:rsidRPr="003542A0">
              <w:rPr>
                <w:color w:val="FF0000"/>
              </w:rPr>
              <w:t>1st</w:t>
            </w:r>
          </w:p>
        </w:tc>
        <w:tc>
          <w:tcPr>
            <w:tcW w:w="1509" w:type="dxa"/>
          </w:tcPr>
          <w:p w:rsidR="003542A0" w:rsidRDefault="003542A0" w:rsidP="00140AC7">
            <w:pPr>
              <w:jc w:val="both"/>
            </w:pPr>
          </w:p>
        </w:tc>
        <w:tc>
          <w:tcPr>
            <w:tcW w:w="1595" w:type="dxa"/>
          </w:tcPr>
          <w:p w:rsidR="003542A0" w:rsidRDefault="003542A0" w:rsidP="00140AC7">
            <w:pPr>
              <w:jc w:val="both"/>
            </w:pPr>
          </w:p>
        </w:tc>
      </w:tr>
      <w:tr w:rsidR="003542A0" w:rsidRPr="003542A0" w:rsidTr="00140AC7">
        <w:tc>
          <w:tcPr>
            <w:tcW w:w="1547" w:type="dxa"/>
          </w:tcPr>
          <w:p w:rsidR="003542A0" w:rsidRPr="003542A0" w:rsidRDefault="003542A0" w:rsidP="00140AC7">
            <w:pPr>
              <w:jc w:val="both"/>
              <w:rPr>
                <w:color w:val="FF0000"/>
              </w:rPr>
            </w:pPr>
            <w:r>
              <w:rPr>
                <w:color w:val="FF0000"/>
              </w:rPr>
              <w:t>G</w:t>
            </w:r>
            <w:r w:rsidRPr="003542A0">
              <w:rPr>
                <w:color w:val="FF0000"/>
              </w:rPr>
              <w:t>=</w:t>
            </w:r>
          </w:p>
        </w:tc>
        <w:tc>
          <w:tcPr>
            <w:tcW w:w="1509" w:type="dxa"/>
          </w:tcPr>
          <w:p w:rsidR="003542A0" w:rsidRPr="003542A0" w:rsidRDefault="003542A0" w:rsidP="00140AC7">
            <w:pPr>
              <w:jc w:val="both"/>
              <w:rPr>
                <w:color w:val="FF0000"/>
              </w:rPr>
            </w:pPr>
            <w:r w:rsidRPr="003542A0">
              <w:rPr>
                <w:color w:val="FF0000"/>
              </w:rPr>
              <w:t>|</w:t>
            </w:r>
          </w:p>
        </w:tc>
        <w:tc>
          <w:tcPr>
            <w:tcW w:w="1543" w:type="dxa"/>
          </w:tcPr>
          <w:p w:rsidR="003542A0" w:rsidRPr="003542A0" w:rsidRDefault="003542A0" w:rsidP="00140AC7">
            <w:pPr>
              <w:jc w:val="both"/>
              <w:rPr>
                <w:color w:val="FF0000"/>
              </w:rPr>
            </w:pPr>
            <w:r>
              <w:rPr>
                <w:color w:val="FF0000"/>
              </w:rPr>
              <w:t>0</w:t>
            </w:r>
          </w:p>
        </w:tc>
        <w:tc>
          <w:tcPr>
            <w:tcW w:w="1509" w:type="dxa"/>
          </w:tcPr>
          <w:p w:rsidR="003542A0" w:rsidRPr="003542A0" w:rsidRDefault="003542A0" w:rsidP="00140AC7">
            <w:pPr>
              <w:jc w:val="both"/>
              <w:rPr>
                <w:color w:val="FF0000"/>
              </w:rPr>
            </w:pPr>
            <w:r w:rsidRPr="003542A0">
              <w:rPr>
                <w:color w:val="FF0000"/>
              </w:rPr>
              <w:t>|</w:t>
            </w:r>
          </w:p>
        </w:tc>
        <w:tc>
          <w:tcPr>
            <w:tcW w:w="1595" w:type="dxa"/>
          </w:tcPr>
          <w:p w:rsidR="003542A0" w:rsidRPr="003542A0" w:rsidRDefault="003542A0" w:rsidP="00140AC7">
            <w:pPr>
              <w:jc w:val="both"/>
              <w:rPr>
                <w:color w:val="FF0000"/>
              </w:rPr>
            </w:pPr>
            <w:r w:rsidRPr="003542A0">
              <w:rPr>
                <w:color w:val="FF0000"/>
              </w:rPr>
              <w:t>M1=(-3.3, 3)</w:t>
            </w:r>
          </w:p>
        </w:tc>
      </w:tr>
      <w:tr w:rsidR="003542A0" w:rsidRPr="003542A0" w:rsidTr="00140AC7">
        <w:tc>
          <w:tcPr>
            <w:tcW w:w="1547" w:type="dxa"/>
          </w:tcPr>
          <w:p w:rsidR="003542A0" w:rsidRPr="003542A0" w:rsidRDefault="003542A0" w:rsidP="00140AC7">
            <w:pPr>
              <w:jc w:val="both"/>
              <w:rPr>
                <w:color w:val="FF0000"/>
              </w:rPr>
            </w:pPr>
          </w:p>
        </w:tc>
        <w:tc>
          <w:tcPr>
            <w:tcW w:w="1509" w:type="dxa"/>
          </w:tcPr>
          <w:p w:rsidR="003542A0" w:rsidRPr="003542A0" w:rsidRDefault="003542A0" w:rsidP="00140AC7">
            <w:pPr>
              <w:jc w:val="both"/>
              <w:rPr>
                <w:color w:val="FF0000"/>
              </w:rPr>
            </w:pPr>
            <w:r w:rsidRPr="003542A0">
              <w:rPr>
                <w:color w:val="FF0000"/>
              </w:rPr>
              <w:t>|</w:t>
            </w:r>
          </w:p>
        </w:tc>
        <w:tc>
          <w:tcPr>
            <w:tcW w:w="1543" w:type="dxa"/>
          </w:tcPr>
          <w:p w:rsidR="003542A0" w:rsidRPr="003542A0" w:rsidRDefault="003542A0" w:rsidP="00140AC7">
            <w:pPr>
              <w:jc w:val="both"/>
              <w:rPr>
                <w:color w:val="FF0000"/>
              </w:rPr>
            </w:pPr>
            <w:r>
              <w:rPr>
                <w:color w:val="FF0000"/>
              </w:rPr>
              <w:t>1</w:t>
            </w:r>
          </w:p>
        </w:tc>
        <w:tc>
          <w:tcPr>
            <w:tcW w:w="1509" w:type="dxa"/>
          </w:tcPr>
          <w:p w:rsidR="003542A0" w:rsidRPr="003542A0" w:rsidRDefault="003542A0" w:rsidP="00140AC7">
            <w:pPr>
              <w:jc w:val="both"/>
              <w:rPr>
                <w:color w:val="FF0000"/>
              </w:rPr>
            </w:pPr>
            <w:r w:rsidRPr="003542A0">
              <w:rPr>
                <w:color w:val="FF0000"/>
              </w:rPr>
              <w:t>|</w:t>
            </w:r>
          </w:p>
        </w:tc>
        <w:tc>
          <w:tcPr>
            <w:tcW w:w="1595" w:type="dxa"/>
          </w:tcPr>
          <w:p w:rsidR="003542A0" w:rsidRPr="003542A0" w:rsidRDefault="003542A0" w:rsidP="00140AC7">
            <w:pPr>
              <w:jc w:val="both"/>
              <w:rPr>
                <w:color w:val="FF0000"/>
              </w:rPr>
            </w:pPr>
            <w:r w:rsidRPr="003542A0">
              <w:rPr>
                <w:color w:val="FF0000"/>
              </w:rPr>
              <w:t>M2=(5, -2)</w:t>
            </w:r>
          </w:p>
        </w:tc>
      </w:tr>
      <w:tr w:rsidR="003542A0" w:rsidRPr="003542A0" w:rsidTr="00140AC7">
        <w:tc>
          <w:tcPr>
            <w:tcW w:w="1547" w:type="dxa"/>
          </w:tcPr>
          <w:p w:rsidR="003542A0" w:rsidRPr="003542A0" w:rsidRDefault="003542A0" w:rsidP="00140AC7">
            <w:pPr>
              <w:jc w:val="both"/>
              <w:rPr>
                <w:color w:val="FF0000"/>
              </w:rPr>
            </w:pPr>
          </w:p>
        </w:tc>
        <w:tc>
          <w:tcPr>
            <w:tcW w:w="1509" w:type="dxa"/>
          </w:tcPr>
          <w:p w:rsidR="003542A0" w:rsidRPr="003542A0" w:rsidRDefault="003542A0" w:rsidP="00140AC7">
            <w:pPr>
              <w:jc w:val="both"/>
              <w:rPr>
                <w:color w:val="FF0000"/>
              </w:rPr>
            </w:pPr>
            <w:r w:rsidRPr="003542A0">
              <w:rPr>
                <w:color w:val="FF0000"/>
              </w:rPr>
              <w:t>|</w:t>
            </w:r>
          </w:p>
        </w:tc>
        <w:tc>
          <w:tcPr>
            <w:tcW w:w="1543" w:type="dxa"/>
          </w:tcPr>
          <w:p w:rsidR="003542A0" w:rsidRPr="003542A0" w:rsidRDefault="003542A0" w:rsidP="00140AC7">
            <w:pPr>
              <w:jc w:val="both"/>
              <w:rPr>
                <w:color w:val="FF0000"/>
              </w:rPr>
            </w:pPr>
            <w:r>
              <w:rPr>
                <w:color w:val="FF0000"/>
              </w:rPr>
              <w:t>0</w:t>
            </w:r>
          </w:p>
        </w:tc>
        <w:tc>
          <w:tcPr>
            <w:tcW w:w="1509" w:type="dxa"/>
          </w:tcPr>
          <w:p w:rsidR="003542A0" w:rsidRPr="003542A0" w:rsidRDefault="003542A0" w:rsidP="00140AC7">
            <w:pPr>
              <w:jc w:val="both"/>
              <w:rPr>
                <w:color w:val="FF0000"/>
              </w:rPr>
            </w:pPr>
            <w:r w:rsidRPr="003542A0">
              <w:rPr>
                <w:color w:val="FF0000"/>
              </w:rPr>
              <w:t>|</w:t>
            </w:r>
          </w:p>
        </w:tc>
        <w:tc>
          <w:tcPr>
            <w:tcW w:w="1595" w:type="dxa"/>
          </w:tcPr>
          <w:p w:rsidR="003542A0" w:rsidRPr="003542A0" w:rsidRDefault="003542A0" w:rsidP="00140AC7">
            <w:pPr>
              <w:jc w:val="both"/>
              <w:rPr>
                <w:color w:val="FF0000"/>
              </w:rPr>
            </w:pPr>
            <w:r w:rsidRPr="003542A0">
              <w:rPr>
                <w:color w:val="FF0000"/>
              </w:rPr>
              <w:t>M3=(-1, -7)</w:t>
            </w:r>
          </w:p>
        </w:tc>
      </w:tr>
    </w:tbl>
    <w:p w:rsidR="003542A0" w:rsidRDefault="003542A0" w:rsidP="003542A0">
      <w:pPr>
        <w:ind w:left="927"/>
        <w:jc w:val="both"/>
      </w:pPr>
    </w:p>
    <w:p w:rsidR="00783B8D" w:rsidRPr="00783B8D" w:rsidRDefault="00783B8D" w:rsidP="003542A0">
      <w:pPr>
        <w:ind w:left="927"/>
        <w:jc w:val="both"/>
        <w:rPr>
          <w:color w:val="FF0000"/>
        </w:rPr>
      </w:pPr>
      <w:r w:rsidRPr="00783B8D">
        <w:rPr>
          <w:color w:val="FF0000"/>
        </w:rPr>
        <w:t>So, this point belongs to cluster 3.</w:t>
      </w:r>
    </w:p>
    <w:p w:rsidR="00C56B1D" w:rsidRDefault="00C56B1D" w:rsidP="00C56B1D"/>
    <w:p w:rsidR="00C56B1D" w:rsidRDefault="00C56B1D" w:rsidP="00C56B1D"/>
    <w:p w:rsidR="00C56B1D" w:rsidRPr="00612674" w:rsidRDefault="00C56B1D" w:rsidP="00C56B1D"/>
    <w:p w:rsidR="00C56B1D" w:rsidRDefault="00C56B1D" w:rsidP="00C56B1D">
      <w:pPr>
        <w:rPr>
          <w:rFonts w:ascii="Arial" w:hAnsi="Arial" w:cs="Arial"/>
        </w:rPr>
      </w:pPr>
      <w:r w:rsidRPr="00987277">
        <w:rPr>
          <w:rFonts w:ascii="Arial" w:hAnsi="Arial" w:cs="Arial"/>
        </w:rPr>
        <w:t xml:space="preserve">Part 2 – </w:t>
      </w:r>
      <w:r>
        <w:rPr>
          <w:rFonts w:ascii="Arial" w:hAnsi="Arial" w:cs="Arial"/>
        </w:rPr>
        <w:t>Practical</w:t>
      </w:r>
    </w:p>
    <w:p w:rsidR="00C56B1D" w:rsidRDefault="00C56B1D" w:rsidP="00C56B1D">
      <w:pPr>
        <w:jc w:val="both"/>
      </w:pPr>
    </w:p>
    <w:p w:rsidR="00C56B1D" w:rsidRDefault="00C56B1D" w:rsidP="00C56B1D">
      <w:pPr>
        <w:tabs>
          <w:tab w:val="left" w:pos="567"/>
        </w:tabs>
        <w:jc w:val="both"/>
      </w:pPr>
      <w:r w:rsidRPr="00447883">
        <w:rPr>
          <w:b/>
        </w:rPr>
        <w:t>Objective</w:t>
      </w:r>
      <w:r>
        <w:t xml:space="preserve">: You are going to implement the k-means algorithm </w:t>
      </w:r>
      <w:r w:rsidR="000A59E4">
        <w:t xml:space="preserve">on a </w:t>
      </w:r>
      <w:r w:rsidR="00100604">
        <w:t>synthetic dataset</w:t>
      </w:r>
      <w:r>
        <w:t>.</w:t>
      </w:r>
      <w:r w:rsidR="000A59E4">
        <w:t xml:space="preserve"> </w:t>
      </w:r>
    </w:p>
    <w:p w:rsidR="00C56B1D" w:rsidRDefault="00C56B1D" w:rsidP="00C56B1D">
      <w:pPr>
        <w:tabs>
          <w:tab w:val="left" w:pos="567"/>
        </w:tabs>
        <w:jc w:val="both"/>
      </w:pPr>
    </w:p>
    <w:p w:rsidR="00C56B1D" w:rsidRDefault="002506A6" w:rsidP="00C56B1D">
      <w:pPr>
        <w:numPr>
          <w:ilvl w:val="0"/>
          <w:numId w:val="1"/>
        </w:numPr>
        <w:tabs>
          <w:tab w:val="left" w:pos="567"/>
        </w:tabs>
        <w:ind w:left="567" w:hanging="567"/>
        <w:jc w:val="both"/>
      </w:pPr>
      <w:r>
        <w:t xml:space="preserve">Generate a two-dimensional dataset containing four distinct blobs. You can use the </w:t>
      </w:r>
      <w:proofErr w:type="spellStart"/>
      <w:r w:rsidRPr="00AC68ED">
        <w:rPr>
          <w:rFonts w:ascii="Courier New" w:hAnsi="Courier New" w:cs="Courier New"/>
          <w:sz w:val="22"/>
        </w:rPr>
        <w:t>make_blobs</w:t>
      </w:r>
      <w:proofErr w:type="spellEnd"/>
      <w:r w:rsidRPr="00AC68ED">
        <w:rPr>
          <w:sz w:val="22"/>
        </w:rPr>
        <w:t xml:space="preserve"> </w:t>
      </w:r>
      <w:r>
        <w:t xml:space="preserve">module in </w:t>
      </w:r>
      <w:proofErr w:type="spellStart"/>
      <w:r w:rsidRPr="00AC68ED">
        <w:rPr>
          <w:rFonts w:ascii="Courier New" w:hAnsi="Courier New" w:cs="Courier New"/>
          <w:sz w:val="22"/>
        </w:rPr>
        <w:t>sklearn.datasets.samples_generator</w:t>
      </w:r>
      <w:proofErr w:type="spellEnd"/>
      <w:r w:rsidRPr="00AC68ED">
        <w:rPr>
          <w:sz w:val="22"/>
        </w:rPr>
        <w:t xml:space="preserve"> </w:t>
      </w:r>
      <w:r>
        <w:t xml:space="preserve">to generate </w:t>
      </w:r>
      <w:r w:rsidR="00AC68ED">
        <w:t xml:space="preserve">300 samples having 4 centers. The standard deviation of the clusters is 0.60. Set the </w:t>
      </w:r>
      <w:proofErr w:type="spellStart"/>
      <w:r w:rsidR="00AC68ED" w:rsidRPr="00AC68ED">
        <w:rPr>
          <w:rFonts w:ascii="Courier New" w:hAnsi="Courier New" w:cs="Courier New"/>
          <w:sz w:val="22"/>
        </w:rPr>
        <w:t>random_state</w:t>
      </w:r>
      <w:proofErr w:type="spellEnd"/>
      <w:r w:rsidR="00AC68ED" w:rsidRPr="00AC68ED">
        <w:rPr>
          <w:sz w:val="22"/>
        </w:rPr>
        <w:t xml:space="preserve"> </w:t>
      </w:r>
      <w:r w:rsidR="00AC68ED">
        <w:t>to 0. Use a scatter plot to visualize the data.</w:t>
      </w:r>
    </w:p>
    <w:p w:rsidR="00C56B1D" w:rsidRDefault="00C56B1D" w:rsidP="00C56B1D">
      <w:pPr>
        <w:tabs>
          <w:tab w:val="left" w:pos="567"/>
        </w:tabs>
        <w:ind w:left="567"/>
        <w:jc w:val="both"/>
      </w:pPr>
    </w:p>
    <w:p w:rsidR="00C56B1D" w:rsidRDefault="00C56B1D" w:rsidP="00C56B1D">
      <w:pPr>
        <w:tabs>
          <w:tab w:val="left" w:pos="567"/>
        </w:tabs>
        <w:ind w:left="567"/>
        <w:jc w:val="both"/>
      </w:pPr>
    </w:p>
    <w:p w:rsidR="00850BEE" w:rsidRDefault="00850BEE" w:rsidP="00B351FE">
      <w:pPr>
        <w:tabs>
          <w:tab w:val="left" w:pos="567"/>
        </w:tabs>
        <w:ind w:left="567"/>
        <w:jc w:val="center"/>
      </w:pPr>
    </w:p>
    <w:p w:rsidR="00C56B1D" w:rsidRDefault="00A747E3" w:rsidP="00A747E3">
      <w:pPr>
        <w:numPr>
          <w:ilvl w:val="0"/>
          <w:numId w:val="1"/>
        </w:numPr>
        <w:tabs>
          <w:tab w:val="left" w:pos="567"/>
        </w:tabs>
        <w:ind w:left="567" w:hanging="567"/>
        <w:jc w:val="both"/>
      </w:pPr>
      <w:r>
        <w:t xml:space="preserve">Instantiate the </w:t>
      </w:r>
      <w:proofErr w:type="spellStart"/>
      <w:r w:rsidRPr="00A747E3">
        <w:rPr>
          <w:rFonts w:ascii="Courier New" w:hAnsi="Courier New" w:cs="Courier New"/>
          <w:sz w:val="22"/>
        </w:rPr>
        <w:t>KMeans</w:t>
      </w:r>
      <w:proofErr w:type="spellEnd"/>
      <w:r w:rsidRPr="00A747E3">
        <w:rPr>
          <w:sz w:val="22"/>
        </w:rPr>
        <w:t xml:space="preserve"> </w:t>
      </w:r>
      <w:r>
        <w:t>class, and set the number of clusters to 4</w:t>
      </w:r>
      <w:r w:rsidR="00C56B1D">
        <w:t>.</w:t>
      </w:r>
      <w:r>
        <w:t xml:space="preserve"> After that</w:t>
      </w:r>
      <w:bookmarkStart w:id="0" w:name="_GoBack"/>
      <w:bookmarkEnd w:id="0"/>
      <w:r>
        <w:t xml:space="preserve">, call the </w:t>
      </w:r>
      <w:r w:rsidRPr="00A747E3">
        <w:rPr>
          <w:rFonts w:ascii="Courier New" w:hAnsi="Courier New" w:cs="Courier New"/>
          <w:sz w:val="22"/>
        </w:rPr>
        <w:t>fit</w:t>
      </w:r>
      <w:r w:rsidRPr="00A747E3">
        <w:rPr>
          <w:sz w:val="22"/>
        </w:rPr>
        <w:t xml:space="preserve"> </w:t>
      </w:r>
      <w:r>
        <w:t xml:space="preserve">method with the data. </w:t>
      </w:r>
    </w:p>
    <w:p w:rsidR="00A747E3" w:rsidRDefault="00A747E3" w:rsidP="00A747E3">
      <w:pPr>
        <w:tabs>
          <w:tab w:val="left" w:pos="567"/>
        </w:tabs>
        <w:ind w:left="567"/>
        <w:jc w:val="both"/>
      </w:pPr>
    </w:p>
    <w:p w:rsidR="00C56B1D" w:rsidRDefault="00C56B1D" w:rsidP="00C56B1D">
      <w:pPr>
        <w:tabs>
          <w:tab w:val="left" w:pos="567"/>
        </w:tabs>
        <w:ind w:left="567"/>
        <w:jc w:val="both"/>
      </w:pPr>
    </w:p>
    <w:p w:rsidR="00C56B1D" w:rsidRDefault="00A747E3" w:rsidP="00C56B1D">
      <w:pPr>
        <w:numPr>
          <w:ilvl w:val="0"/>
          <w:numId w:val="1"/>
        </w:numPr>
        <w:tabs>
          <w:tab w:val="left" w:pos="567"/>
        </w:tabs>
        <w:ind w:left="567" w:hanging="567"/>
        <w:jc w:val="both"/>
      </w:pPr>
      <w:r>
        <w:t xml:space="preserve">During the algorithm, each training data point in </w:t>
      </w:r>
      <w:r w:rsidRPr="00A747E3">
        <w:rPr>
          <w:rFonts w:ascii="Courier New" w:hAnsi="Courier New" w:cs="Courier New"/>
          <w:sz w:val="22"/>
        </w:rPr>
        <w:t>X</w:t>
      </w:r>
      <w:r>
        <w:t xml:space="preserve"> is assigned a cluster label</w:t>
      </w:r>
      <w:r w:rsidR="00C56B1D">
        <w:t>.</w:t>
      </w:r>
      <w:r>
        <w:t xml:space="preserve"> You can find these labels in the </w:t>
      </w:r>
      <w:proofErr w:type="spellStart"/>
      <w:r w:rsidRPr="00A747E3">
        <w:rPr>
          <w:rFonts w:ascii="Courier New" w:hAnsi="Courier New" w:cs="Courier New"/>
          <w:sz w:val="22"/>
        </w:rPr>
        <w:t>kmeans.labels</w:t>
      </w:r>
      <w:proofErr w:type="spellEnd"/>
      <w:r w:rsidRPr="00A747E3">
        <w:rPr>
          <w:rFonts w:ascii="Courier New" w:hAnsi="Courier New" w:cs="Courier New"/>
          <w:sz w:val="22"/>
        </w:rPr>
        <w:t>_</w:t>
      </w:r>
      <w:r>
        <w:t xml:space="preserve"> attribute. </w:t>
      </w:r>
    </w:p>
    <w:p w:rsidR="00C56B1D" w:rsidRDefault="00C56B1D" w:rsidP="00C56B1D">
      <w:pPr>
        <w:tabs>
          <w:tab w:val="left" w:pos="567"/>
        </w:tabs>
        <w:ind w:left="567"/>
        <w:jc w:val="both"/>
      </w:pPr>
    </w:p>
    <w:p w:rsidR="00C56B1D" w:rsidRDefault="00C56B1D" w:rsidP="00C56B1D"/>
    <w:p w:rsidR="00B33E60" w:rsidRDefault="00B33E60" w:rsidP="00B33E60">
      <w:pPr>
        <w:numPr>
          <w:ilvl w:val="0"/>
          <w:numId w:val="1"/>
        </w:numPr>
        <w:tabs>
          <w:tab w:val="left" w:pos="567"/>
        </w:tabs>
        <w:ind w:left="567" w:hanging="567"/>
        <w:jc w:val="both"/>
      </w:pPr>
      <w:r>
        <w:t xml:space="preserve">You can assign cluster labels to new points using the </w:t>
      </w:r>
      <w:r w:rsidRPr="00B33E60">
        <w:rPr>
          <w:rFonts w:ascii="Courier New" w:hAnsi="Courier New" w:cs="Courier New"/>
          <w:sz w:val="22"/>
        </w:rPr>
        <w:t>predict</w:t>
      </w:r>
      <w:r w:rsidRPr="00B33E60">
        <w:rPr>
          <w:sz w:val="22"/>
        </w:rPr>
        <w:t xml:space="preserve"> </w:t>
      </w:r>
      <w:r>
        <w:t xml:space="preserve">method. Each new point is assigned to the closest cluster center when predicting. For this, run </w:t>
      </w:r>
      <w:r w:rsidRPr="00B33E60">
        <w:rPr>
          <w:rFonts w:ascii="Courier New" w:hAnsi="Courier New" w:cs="Courier New"/>
          <w:sz w:val="22"/>
        </w:rPr>
        <w:t>predict</w:t>
      </w:r>
      <w:r w:rsidRPr="00B33E60">
        <w:rPr>
          <w:sz w:val="22"/>
        </w:rPr>
        <w:t xml:space="preserve"> </w:t>
      </w:r>
      <w:r>
        <w:t>on the training set</w:t>
      </w:r>
      <w:r w:rsidR="00187774">
        <w:t xml:space="preserve"> </w:t>
      </w:r>
      <w:r w:rsidR="00187774" w:rsidRPr="00187774">
        <w:rPr>
          <w:rFonts w:ascii="Courier New" w:hAnsi="Courier New" w:cs="Courier New"/>
          <w:sz w:val="22"/>
        </w:rPr>
        <w:t>X</w:t>
      </w:r>
      <w:r>
        <w:t xml:space="preserve">. What </w:t>
      </w:r>
      <w:r w:rsidR="00B351FE">
        <w:t xml:space="preserve">is the </w:t>
      </w:r>
      <w:r>
        <w:t xml:space="preserve">result returned? </w:t>
      </w:r>
    </w:p>
    <w:p w:rsidR="00B33E60" w:rsidRDefault="00B33E60" w:rsidP="00B33E60">
      <w:pPr>
        <w:tabs>
          <w:tab w:val="left" w:pos="567"/>
        </w:tabs>
        <w:ind w:left="567"/>
        <w:jc w:val="both"/>
      </w:pPr>
    </w:p>
    <w:p w:rsidR="00C56B1D" w:rsidRDefault="00C56B1D" w:rsidP="00C56B1D">
      <w:pPr>
        <w:rPr>
          <w:rFonts w:ascii="Arial" w:hAnsi="Arial" w:cs="Arial"/>
        </w:rPr>
      </w:pPr>
    </w:p>
    <w:p w:rsidR="003F243F" w:rsidRDefault="003F243F" w:rsidP="003F243F">
      <w:pPr>
        <w:numPr>
          <w:ilvl w:val="0"/>
          <w:numId w:val="1"/>
        </w:numPr>
        <w:tabs>
          <w:tab w:val="left" w:pos="567"/>
        </w:tabs>
        <w:ind w:left="567" w:hanging="567"/>
        <w:jc w:val="both"/>
      </w:pPr>
      <w:r>
        <w:lastRenderedPageBreak/>
        <w:t xml:space="preserve">Visualize the results by plotting the data colored by the labels. Also plot the cluster centers as determined by the k-means estimator. </w:t>
      </w:r>
    </w:p>
    <w:p w:rsidR="003F243F" w:rsidRDefault="003F243F" w:rsidP="003F243F">
      <w:pPr>
        <w:tabs>
          <w:tab w:val="left" w:pos="567"/>
        </w:tabs>
        <w:ind w:left="567"/>
        <w:jc w:val="both"/>
      </w:pPr>
    </w:p>
    <w:p w:rsidR="00A22532" w:rsidRDefault="00A22532" w:rsidP="006F1C36">
      <w:pPr>
        <w:autoSpaceDE w:val="0"/>
        <w:autoSpaceDN w:val="0"/>
        <w:adjustRightInd w:val="0"/>
        <w:rPr>
          <w:rFonts w:ascii="Courier New" w:hAnsi="Courier New" w:cs="Courier New"/>
          <w:color w:val="0070C0"/>
        </w:rPr>
      </w:pPr>
    </w:p>
    <w:p w:rsidR="00ED3713" w:rsidRDefault="00ED3713"/>
    <w:p w:rsidR="003C2D38" w:rsidRDefault="003C2D38" w:rsidP="003C2D38">
      <w:pPr>
        <w:rPr>
          <w:rFonts w:ascii="Arial" w:hAnsi="Arial" w:cs="Arial"/>
        </w:rPr>
      </w:pPr>
      <w:r w:rsidRPr="00987277">
        <w:rPr>
          <w:rFonts w:ascii="Arial" w:hAnsi="Arial" w:cs="Arial"/>
        </w:rPr>
        <w:t xml:space="preserve">Part </w:t>
      </w:r>
      <w:r>
        <w:rPr>
          <w:rFonts w:ascii="Arial" w:hAnsi="Arial" w:cs="Arial"/>
        </w:rPr>
        <w:t>3</w:t>
      </w:r>
      <w:r w:rsidRPr="00987277">
        <w:rPr>
          <w:rFonts w:ascii="Arial" w:hAnsi="Arial" w:cs="Arial"/>
        </w:rPr>
        <w:t xml:space="preserve"> – </w:t>
      </w:r>
      <w:r>
        <w:rPr>
          <w:rFonts w:ascii="Arial" w:hAnsi="Arial" w:cs="Arial"/>
        </w:rPr>
        <w:t xml:space="preserve">Self-challenge </w:t>
      </w:r>
    </w:p>
    <w:p w:rsidR="003C2D38" w:rsidRDefault="003C2D38" w:rsidP="003C2D38">
      <w:pPr>
        <w:jc w:val="both"/>
      </w:pPr>
    </w:p>
    <w:p w:rsidR="003C2D38" w:rsidRDefault="003C2D38" w:rsidP="003C2D38">
      <w:pPr>
        <w:tabs>
          <w:tab w:val="left" w:pos="567"/>
        </w:tabs>
        <w:jc w:val="both"/>
      </w:pPr>
      <w:r w:rsidRPr="00447883">
        <w:rPr>
          <w:b/>
        </w:rPr>
        <w:t>Objective</w:t>
      </w:r>
      <w:r>
        <w:t xml:space="preserve">: </w:t>
      </w:r>
      <w:r w:rsidR="006B6BA6">
        <w:t>Now,</w:t>
      </w:r>
      <w:r>
        <w:t xml:space="preserve"> implement the k-means algorithm on </w:t>
      </w:r>
      <w:r w:rsidR="006B6BA6">
        <w:t>a digits recognition problem</w:t>
      </w:r>
      <w:r>
        <w:t xml:space="preserve">. </w:t>
      </w:r>
    </w:p>
    <w:p w:rsidR="003C2D38" w:rsidRDefault="003C2D38" w:rsidP="003C2D38">
      <w:pPr>
        <w:tabs>
          <w:tab w:val="left" w:pos="567"/>
        </w:tabs>
        <w:jc w:val="both"/>
      </w:pPr>
    </w:p>
    <w:p w:rsidR="00E22153" w:rsidRDefault="00E22153" w:rsidP="006F1C36">
      <w:pPr>
        <w:numPr>
          <w:ilvl w:val="0"/>
          <w:numId w:val="6"/>
        </w:numPr>
        <w:tabs>
          <w:tab w:val="left" w:pos="709"/>
        </w:tabs>
        <w:ind w:left="709" w:hanging="709"/>
        <w:jc w:val="both"/>
      </w:pPr>
      <w:r>
        <w:t xml:space="preserve">Load the digits dataset from </w:t>
      </w:r>
      <w:proofErr w:type="spellStart"/>
      <w:r w:rsidRPr="00E03F4C">
        <w:rPr>
          <w:rFonts w:ascii="Courier New" w:hAnsi="Courier New" w:cs="Courier New"/>
          <w:sz w:val="22"/>
        </w:rPr>
        <w:t>sklearn.datasets</w:t>
      </w:r>
      <w:proofErr w:type="spellEnd"/>
      <w:r w:rsidRPr="00E03F4C">
        <w:rPr>
          <w:sz w:val="22"/>
        </w:rPr>
        <w:t xml:space="preserve"> </w:t>
      </w:r>
      <w:r>
        <w:t xml:space="preserve">using the </w:t>
      </w:r>
      <w:proofErr w:type="spellStart"/>
      <w:r w:rsidRPr="00E03F4C">
        <w:rPr>
          <w:rFonts w:ascii="Courier New" w:hAnsi="Courier New" w:cs="Courier New"/>
          <w:sz w:val="22"/>
        </w:rPr>
        <w:t>load_digits</w:t>
      </w:r>
      <w:proofErr w:type="spellEnd"/>
      <w:r w:rsidRPr="00E03F4C">
        <w:rPr>
          <w:sz w:val="22"/>
        </w:rPr>
        <w:t xml:space="preserve"> </w:t>
      </w:r>
      <w:r>
        <w:t>function</w:t>
      </w:r>
      <w:r w:rsidR="003C2D38">
        <w:t>.</w:t>
      </w:r>
      <w:r>
        <w:t xml:space="preserve"> This dataset consist of 1,797 samples with 64 features, where each of the 64 features is the brightness of one pixel in an </w:t>
      </w:r>
      <m:oMath>
        <m:r>
          <w:rPr>
            <w:rFonts w:ascii="Cambria Math" w:hAnsi="Cambria Math"/>
          </w:rPr>
          <m:t>8×8</m:t>
        </m:r>
      </m:oMath>
      <w:r>
        <w:t xml:space="preserve"> image.</w:t>
      </w:r>
    </w:p>
    <w:p w:rsidR="00E22153" w:rsidRDefault="00E22153" w:rsidP="006F1C36">
      <w:pPr>
        <w:tabs>
          <w:tab w:val="left" w:pos="709"/>
        </w:tabs>
        <w:ind w:left="709" w:hanging="709"/>
        <w:jc w:val="both"/>
      </w:pPr>
    </w:p>
    <w:p w:rsidR="00E22153" w:rsidRDefault="00E22153" w:rsidP="006F1C36">
      <w:pPr>
        <w:tabs>
          <w:tab w:val="left" w:pos="709"/>
        </w:tabs>
        <w:ind w:left="709" w:hanging="709"/>
        <w:jc w:val="both"/>
      </w:pPr>
    </w:p>
    <w:p w:rsidR="00E22153" w:rsidRDefault="00E22153" w:rsidP="006F1C36">
      <w:pPr>
        <w:numPr>
          <w:ilvl w:val="0"/>
          <w:numId w:val="6"/>
        </w:numPr>
        <w:tabs>
          <w:tab w:val="left" w:pos="709"/>
        </w:tabs>
        <w:ind w:left="709" w:hanging="709"/>
        <w:jc w:val="both"/>
      </w:pPr>
      <w:r>
        <w:t>Perform k-means clustering on the dataset. Note the number of clusters to use. Print the size of the cluster centers.</w:t>
      </w:r>
    </w:p>
    <w:p w:rsidR="00E22153" w:rsidRDefault="00E22153" w:rsidP="00E22153">
      <w:pPr>
        <w:tabs>
          <w:tab w:val="left" w:pos="567"/>
        </w:tabs>
        <w:ind w:left="567"/>
        <w:jc w:val="both"/>
      </w:pPr>
    </w:p>
    <w:p w:rsidR="00E22153" w:rsidRDefault="00E22153" w:rsidP="00E22153">
      <w:pPr>
        <w:tabs>
          <w:tab w:val="left" w:pos="567"/>
        </w:tabs>
        <w:ind w:left="567"/>
        <w:jc w:val="both"/>
      </w:pPr>
    </w:p>
    <w:p w:rsidR="00E22153" w:rsidRDefault="002B21B6" w:rsidP="006F1C36">
      <w:pPr>
        <w:numPr>
          <w:ilvl w:val="0"/>
          <w:numId w:val="6"/>
        </w:numPr>
        <w:tabs>
          <w:tab w:val="left" w:pos="709"/>
        </w:tabs>
        <w:ind w:left="709" w:hanging="709"/>
        <w:jc w:val="both"/>
      </w:pPr>
      <w:r>
        <w:t>Visualize the cluster centers.</w:t>
      </w:r>
    </w:p>
    <w:p w:rsidR="002B21B6" w:rsidRDefault="002B21B6" w:rsidP="006F1C36">
      <w:pPr>
        <w:tabs>
          <w:tab w:val="left" w:pos="567"/>
        </w:tabs>
      </w:pPr>
    </w:p>
    <w:p w:rsidR="002B21B6" w:rsidRDefault="002B21B6" w:rsidP="002B21B6">
      <w:pPr>
        <w:tabs>
          <w:tab w:val="left" w:pos="567"/>
        </w:tabs>
        <w:ind w:left="567"/>
        <w:jc w:val="both"/>
      </w:pPr>
    </w:p>
    <w:p w:rsidR="00E22153" w:rsidRDefault="00184221" w:rsidP="003658DE">
      <w:pPr>
        <w:numPr>
          <w:ilvl w:val="0"/>
          <w:numId w:val="6"/>
        </w:numPr>
        <w:tabs>
          <w:tab w:val="left" w:pos="709"/>
        </w:tabs>
        <w:ind w:left="709" w:hanging="709"/>
        <w:jc w:val="both"/>
      </w:pPr>
      <w:r w:rsidRPr="00184221">
        <w:t>Because k-means knows nothing about the identity of the cluster, the 0–9 labels may be permuted. We can fix this by matching each learned cluster label with the true labels found in them</w:t>
      </w:r>
      <w:r w:rsidR="00E45ABA">
        <w:t>.</w:t>
      </w:r>
    </w:p>
    <w:p w:rsidR="00E45ABA" w:rsidRDefault="00E45ABA" w:rsidP="00E45ABA">
      <w:pPr>
        <w:tabs>
          <w:tab w:val="left" w:pos="567"/>
        </w:tabs>
        <w:ind w:left="720"/>
        <w:jc w:val="both"/>
      </w:pPr>
    </w:p>
    <w:p w:rsidR="00E45ABA" w:rsidRDefault="00E45ABA" w:rsidP="00E45ABA">
      <w:pPr>
        <w:tabs>
          <w:tab w:val="left" w:pos="567"/>
        </w:tabs>
        <w:ind w:left="720" w:firstLine="240"/>
        <w:jc w:val="both"/>
      </w:pPr>
    </w:p>
    <w:p w:rsidR="00E45ABA" w:rsidRDefault="00E45ABA" w:rsidP="003658DE">
      <w:pPr>
        <w:numPr>
          <w:ilvl w:val="0"/>
          <w:numId w:val="6"/>
        </w:numPr>
        <w:tabs>
          <w:tab w:val="left" w:pos="709"/>
        </w:tabs>
        <w:ind w:hanging="720"/>
        <w:jc w:val="both"/>
      </w:pPr>
      <w:r>
        <w:t xml:space="preserve">Check the accuracy of the clustering algorithm by using the </w:t>
      </w:r>
      <w:proofErr w:type="spellStart"/>
      <w:r w:rsidRPr="00E45ABA">
        <w:rPr>
          <w:rFonts w:ascii="Courier New" w:hAnsi="Courier New" w:cs="Courier New"/>
          <w:sz w:val="22"/>
        </w:rPr>
        <w:t>accuracy_score</w:t>
      </w:r>
      <w:proofErr w:type="spellEnd"/>
      <w:r w:rsidRPr="00E45ABA">
        <w:rPr>
          <w:sz w:val="22"/>
        </w:rPr>
        <w:t xml:space="preserve"> </w:t>
      </w:r>
      <w:r>
        <w:t xml:space="preserve">function in </w:t>
      </w:r>
      <w:proofErr w:type="spellStart"/>
      <w:r w:rsidRPr="00E45ABA">
        <w:rPr>
          <w:rFonts w:ascii="Courier New" w:hAnsi="Courier New" w:cs="Courier New"/>
          <w:sz w:val="22"/>
        </w:rPr>
        <w:t>sklearn.metrics</w:t>
      </w:r>
      <w:proofErr w:type="spellEnd"/>
      <w:r>
        <w:t xml:space="preserve">. </w:t>
      </w:r>
    </w:p>
    <w:p w:rsidR="00E45ABA" w:rsidRDefault="00E45ABA" w:rsidP="00E45ABA">
      <w:pPr>
        <w:tabs>
          <w:tab w:val="left" w:pos="567"/>
        </w:tabs>
        <w:ind w:left="720"/>
        <w:jc w:val="both"/>
      </w:pPr>
    </w:p>
    <w:p w:rsidR="00E45ABA" w:rsidRPr="00E45ABA" w:rsidRDefault="00E45ABA" w:rsidP="00E45ABA">
      <w:pPr>
        <w:tabs>
          <w:tab w:val="left" w:pos="567"/>
        </w:tabs>
        <w:ind w:left="720"/>
        <w:jc w:val="both"/>
        <w:rPr>
          <w:lang w:val="en-MY"/>
        </w:rPr>
      </w:pPr>
    </w:p>
    <w:p w:rsidR="003C2D38" w:rsidRDefault="00E45ABA" w:rsidP="00D4778F">
      <w:pPr>
        <w:numPr>
          <w:ilvl w:val="0"/>
          <w:numId w:val="6"/>
        </w:numPr>
        <w:tabs>
          <w:tab w:val="left" w:pos="709"/>
        </w:tabs>
        <w:ind w:hanging="720"/>
        <w:jc w:val="both"/>
      </w:pPr>
      <w:r>
        <w:t xml:space="preserve">Check the confusion matrix for the method by calling the </w:t>
      </w:r>
      <w:proofErr w:type="spellStart"/>
      <w:r w:rsidRPr="00D4778F">
        <w:rPr>
          <w:rFonts w:ascii="Courier New" w:hAnsi="Courier New" w:cs="Courier New"/>
          <w:sz w:val="22"/>
        </w:rPr>
        <w:t>confusion_matrix</w:t>
      </w:r>
      <w:proofErr w:type="spellEnd"/>
      <w:r>
        <w:t xml:space="preserve"> function in </w:t>
      </w:r>
      <w:proofErr w:type="spellStart"/>
      <w:r w:rsidRPr="00D4778F">
        <w:rPr>
          <w:rFonts w:ascii="Courier New" w:hAnsi="Courier New" w:cs="Courier New"/>
          <w:sz w:val="22"/>
        </w:rPr>
        <w:t>sklearn.metrics</w:t>
      </w:r>
      <w:proofErr w:type="spellEnd"/>
      <w:r>
        <w:t xml:space="preserve">. </w:t>
      </w:r>
      <w:r w:rsidR="00D4778F">
        <w:t>What are the meanings of the figures contained in the confusion matrix?</w:t>
      </w:r>
    </w:p>
    <w:sectPr w:rsidR="003C2D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359B"/>
    <w:multiLevelType w:val="hybridMultilevel"/>
    <w:tmpl w:val="C578169A"/>
    <w:lvl w:ilvl="0" w:tplc="9C52608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DA05B34"/>
    <w:multiLevelType w:val="hybridMultilevel"/>
    <w:tmpl w:val="E7E0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9703A"/>
    <w:multiLevelType w:val="hybridMultilevel"/>
    <w:tmpl w:val="4A82A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D619C"/>
    <w:multiLevelType w:val="hybridMultilevel"/>
    <w:tmpl w:val="21AAFB02"/>
    <w:lvl w:ilvl="0" w:tplc="55F041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9B56B6C"/>
    <w:multiLevelType w:val="hybridMultilevel"/>
    <w:tmpl w:val="5BE49AAC"/>
    <w:lvl w:ilvl="0" w:tplc="9748496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ABB24EE"/>
    <w:multiLevelType w:val="hybridMultilevel"/>
    <w:tmpl w:val="A23C7354"/>
    <w:lvl w:ilvl="0" w:tplc="E32CA6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5BEF1A5D"/>
    <w:multiLevelType w:val="hybridMultilevel"/>
    <w:tmpl w:val="E7E0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1D"/>
    <w:rsid w:val="00086DAE"/>
    <w:rsid w:val="000A59E4"/>
    <w:rsid w:val="00100604"/>
    <w:rsid w:val="00106212"/>
    <w:rsid w:val="00184221"/>
    <w:rsid w:val="00187774"/>
    <w:rsid w:val="002506A6"/>
    <w:rsid w:val="002672DC"/>
    <w:rsid w:val="002B21B6"/>
    <w:rsid w:val="002B43AB"/>
    <w:rsid w:val="003542A0"/>
    <w:rsid w:val="003658DE"/>
    <w:rsid w:val="003C2D38"/>
    <w:rsid w:val="003F243F"/>
    <w:rsid w:val="00481163"/>
    <w:rsid w:val="0050682D"/>
    <w:rsid w:val="00591750"/>
    <w:rsid w:val="005C3CF6"/>
    <w:rsid w:val="005E46F9"/>
    <w:rsid w:val="006B6BA6"/>
    <w:rsid w:val="006F1C36"/>
    <w:rsid w:val="00783B8D"/>
    <w:rsid w:val="00850BEE"/>
    <w:rsid w:val="00965713"/>
    <w:rsid w:val="00A22532"/>
    <w:rsid w:val="00A747E3"/>
    <w:rsid w:val="00AC68ED"/>
    <w:rsid w:val="00B33E60"/>
    <w:rsid w:val="00B351FE"/>
    <w:rsid w:val="00C56B1D"/>
    <w:rsid w:val="00D4778F"/>
    <w:rsid w:val="00E03F4C"/>
    <w:rsid w:val="00E22153"/>
    <w:rsid w:val="00E45ABA"/>
    <w:rsid w:val="00ED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4D0B9-0606-4BF8-8E03-23E36CB4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1D"/>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B1D"/>
    <w:pPr>
      <w:suppressAutoHyphens/>
      <w:ind w:left="720"/>
    </w:pPr>
    <w:rPr>
      <w:rFonts w:eastAsia="Times New Roman"/>
      <w:szCs w:val="20"/>
    </w:rPr>
  </w:style>
  <w:style w:type="paragraph" w:styleId="HTMLPreformatted">
    <w:name w:val="HTML Preformatted"/>
    <w:basedOn w:val="Normal"/>
    <w:link w:val="HTMLPreformattedChar"/>
    <w:uiPriority w:val="99"/>
    <w:semiHidden/>
    <w:unhideWhenUsed/>
    <w:rsid w:val="00B33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MY"/>
    </w:rPr>
  </w:style>
  <w:style w:type="character" w:customStyle="1" w:styleId="HTMLPreformattedChar">
    <w:name w:val="HTML Preformatted Char"/>
    <w:basedOn w:val="DefaultParagraphFont"/>
    <w:link w:val="HTMLPreformatted"/>
    <w:uiPriority w:val="99"/>
    <w:semiHidden/>
    <w:rsid w:val="00B33E60"/>
    <w:rPr>
      <w:rFonts w:ascii="Courier New" w:eastAsia="Times New Roman" w:hAnsi="Courier New" w:cs="Courier New"/>
      <w:sz w:val="20"/>
      <w:szCs w:val="20"/>
      <w:lang w:val="en-MY"/>
    </w:rPr>
  </w:style>
  <w:style w:type="character" w:styleId="PlaceholderText">
    <w:name w:val="Placeholder Text"/>
    <w:basedOn w:val="DefaultParagraphFont"/>
    <w:uiPriority w:val="99"/>
    <w:semiHidden/>
    <w:rsid w:val="00E22153"/>
    <w:rPr>
      <w:color w:val="808080"/>
    </w:rPr>
  </w:style>
  <w:style w:type="table" w:styleId="TableGrid">
    <w:name w:val="Table Grid"/>
    <w:basedOn w:val="TableNormal"/>
    <w:uiPriority w:val="39"/>
    <w:rsid w:val="00965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6823">
      <w:bodyDiv w:val="1"/>
      <w:marLeft w:val="0"/>
      <w:marRight w:val="0"/>
      <w:marTop w:val="0"/>
      <w:marBottom w:val="0"/>
      <w:divBdr>
        <w:top w:val="none" w:sz="0" w:space="0" w:color="auto"/>
        <w:left w:val="none" w:sz="0" w:space="0" w:color="auto"/>
        <w:bottom w:val="none" w:sz="0" w:space="0" w:color="auto"/>
        <w:right w:val="none" w:sz="0" w:space="0" w:color="auto"/>
      </w:divBdr>
    </w:div>
    <w:div w:id="179780932">
      <w:bodyDiv w:val="1"/>
      <w:marLeft w:val="0"/>
      <w:marRight w:val="0"/>
      <w:marTop w:val="0"/>
      <w:marBottom w:val="0"/>
      <w:divBdr>
        <w:top w:val="none" w:sz="0" w:space="0" w:color="auto"/>
        <w:left w:val="none" w:sz="0" w:space="0" w:color="auto"/>
        <w:bottom w:val="none" w:sz="0" w:space="0" w:color="auto"/>
        <w:right w:val="none" w:sz="0" w:space="0" w:color="auto"/>
      </w:divBdr>
    </w:div>
    <w:div w:id="963734410">
      <w:bodyDiv w:val="1"/>
      <w:marLeft w:val="0"/>
      <w:marRight w:val="0"/>
      <w:marTop w:val="0"/>
      <w:marBottom w:val="0"/>
      <w:divBdr>
        <w:top w:val="none" w:sz="0" w:space="0" w:color="auto"/>
        <w:left w:val="none" w:sz="0" w:space="0" w:color="auto"/>
        <w:bottom w:val="none" w:sz="0" w:space="0" w:color="auto"/>
        <w:right w:val="none" w:sz="0" w:space="0" w:color="auto"/>
      </w:divBdr>
    </w:div>
    <w:div w:id="1286886543">
      <w:bodyDiv w:val="1"/>
      <w:marLeft w:val="0"/>
      <w:marRight w:val="0"/>
      <w:marTop w:val="0"/>
      <w:marBottom w:val="0"/>
      <w:divBdr>
        <w:top w:val="none" w:sz="0" w:space="0" w:color="auto"/>
        <w:left w:val="none" w:sz="0" w:space="0" w:color="auto"/>
        <w:bottom w:val="none" w:sz="0" w:space="0" w:color="auto"/>
        <w:right w:val="none" w:sz="0" w:space="0" w:color="auto"/>
      </w:divBdr>
    </w:div>
    <w:div w:id="1370450143">
      <w:bodyDiv w:val="1"/>
      <w:marLeft w:val="0"/>
      <w:marRight w:val="0"/>
      <w:marTop w:val="0"/>
      <w:marBottom w:val="0"/>
      <w:divBdr>
        <w:top w:val="none" w:sz="0" w:space="0" w:color="auto"/>
        <w:left w:val="none" w:sz="0" w:space="0" w:color="auto"/>
        <w:bottom w:val="none" w:sz="0" w:space="0" w:color="auto"/>
        <w:right w:val="none" w:sz="0" w:space="0" w:color="auto"/>
      </w:divBdr>
    </w:div>
    <w:div w:id="13741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DO CHEN HAO</cp:lastModifiedBy>
  <cp:revision>6</cp:revision>
  <dcterms:created xsi:type="dcterms:W3CDTF">2017-10-25T07:32:00Z</dcterms:created>
  <dcterms:modified xsi:type="dcterms:W3CDTF">2018-01-19T08:10:00Z</dcterms:modified>
</cp:coreProperties>
</file>