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eorgia" w:hAnsi="Georgia"/>
          <w:b/>
          <w:sz w:val="56"/>
        </w:rPr>
        <w:t>10 EXPERIENCIAS TEMATICAS</w:t>
      </w:r>
    </w:p>
    <w:p>
      <w:pPr>
        <w:jc w:val="center"/>
      </w:pPr>
      <w:r>
        <w:rPr>
          <w:rFonts w:ascii="Georgia" w:hAnsi="Georgia"/>
          <w:color w:val="C6A664"/>
          <w:sz w:val="40"/>
        </w:rPr>
        <w:t>PARA EVENTOS PREMIUM</w:t>
      </w:r>
    </w:p>
    <w:p>
      <w:pPr>
        <w:jc w:val="center"/>
      </w:pPr>
      <w:r>
        <w:rPr>
          <w:color w:val="C6A664"/>
          <w:sz w:val="28"/>
        </w:rPr>
        <w:t>━━━━━━━━━━━━━━━━━━━━━━━━━━━━━━</w:t>
      </w:r>
    </w:p>
    <w:p>
      <w:pPr>
        <w:spacing w:before="400"/>
        <w:jc w:val="center"/>
      </w:pPr>
      <w:r>
        <w:rPr>
          <w:rFonts w:ascii="Calibri" w:hAnsi="Calibri"/>
          <w:color w:val="6B6B6B"/>
          <w:sz w:val="26"/>
        </w:rPr>
        <w:t>Cada experiencia incluye: ambientacion sensorial,</w:t>
        <w:br/>
        <w:t>carta sugerida, props, audio, pricing y publico ideal</w:t>
        <w:br/>
        <w:t>Listas para presentar a tus clientes</w:t>
      </w:r>
    </w:p>
    <w:p/>
    <w:p/>
    <w:p/>
    <w:p/>
    <w:p/>
    <w:p/>
    <w:p/>
    <w:p/>
    <w:p>
      <w:pPr>
        <w:jc w:val="center"/>
      </w:pPr>
      <w:r>
        <w:rPr>
          <w:rFonts w:ascii="Georgia" w:hAnsi="Georgia"/>
          <w:b/>
          <w:sz w:val="26"/>
        </w:rPr>
        <w:t>ChefBusiness Consultoria Gastronomica</w:t>
      </w:r>
    </w:p>
    <w:p>
      <w:pPr>
        <w:jc w:val="center"/>
      </w:pPr>
      <w:r>
        <w:rPr>
          <w:rFonts w:ascii="Calibri" w:hAnsi="Calibri"/>
          <w:color w:val="C6A664"/>
          <w:sz w:val="22"/>
        </w:rPr>
        <w:t>chefbusiness.co</w:t>
      </w:r>
    </w:p>
    <w:p>
      <w:r>
        <w:br w:type="page"/>
      </w:r>
    </w:p>
    <w:p>
      <w:pPr>
        <w:spacing w:before="400"/>
      </w:pPr>
      <w:r>
        <w:rPr>
          <w:rFonts w:ascii="Georgia" w:hAnsi="Georgia"/>
          <w:b/>
          <w:color w:val="1A1A1A"/>
          <w:sz w:val="44"/>
        </w:rPr>
        <w:t>1. SPEAKEASY ANOS 20</w:t>
      </w:r>
    </w:p>
    <w:p>
      <w:r>
        <w:rPr>
          <w:rFonts w:ascii="Georgia" w:hAnsi="Georgia"/>
          <w:i/>
          <w:color w:val="C6A664"/>
          <w:sz w:val="28"/>
        </w:rPr>
        <w:t>La era dorada de la coctelería clandestina</w:t>
      </w:r>
    </w:p>
    <w:p>
      <w:r>
        <w:rPr>
          <w:color w:val="C6A664"/>
          <w:sz w:val="16"/>
        </w:rPr>
        <w:t>━━━━━━━━━━━━━━━━━━━━━━━━━━━━━━━━━━━━━━━━━━━━━━━━━━</w:t>
      </w:r>
    </w:p>
    <w:p>
      <w:pPr>
        <w:jc w:val="both"/>
      </w:pPr>
      <w:r>
        <w:t>La experiencia Speakeasy Años 20 transporta a los invitados a los隐蔽的小酒馆 de la Nueva York de 1920, donde la transgresión se vestía de elegancia. Al cruzar el umbral, la penumbra envuelve el espacio como un terciopelo negro, iluminado apenas por灯泡 de tono amber que proyectan sombras danzantes sobre paredes de ladrillo visto y maderas oscuras de caoba. El aroma a whisky añejo, tabaco rubio y un sutil toque de lavanda vintage flota en el aire, mientras una banda de jazz en vivo interpreta melodías swing que invitan a cerrar los ojos y dejarse llevar por el ritmo. Cada detalle ha sido diseñado para despertar los sentidos: la barra de mármol pulido, los vasos de cristal tallado, las composiciones florales secas y el crujir casi imperceptible del suelo de madera bajo los pasos de los invitados, que acceden mediante una contraseña susurrada en la entrada.</w:t>
      </w:r>
    </w:p>
    <w:p>
      <w:pPr>
        <w:jc w:val="both"/>
      </w:pPr>
      <w:r>
        <w:t>Este concepto está diseñado para eventos corporativos de alto nivel, celebraciones privadas, presentaciones de producto y experiencias VIP donde la exclusividad es el elemento diferenciador. El público objetivo incluye profesionales del sector empresarial que buscan differentiates sus eventos, parejas que desean una boda con personalidad propia y marcas de lujo que quieren crear un impacto emocional en sus clientes. Es especialmente atractivo para grupos de entre 30 y 150 asistentes que valoran la narrativa experiential sobre lo meramente convencional.</w:t>
      </w:r>
    </w:p>
    <w:p>
      <w:pPr>
        <w:jc w:val="both"/>
      </w:pPr>
      <w:r>
        <w:t>Desde una perspectiva de negocio, ofrecer la experiencia Speakeasy representa una oportunidad de premiumización evidente. Los cócteles clásicos como el Old Fashioned, el Sazerac, el Manhattan o el Negroni, acompañados de una carta de whiskies premium, justifican un ticket medio superior al de una barra convencional. Además, la experiencia genera contenido visual instagramble de alto valor, amplificando el alcance orgánico del evento sin inversión adicional en marketing. En un mercado donde el cliente hostelero busca diferenciación constante, este concepto responde a la demanda de experiencias memorables que van más allá del simple consumo: ofrece narrativa, nostalgia sofisticada y un storytelling que los invitados recordarán y compartirán, generando valor real para la marca organizadora.</w:t>
      </w:r>
    </w:p>
    <w:p>
      <w:pPr>
        <w:spacing w:before="120"/>
      </w:pPr>
      <w:r>
        <w:rPr>
          <w:rFonts w:ascii="Georgia" w:hAnsi="Georgia"/>
          <w:b/>
          <w:color w:val="C6A664"/>
          <w:sz w:val="22"/>
        </w:rPr>
        <w:t xml:space="preserve">CARTA SUGERIDA: </w:t>
      </w:r>
      <w:r>
        <w:rPr>
          <w:sz w:val="22"/>
        </w:rPr>
        <w:t>Old Fashioned | Sazerac | Manhattan | Negroni | Whisky Sour</w:t>
      </w:r>
    </w:p>
    <w:p>
      <w:pPr>
        <w:spacing w:before="120"/>
      </w:pPr>
      <w:r>
        <w:rPr>
          <w:rFonts w:ascii="Georgia" w:hAnsi="Georgia"/>
          <w:b/>
          <w:color w:val="C6A664"/>
          <w:sz w:val="22"/>
        </w:rPr>
        <w:t xml:space="preserve">PROPS Y MOBILIARIO: </w:t>
      </w:r>
      <w:r>
        <w:rPr>
          <w:sz w:val="22"/>
        </w:rPr>
        <w:t>Lamparas vintage Tiffany, terciopelo borgona, cristaleria Old Fashioned y Coupe, fonografo, carteles Ley Seca repro, cigarras (sin uso), cubo hielo retro plateado, fajines elegantes para bartenders.</w:t>
      </w:r>
    </w:p>
    <w:p>
      <w:pPr>
        <w:spacing w:before="120"/>
      </w:pPr>
      <w:r>
        <w:rPr>
          <w:rFonts w:ascii="Georgia" w:hAnsi="Georgia"/>
          <w:b/>
          <w:color w:val="C6A664"/>
          <w:sz w:val="22"/>
        </w:rPr>
        <w:t xml:space="preserve">AUDIO/AMBIENTE SONORO: </w:t>
      </w:r>
      <w:r>
        <w:rPr>
          <w:sz w:val="22"/>
        </w:rPr>
        <w:t>Jazz anos 20 Louis Armstrong / Duke Ellington / Bessie Smith en vinyl o lista Spotify dedicada.</w:t>
      </w:r>
    </w:p>
    <w:p>
      <w:pPr>
        <w:spacing w:before="120"/>
      </w:pPr>
      <w:r>
        <w:rPr>
          <w:rFonts w:ascii="Georgia" w:hAnsi="Georgia"/>
          <w:b/>
          <w:color w:val="C6A664"/>
          <w:sz w:val="22"/>
        </w:rPr>
        <w:t xml:space="preserve">ILUMINACION: </w:t>
      </w:r>
      <w:r>
        <w:rPr>
          <w:sz w:val="22"/>
        </w:rPr>
        <w:t>Calida tenue, ambar y dorado. Foco directo a la barra, resto en penumbra teatral.</w:t>
      </w:r>
    </w:p>
    <w:p>
      <w:pPr>
        <w:spacing w:before="120"/>
      </w:pPr>
      <w:r>
        <w:rPr>
          <w:rFonts w:ascii="Georgia" w:hAnsi="Georgia"/>
          <w:b/>
          <w:color w:val="C6A664"/>
          <w:sz w:val="22"/>
        </w:rPr>
        <w:t xml:space="preserve">PRICING SUGERIDO: </w:t>
      </w:r>
      <w:r>
        <w:rPr>
          <w:sz w:val="22"/>
        </w:rPr>
        <w:t>+30% sobre paquete estandar — premium.</w:t>
      </w:r>
    </w:p>
    <w:p>
      <w:pPr>
        <w:spacing w:before="120"/>
      </w:pPr>
      <w:r>
        <w:rPr>
          <w:rFonts w:ascii="Georgia" w:hAnsi="Georgia"/>
          <w:b/>
          <w:color w:val="C6A664"/>
          <w:sz w:val="22"/>
        </w:rPr>
        <w:t xml:space="preserve">PUBLICO IDEAL: </w:t>
      </w:r>
      <w:r>
        <w:rPr>
          <w:sz w:val="22"/>
        </w:rPr>
        <w:t>Bodas vintage, corporativos elegantes (consultoras, abogados), aniversarios alta gama, lanzamientos de marca.</w:t>
      </w:r>
    </w:p>
    <w:p>
      <w:r>
        <w:br w:type="page"/>
      </w:r>
    </w:p>
    <w:p>
      <w:pPr>
        <w:spacing w:before="400"/>
      </w:pPr>
      <w:r>
        <w:rPr>
          <w:rFonts w:ascii="Georgia" w:hAnsi="Georgia"/>
          <w:b/>
          <w:color w:val="1A1A1A"/>
          <w:sz w:val="44"/>
        </w:rPr>
        <w:t>2. GIN LOUNGE</w:t>
      </w:r>
    </w:p>
    <w:p>
      <w:r>
        <w:rPr>
          <w:rFonts w:ascii="Georgia" w:hAnsi="Georgia"/>
          <w:i/>
          <w:color w:val="C6A664"/>
          <w:sz w:val="28"/>
        </w:rPr>
        <w:t>El templo botanico de la mixologia espanola</w:t>
      </w:r>
    </w:p>
    <w:p>
      <w:r>
        <w:rPr>
          <w:color w:val="C6A664"/>
          <w:sz w:val="16"/>
        </w:rPr>
        <w:t>━━━━━━━━━━━━━━━━━━━━━━━━━━━━━━━━━━━━━━━━━━━━━━━━━━</w:t>
      </w:r>
    </w:p>
    <w:p>
      <w:pPr>
        <w:jc w:val="both"/>
      </w:pPr>
      <w:r>
        <w:t>La experiencia GIN LOUNGE redefine el ritual mediterráneo del gin tonic transformándolo en una propuesta inmersiva donde cada sentido participa. Al cruzar el espacio, el aroma de enebro, cilantro y piel de pomelo flota en el aire mientras una iluminación cálida de tonos янтенos y琥珀 crea una atmósfera intimista que invita a la conversación. El sonido jazz instrumental de fondo punctuated por el tintineo del hielo y las copas genera un ritmo pausado, casi ceremonial. Tras la barra de mármol negro, hileras de botellas de cristal revelan etiquetas de ginebras artesanales de pequeños destilados españoles, mientras manojos de romero, lavanda, salvia y cáscara de limón descansan en vasos de cristal frente al invitado, convirtiendo los botanicals en protagonistas visuales de una propuesta que appeals tanto alnovato como al connoisseur.</w:t>
      </w:r>
    </w:p>
    <w:p>
      <w:pPr>
        <w:jc w:val="both"/>
      </w:pPr>
      <w:r>
        <w:t>Este formato resulta идеаль para eventos corporativos de cierre de ejercicio, celebraciones de aniversarios empresariales, presentaciones de producto en el sector lujo o reuniones ejecutivas que buscan diferenciarse del habitual cótel de empresa. El público objetivo incluye directivos, profesionales del sector financiero, empresarios del mundo inmobiliario y clientes de marcas premium que valoran la exclusividad y buscan experiencias memorables que hablen de su статус. La propuesta también captive a grupos de amigos con alto poder adquisitivo que celebrán ocasiones especiales y buscan entornos sofisticados donde cada detalle esté curado.</w:t>
      </w:r>
    </w:p>
    <w:p>
      <w:pPr>
        <w:jc w:val="both"/>
      </w:pPr>
      <w:r>
        <w:t>Desde la perspectiva de rentabilidad, GIN LOUNGE representa una oportunidad de incrementar ticket medio significativamente. La carta de ocho a diez ginebras de autor con precios premium, el formato de copa balón con cubo grande que invita a compartir tiempo extendido, y la explicación personalizada del bartender transforman cada consumición en una experiencia de valor percibido elevado. Los huéspedes no compran simplemente una bebida, invierten en una narrativa sensorial exclusiva que compartiran en sus redes sociales, generando publicidad orgánica de alto valor para la marca organizadora. En un mercado donde la diferenciación determina el éxito, esta propuesta posiciona al organizador como referente de innovación en experiencias gastronómicas corporativas.</w:t>
      </w:r>
    </w:p>
    <w:p>
      <w:pPr>
        <w:spacing w:before="120"/>
      </w:pPr>
      <w:r>
        <w:rPr>
          <w:rFonts w:ascii="Georgia" w:hAnsi="Georgia"/>
          <w:b/>
          <w:color w:val="C6A664"/>
          <w:sz w:val="22"/>
        </w:rPr>
        <w:t xml:space="preserve">CARTA SUGERIDA: </w:t>
      </w:r>
      <w:r>
        <w:rPr>
          <w:sz w:val="22"/>
        </w:rPr>
        <w:t>Gin Tonic Premium 6 variedades | French 75 | Bramble | Negroni con gin sloe | Tom Collins</w:t>
      </w:r>
    </w:p>
    <w:p>
      <w:pPr>
        <w:spacing w:before="120"/>
      </w:pPr>
      <w:r>
        <w:rPr>
          <w:rFonts w:ascii="Georgia" w:hAnsi="Georgia"/>
          <w:b/>
          <w:color w:val="C6A664"/>
          <w:sz w:val="22"/>
        </w:rPr>
        <w:t xml:space="preserve">PROPS Y MOBILIARIO: </w:t>
      </w:r>
      <w:r>
        <w:rPr>
          <w:sz w:val="22"/>
        </w:rPr>
        <w:t>Copas balon Spiegelau o Schott Zwiesel, cubos hielo cristalinos, bandejas con botanicos frescos (cardamomo, romero, pepino, rosa, enebro, baya rosa), pinzas pro, botellas tonicas Fever-Tree premium expuestas.</w:t>
      </w:r>
    </w:p>
    <w:p>
      <w:pPr>
        <w:spacing w:before="120"/>
      </w:pPr>
      <w:r>
        <w:rPr>
          <w:rFonts w:ascii="Georgia" w:hAnsi="Georgia"/>
          <w:b/>
          <w:color w:val="C6A664"/>
          <w:sz w:val="22"/>
        </w:rPr>
        <w:t xml:space="preserve">AUDIO/AMBIENTE SONORO: </w:t>
      </w:r>
      <w:r>
        <w:rPr>
          <w:sz w:val="22"/>
        </w:rPr>
        <w:t>Lounge electronica chill (Bonobo, Tycho, ODESZA) o jazz contemporaneo (Norah Jones, Diana Krall).</w:t>
      </w:r>
    </w:p>
    <w:p>
      <w:pPr>
        <w:spacing w:before="120"/>
      </w:pPr>
      <w:r>
        <w:rPr>
          <w:rFonts w:ascii="Georgia" w:hAnsi="Georgia"/>
          <w:b/>
          <w:color w:val="C6A664"/>
          <w:sz w:val="22"/>
        </w:rPr>
        <w:t xml:space="preserve">ILUMINACION: </w:t>
      </w:r>
      <w:r>
        <w:rPr>
          <w:sz w:val="22"/>
        </w:rPr>
        <w:t>Cristalina con tono frio elegante. Iluminacion focal a las copas para foto.</w:t>
      </w:r>
    </w:p>
    <w:p>
      <w:pPr>
        <w:spacing w:before="120"/>
      </w:pPr>
      <w:r>
        <w:rPr>
          <w:rFonts w:ascii="Georgia" w:hAnsi="Georgia"/>
          <w:b/>
          <w:color w:val="C6A664"/>
          <w:sz w:val="22"/>
        </w:rPr>
        <w:t xml:space="preserve">PRICING SUGERIDO: </w:t>
      </w:r>
      <w:r>
        <w:rPr>
          <w:sz w:val="22"/>
        </w:rPr>
        <w:t>+25% — alta percepcion premium especialmente en Espana.</w:t>
      </w:r>
    </w:p>
    <w:p>
      <w:pPr>
        <w:spacing w:before="120"/>
      </w:pPr>
      <w:r>
        <w:rPr>
          <w:rFonts w:ascii="Georgia" w:hAnsi="Georgia"/>
          <w:b/>
          <w:color w:val="C6A664"/>
          <w:sz w:val="22"/>
        </w:rPr>
        <w:t xml:space="preserve">PUBLICO IDEAL: </w:t>
      </w:r>
      <w:r>
        <w:rPr>
          <w:sz w:val="22"/>
        </w:rPr>
        <w:t>Bodas modernas, aperitivos corporativos, eventos prensa, presentaciones de producto premium, eventos en hoteles 4-5 estrellas.</w:t>
      </w:r>
    </w:p>
    <w:p>
      <w:r>
        <w:br w:type="page"/>
      </w:r>
    </w:p>
    <w:p>
      <w:pPr>
        <w:spacing w:before="400"/>
      </w:pPr>
      <w:r>
        <w:rPr>
          <w:rFonts w:ascii="Georgia" w:hAnsi="Georgia"/>
          <w:b/>
          <w:color w:val="1A1A1A"/>
          <w:sz w:val="44"/>
        </w:rPr>
        <w:t>3. TROPICAL TIKI</w:t>
      </w:r>
    </w:p>
    <w:p>
      <w:r>
        <w:rPr>
          <w:rFonts w:ascii="Georgia" w:hAnsi="Georgia"/>
          <w:i/>
          <w:color w:val="C6A664"/>
          <w:sz w:val="28"/>
        </w:rPr>
        <w:t>Caribe, Polinesia y bossanova en tu evento</w:t>
      </w:r>
    </w:p>
    <w:p>
      <w:r>
        <w:rPr>
          <w:color w:val="C6A664"/>
          <w:sz w:val="16"/>
        </w:rPr>
        <w:t>━━━━━━━━━━━━━━━━━━━━━━━━━━━━━━━━━━━━━━━━━━━━━━━━━━</w:t>
      </w:r>
    </w:p>
    <w:p>
      <w:pPr>
        <w:jc w:val="both"/>
      </w:pPr>
      <w:r>
        <w:t>TROPICAL TIKI: Una experiencia que transporta a los sentidos directamente a los clubes polynesios de los años cincuenta, donde la magia de Trader Vic cobraba vida en cada copa servida. La visión cromática explode en tonos turquesa, coral y verde tropical, mientras las antorchas de flameo sutil proyectan sombras danzantes sobre estructuras de bambú y techos de hoja de plátano que evocan una isla remota. El aroma a frutas exóticas madura, combinados con notas ahumadas sutiles y la fragancia dulce del ron añejo flotan en el aire creando una atmósfera envolvente. Los tiki mugs de cerámica artesanal, tallados con rostros ancestrales, llegan a las manos de los invitados cargados de cócteles vibrantes donde el ron se fusiona con maracuyá, mango y coco, decorados con paraguas de papel y rodajas de piña caramelizada que invitan a la fotografía instantánea.</w:t>
      </w:r>
    </w:p>
    <w:p>
      <w:pPr>
        <w:jc w:val="both"/>
      </w:pPr>
      <w:r>
        <w:t>Este concepto está diseñado para eventos al aire libre durante la temporada estival, bodas con temática tropical, presentaciones de marca en jardines privados, celebraciones corporativas de verano y fiestas privadas que buscan diferenciarse de lo convencional. El público objetivo incluye empresas que desean agradecer a sus equipos con experiencias memorables, parejas que buscan una boda diferente y organizadores de eventos que entienden que la presentación del cócteles es parte integral de la experiencia guest journey.</w:t>
      </w:r>
    </w:p>
    <w:p>
      <w:pPr>
        <w:jc w:val="both"/>
      </w:pPr>
      <w:r>
        <w:t>La justificación comercial de TROPICAL TIKI radica en su capacidad única de generar diferenciación visual en un mercado saturado de opciones genéricas. Los cócteles con múltiples rones premium, servidos en cerámica artesanal con presentación teatral, elevan el percibido de valor del evento completo. Los invitados no solo consumen una bebida, sino que participan de una narrativa sensorial que genera contenido shareable naturalmente, amplificando el alcance orgánico de la marca organizadora. En un contexto donde la experiencia supera al producto como factor de decisión, TROPICAL TIKI representa una inversión en memorabilidad que se traduce en clientela recurrente y recomendaciones cualificadas.</w:t>
      </w:r>
    </w:p>
    <w:p>
      <w:pPr>
        <w:spacing w:before="120"/>
      </w:pPr>
      <w:r>
        <w:rPr>
          <w:rFonts w:ascii="Georgia" w:hAnsi="Georgia"/>
          <w:b/>
          <w:color w:val="C6A664"/>
          <w:sz w:val="22"/>
        </w:rPr>
        <w:t xml:space="preserve">CARTA SUGERIDA: </w:t>
      </w:r>
      <w:r>
        <w:rPr>
          <w:sz w:val="22"/>
        </w:rPr>
        <w:t>Mai Tai | Pina Colada | Mojito de fruta de la pasion | Daiquiri | Zombie</w:t>
      </w:r>
    </w:p>
    <w:p>
      <w:pPr>
        <w:spacing w:before="120"/>
      </w:pPr>
      <w:r>
        <w:rPr>
          <w:rFonts w:ascii="Georgia" w:hAnsi="Georgia"/>
          <w:b/>
          <w:color w:val="C6A664"/>
          <w:sz w:val="22"/>
        </w:rPr>
        <w:t xml:space="preserve">PROPS Y MOBILIARIO: </w:t>
      </w:r>
      <w:r>
        <w:rPr>
          <w:sz w:val="22"/>
        </w:rPr>
        <w:t>Tiki mugs ceramica, sombrillas papel, paja natural, cocoteros pequenos, frutas exoticas (pina, coco, mango), pajitas bambu, antorchas LED (no fuego real por seguridad), cinturones grasshopper para bartenders.</w:t>
      </w:r>
    </w:p>
    <w:p>
      <w:pPr>
        <w:spacing w:before="120"/>
      </w:pPr>
      <w:r>
        <w:rPr>
          <w:rFonts w:ascii="Georgia" w:hAnsi="Georgia"/>
          <w:b/>
          <w:color w:val="C6A664"/>
          <w:sz w:val="22"/>
        </w:rPr>
        <w:t xml:space="preserve">AUDIO/AMBIENTE SONORO: </w:t>
      </w:r>
      <w:r>
        <w:rPr>
          <w:sz w:val="22"/>
        </w:rPr>
        <w:t>Bossa nova clasica (Stan Getz, Joao Gilberto) y polinesias hawaianas (Don Ho, exotica de Martin Denny).</w:t>
      </w:r>
    </w:p>
    <w:p>
      <w:pPr>
        <w:spacing w:before="120"/>
      </w:pPr>
      <w:r>
        <w:rPr>
          <w:rFonts w:ascii="Georgia" w:hAnsi="Georgia"/>
          <w:b/>
          <w:color w:val="C6A664"/>
          <w:sz w:val="22"/>
        </w:rPr>
        <w:t xml:space="preserve">ILUMINACION: </w:t>
      </w:r>
      <w:r>
        <w:rPr>
          <w:sz w:val="22"/>
        </w:rPr>
        <w:t>Calida ambar con tonos coral y verde tropical. Antorchas LED y cuerda de luces.</w:t>
      </w:r>
    </w:p>
    <w:p>
      <w:pPr>
        <w:spacing w:before="120"/>
      </w:pPr>
      <w:r>
        <w:rPr>
          <w:rFonts w:ascii="Georgia" w:hAnsi="Georgia"/>
          <w:b/>
          <w:color w:val="C6A664"/>
          <w:sz w:val="22"/>
        </w:rPr>
        <w:t xml:space="preserve">PRICING SUGERIDO: </w:t>
      </w:r>
      <w:r>
        <w:rPr>
          <w:sz w:val="22"/>
        </w:rPr>
        <w:t>+15% sobre estandar — popular volumen alto.</w:t>
      </w:r>
    </w:p>
    <w:p>
      <w:pPr>
        <w:spacing w:before="120"/>
      </w:pPr>
      <w:r>
        <w:rPr>
          <w:rFonts w:ascii="Georgia" w:hAnsi="Georgia"/>
          <w:b/>
          <w:color w:val="C6A664"/>
          <w:sz w:val="22"/>
        </w:rPr>
        <w:t xml:space="preserve">PUBLICO IDEAL: </w:t>
      </w:r>
      <w:r>
        <w:rPr>
          <w:sz w:val="22"/>
        </w:rPr>
        <w:t>Bodas en playa o piscina, despedidas de soltero/a, fiestas verano corporativas, after-work, festivales.</w:t>
      </w:r>
    </w:p>
    <w:p>
      <w:r>
        <w:br w:type="page"/>
      </w:r>
    </w:p>
    <w:p>
      <w:pPr>
        <w:spacing w:before="400"/>
      </w:pPr>
      <w:r>
        <w:rPr>
          <w:rFonts w:ascii="Georgia" w:hAnsi="Georgia"/>
          <w:b/>
          <w:color w:val="1A1A1A"/>
          <w:sz w:val="44"/>
        </w:rPr>
        <w:t>4. MIXOLOGIA MOLECULAR</w:t>
      </w:r>
    </w:p>
    <w:p>
      <w:r>
        <w:rPr>
          <w:rFonts w:ascii="Georgia" w:hAnsi="Georgia"/>
          <w:i/>
          <w:color w:val="C6A664"/>
          <w:sz w:val="28"/>
        </w:rPr>
        <w:t>Ciencia, espuma, humo y nitrogeno liquido</w:t>
      </w:r>
    </w:p>
    <w:p>
      <w:r>
        <w:rPr>
          <w:color w:val="C6A664"/>
          <w:sz w:val="16"/>
        </w:rPr>
        <w:t>━━━━━━━━━━━━━━━━━━━━━━━━━━━━━━━━━━━━━━━━━━━━━━━━━━</w:t>
      </w:r>
    </w:p>
    <w:p>
      <w:pPr>
        <w:jc w:val="both"/>
      </w:pPr>
      <w:r>
        <w:t>La experiencia de Mixología Molecular transporta a los invitados a un laboratorio gastronómico donde la ciencia se convierte en espectáculo. La penumbra del espacio se ilumina con luces LED de tonos cobaltos y violetas que reflejan en las superficies de acero inoxidable, mientras una niebla sutil de nitrógeno líquido crea un escenario etéreo que parece desafiar las leyes de la física. El sonido ambiente mezcla jazz lounge con matices electrónicos, creando una banda sonora hipnótica que acompaña el murmullo de los sifones y el chisporroteo de los elementos criogénicos. En el aire flotan aromas complejos que combinan notas cítricas con matices ahumados, resultado de las infusiones sous vide que liberan esencias imposibles de percibir en una coctelería convencional.</w:t>
      </w:r>
    </w:p>
    <w:p>
      <w:pPr>
        <w:jc w:val="both"/>
      </w:pPr>
      <w:r>
        <w:t>Este formato está diseñado para eventos corporativos de alto nivel, presentaciones de producto, celebraciones privadas con presupuestos superiores a los tres mil euros y convenciones de empresas del sector luxury que buscan diferenciarse de lo ordinario. El público objetivo incluye directivos, inversores, famosos y clientes VIP que esperan vivir momentos memorables y están dispuestos a pagar por ellos.</w:t>
      </w:r>
    </w:p>
    <w:p>
      <w:pPr>
        <w:jc w:val="both"/>
      </w:pPr>
      <w:r>
        <w:t>La Mixología Molecular representa una oportunidad de diferenciación competitiva en un mercado saturado de ofertas genéricas. Los eventos que incorporan este show generan un factor viral extraordinario, ya que los invitados comparten activamente la experiencia en sus redes sociales, multiplicando el alcance de marca sin coste adicional. El ticket premium que permite esta tecnología se justifica por sí mismo cuando el retorno se mide en exposición mediática, satisfacción del cliente y la percepción de exclusividad que solo la innovación genuina puede ofrecer.</w:t>
      </w:r>
    </w:p>
    <w:p>
      <w:pPr>
        <w:spacing w:before="120"/>
      </w:pPr>
      <w:r>
        <w:rPr>
          <w:rFonts w:ascii="Georgia" w:hAnsi="Georgia"/>
          <w:b/>
          <w:color w:val="C6A664"/>
          <w:sz w:val="22"/>
        </w:rPr>
        <w:t xml:space="preserve">CARTA SUGERIDA: </w:t>
      </w:r>
      <w:r>
        <w:rPr>
          <w:sz w:val="22"/>
        </w:rPr>
        <w:t>Esferas de mojito | Negroni con humo de cedro | Espuma de Pina Colada | Hielo de nitrogeno con mezcal | Bloody Mary deconstruido</w:t>
      </w:r>
    </w:p>
    <w:p>
      <w:pPr>
        <w:spacing w:before="120"/>
      </w:pPr>
      <w:r>
        <w:rPr>
          <w:rFonts w:ascii="Georgia" w:hAnsi="Georgia"/>
          <w:b/>
          <w:color w:val="C6A664"/>
          <w:sz w:val="22"/>
        </w:rPr>
        <w:t xml:space="preserve">PROPS Y MOBILIARIO: </w:t>
      </w:r>
      <w:r>
        <w:rPr>
          <w:sz w:val="22"/>
        </w:rPr>
        <w:t>Sifones whip, alginato sodico, cloruro calcico, soplete, campana de cristal para humo, termos de nitrogeno, jeringas, cubitos disenados, balanza precision, tubos ensayo elegantes.</w:t>
      </w:r>
    </w:p>
    <w:p>
      <w:pPr>
        <w:spacing w:before="120"/>
      </w:pPr>
      <w:r>
        <w:rPr>
          <w:rFonts w:ascii="Georgia" w:hAnsi="Georgia"/>
          <w:b/>
          <w:color w:val="C6A664"/>
          <w:sz w:val="22"/>
        </w:rPr>
        <w:t xml:space="preserve">AUDIO/AMBIENTE SONORO: </w:t>
      </w:r>
      <w:r>
        <w:rPr>
          <w:sz w:val="22"/>
        </w:rPr>
        <w:t>Electronica futurista (Aphex Twin chill, Boards of Canada, Floating Points) o silencio teatral en momentos clave.</w:t>
      </w:r>
    </w:p>
    <w:p>
      <w:pPr>
        <w:spacing w:before="120"/>
      </w:pPr>
      <w:r>
        <w:rPr>
          <w:rFonts w:ascii="Georgia" w:hAnsi="Georgia"/>
          <w:b/>
          <w:color w:val="C6A664"/>
          <w:sz w:val="22"/>
        </w:rPr>
        <w:t xml:space="preserve">ILUMINACION: </w:t>
      </w:r>
      <w:r>
        <w:rPr>
          <w:sz w:val="22"/>
        </w:rPr>
        <w:t>Frio y dramatico. LED azul/violeta. Foco directo al show del bartender.</w:t>
      </w:r>
    </w:p>
    <w:p>
      <w:pPr>
        <w:spacing w:before="120"/>
      </w:pPr>
      <w:r>
        <w:rPr>
          <w:rFonts w:ascii="Georgia" w:hAnsi="Georgia"/>
          <w:b/>
          <w:color w:val="C6A664"/>
          <w:sz w:val="22"/>
        </w:rPr>
        <w:t xml:space="preserve">PRICING SUGERIDO: </w:t>
      </w:r>
      <w:r>
        <w:rPr>
          <w:sz w:val="22"/>
        </w:rPr>
        <w:t>+50-70% sobre estandar — premium maximo.</w:t>
      </w:r>
    </w:p>
    <w:p>
      <w:pPr>
        <w:spacing w:before="120"/>
      </w:pPr>
      <w:r>
        <w:rPr>
          <w:rFonts w:ascii="Georgia" w:hAnsi="Georgia"/>
          <w:b/>
          <w:color w:val="C6A664"/>
          <w:sz w:val="22"/>
        </w:rPr>
        <w:t xml:space="preserve">PUBLICO IDEAL: </w:t>
      </w:r>
      <w:r>
        <w:rPr>
          <w:sz w:val="22"/>
        </w:rPr>
        <w:t>Eventos high-end de marcas de lujo, lanzamientos premium, aniversarios empresariales grandes, restaurantes Michelin, bodas pijas Madrid/BCN.</w:t>
      </w:r>
    </w:p>
    <w:p>
      <w:r>
        <w:br w:type="page"/>
      </w:r>
    </w:p>
    <w:p>
      <w:pPr>
        <w:spacing w:before="400"/>
      </w:pPr>
      <w:r>
        <w:rPr>
          <w:rFonts w:ascii="Georgia" w:hAnsi="Georgia"/>
          <w:b/>
          <w:color w:val="1A1A1A"/>
          <w:sz w:val="44"/>
        </w:rPr>
        <w:t>5. VINTAGE BOURBON BAR</w:t>
      </w:r>
    </w:p>
    <w:p>
      <w:r>
        <w:rPr>
          <w:rFonts w:ascii="Georgia" w:hAnsi="Georgia"/>
          <w:i/>
          <w:color w:val="C6A664"/>
          <w:sz w:val="28"/>
        </w:rPr>
        <w:t>Madera, cuero y barricas de Kentucky</w:t>
      </w:r>
    </w:p>
    <w:p>
      <w:r>
        <w:rPr>
          <w:color w:val="C6A664"/>
          <w:sz w:val="16"/>
        </w:rPr>
        <w:t>━━━━━━━━━━━━━━━━━━━━━━━━━━━━━━━━━━━━━━━━━━━━━━━━━━</w:t>
      </w:r>
    </w:p>
    <w:p>
      <w:pPr>
        <w:jc w:val="both"/>
      </w:pPr>
      <w:r>
        <w:t>La experiencia Vintage Bourbon Bar transporta a los invitados a un bar de Kentucky en los años cincuenta, donde la madera de nogal oscuro viste cada superficie y el cuero gastado de los taburetes de bar cuenta historias de décadas. La luz tenue de lámparas de latón crea sombras cálidas que bailan sobre las cabezas de toro disecadas que vigilan la sala desde sus marcos dorados, mientras banderines descoloridos de antiguas carreras de caballos cuelgan del techo de listones de madera, meciéndose suavemente con el aire acondicionado. El aroma ahumado del bourbon reposado en barricas de roble americano se mezcla con notas sutiles de vainilla y caramelo, mientras el sonido del jazz instrumental y el murmullo de conversaciones en inglés antiguo completan una atmósfera que respira autenticidad y refinamiento decadente.</w:t>
      </w:r>
    </w:p>
    <w:p>
      <w:pPr>
        <w:jc w:val="both"/>
      </w:pPr>
      <w:r>
        <w:t>Este concepto está diseñado para eventos corporativos de alto nivel, cenas de empresa, celebraciones de cierre de ejercicio y experiencias VIP para públicos masculinos sofisticados entre treinta y cinco y sesenta años, profesionales del sector empresarial, directivo o emprendedor que valoran la exclusividad y buscan diferenciarse de eventos convencionales. La cata guiada de bourbon y rye, conducida por un experto que desglosa notas de cata, orígenes y procesos de destilación, convierte cualquier reunión en una experiencia memorable y diferenciadora.</w:t>
      </w:r>
    </w:p>
    <w:p>
      <w:pPr>
        <w:jc w:val="both"/>
      </w:pPr>
      <w:r>
        <w:t>Vender la experiencia Vintage Bourbon Bar significa ofrecer un diferenciador competitivo claro en un mercado de eventos donde la mayoría opta por formatos genéricos. El valor percibido de una cata premium con selección de bourbons de edición limitada, la ambientación inmersiva y el carácter exclusivo del concepto justifican un precio premium que incrementa el ticket medio por cliente y genera recomendaciones boca a boca. En un contexto donde las empresas buscan constantemente actividades que refuercen vínculos con clientes clave y equipos directivos, esta experiencia representa una inversión en percepción de marca que se traduce en relaciones comerciales más sólidas y duraderas.</w:t>
      </w:r>
    </w:p>
    <w:p>
      <w:pPr>
        <w:spacing w:before="120"/>
      </w:pPr>
      <w:r>
        <w:rPr>
          <w:rFonts w:ascii="Georgia" w:hAnsi="Georgia"/>
          <w:b/>
          <w:color w:val="C6A664"/>
          <w:sz w:val="22"/>
        </w:rPr>
        <w:t xml:space="preserve">CARTA SUGERIDA: </w:t>
      </w:r>
      <w:r>
        <w:rPr>
          <w:sz w:val="22"/>
        </w:rPr>
        <w:t>Old Fashioned | Manhattan | Mint Julep | Boulevardier | Whisky Sour</w:t>
      </w:r>
    </w:p>
    <w:p>
      <w:pPr>
        <w:spacing w:before="120"/>
      </w:pPr>
      <w:r>
        <w:rPr>
          <w:rFonts w:ascii="Georgia" w:hAnsi="Georgia"/>
          <w:b/>
          <w:color w:val="C6A664"/>
          <w:sz w:val="22"/>
        </w:rPr>
        <w:t xml:space="preserve">PROPS Y MOBILIARIO: </w:t>
      </w:r>
      <w:r>
        <w:rPr>
          <w:sz w:val="22"/>
        </w:rPr>
        <w:t>Vasos rocks gruesos, barricas pequenas decorativas, carta cuero, cigarros (sin uso, decorativos), cabezas de toro, banderines Kentucky, vasos shot mini para cata, mantel de cuero para mesa cata.</w:t>
      </w:r>
    </w:p>
    <w:p>
      <w:pPr>
        <w:spacing w:before="120"/>
      </w:pPr>
      <w:r>
        <w:rPr>
          <w:rFonts w:ascii="Georgia" w:hAnsi="Georgia"/>
          <w:b/>
          <w:color w:val="C6A664"/>
          <w:sz w:val="22"/>
        </w:rPr>
        <w:t xml:space="preserve">AUDIO/AMBIENTE SONORO: </w:t>
      </w:r>
      <w:r>
        <w:rPr>
          <w:sz w:val="22"/>
        </w:rPr>
        <w:t>Country americano (Johnny Cash, Willie Nelson) y blues (BB King, John Lee Hooker).</w:t>
      </w:r>
    </w:p>
    <w:p>
      <w:pPr>
        <w:spacing w:before="120"/>
      </w:pPr>
      <w:r>
        <w:rPr>
          <w:rFonts w:ascii="Georgia" w:hAnsi="Georgia"/>
          <w:b/>
          <w:color w:val="C6A664"/>
          <w:sz w:val="22"/>
        </w:rPr>
        <w:t xml:space="preserve">ILUMINACION: </w:t>
      </w:r>
      <w:r>
        <w:rPr>
          <w:sz w:val="22"/>
        </w:rPr>
        <w:t>Ambar profunda, anaranjada. Sensacion de penumbra acogedora.</w:t>
      </w:r>
    </w:p>
    <w:p>
      <w:pPr>
        <w:spacing w:before="120"/>
      </w:pPr>
      <w:r>
        <w:rPr>
          <w:rFonts w:ascii="Georgia" w:hAnsi="Georgia"/>
          <w:b/>
          <w:color w:val="C6A664"/>
          <w:sz w:val="22"/>
        </w:rPr>
        <w:t xml:space="preserve">PRICING SUGERIDO: </w:t>
      </w:r>
      <w:r>
        <w:rPr>
          <w:sz w:val="22"/>
        </w:rPr>
        <w:t>+30% sobre estandar — premium con cata incluida.</w:t>
      </w:r>
    </w:p>
    <w:p>
      <w:pPr>
        <w:spacing w:before="120"/>
      </w:pPr>
      <w:r>
        <w:rPr>
          <w:rFonts w:ascii="Georgia" w:hAnsi="Georgia"/>
          <w:b/>
          <w:color w:val="C6A664"/>
          <w:sz w:val="22"/>
        </w:rPr>
        <w:t xml:space="preserve">PUBLICO IDEAL: </w:t>
      </w:r>
      <w:r>
        <w:rPr>
          <w:sz w:val="22"/>
        </w:rPr>
        <w:t>Eventos corporativos masculinos, despedidas de soltero, bodas con tematica americana, after-works abogados/finanzas, eventos navidad empresas.</w:t>
      </w:r>
    </w:p>
    <w:p>
      <w:r>
        <w:br w:type="page"/>
      </w:r>
    </w:p>
    <w:p>
      <w:pPr>
        <w:spacing w:before="400"/>
      </w:pPr>
      <w:r>
        <w:rPr>
          <w:rFonts w:ascii="Georgia" w:hAnsi="Georgia"/>
          <w:b/>
          <w:color w:val="1A1A1A"/>
          <w:sz w:val="44"/>
        </w:rPr>
        <w:t>6. MEDITERRANEAN SUNSET</w:t>
      </w:r>
    </w:p>
    <w:p>
      <w:r>
        <w:rPr>
          <w:rFonts w:ascii="Georgia" w:hAnsi="Georgia"/>
          <w:i/>
          <w:color w:val="C6A664"/>
          <w:sz w:val="28"/>
        </w:rPr>
        <w:t>Aperol, prosecco y atardeceres del Mediterraneo</w:t>
      </w:r>
    </w:p>
    <w:p>
      <w:r>
        <w:rPr>
          <w:color w:val="C6A664"/>
          <w:sz w:val="16"/>
        </w:rPr>
        <w:t>━━━━━━━━━━━━━━━━━━━━━━━━━━━━━━━━━━━━━━━━━━━━━━━━━━</w:t>
      </w:r>
    </w:p>
    <w:p>
      <w:pPr>
        <w:jc w:val="both"/>
      </w:pPr>
      <w:r>
        <w:t>La experiencia Mediterranean Sunset transforma cualquier espacio exterior en un rincón de la costa italiana durante las últimas horas de luz del día. La visión del sol descendiendo sobre el mar se funde con un escenario donde tonos cálidos dominate la escena, combinando la luz dorada del atardecer con una decoración de plantas aromáticas como lavanda, romero y citronela que perfuman suavemente el aire. El sonido de conversaciones alegres y música italiana de estilo lounge crea una banda sonora sofisticada pero relajada, mientras el aroma fresco de limón, naranja amarga y aceitunas de oliva acompaña cada copa que se sirve, despertando el apetito y anticipando el placer de los sabores mediterráneos.</w:t>
      </w:r>
    </w:p>
    <w:p>
      <w:pPr>
        <w:jc w:val="both"/>
      </w:pPr>
      <w:r>
        <w:t>Este concepto está diseñado para eventos de aperitivo al atardecer, cócteles pre-boda, celebraciones corporativas en terraza y recepciones de boda en la Costa del Sol durante los meses de mayo a septiembre. El público objetivo incluye parejas que buscan una experiencia distinguida para sus celebraciones nupciales, empresas que desean impresionar a sus clientes con propuestas memorables, y organizadores de eventos que necesitan una propuesta diferenciada que conecte con la esencia del verano español.</w:t>
      </w:r>
    </w:p>
    <w:p>
      <w:pPr>
        <w:jc w:val="both"/>
      </w:pPr>
      <w:r>
        <w:t>La razón para elegir Mediterranean Sunset radica en su capacidad de crear un momento único y fotografiable que los invitados recordarán y compartirán. La combinación de bebidas icónicas como el Aperol Spritz, el cóctel Hugo y variaciones de vermouth con tónica, presentadas con decoración de citrus y hojas de menta, genera un elemento diferenciador que eleva el prestigio del evento. En un mercado donde la experiencia del cliente lo es todo, esta propuesta sensorial cohesiva y visualmente impactante justifica una inversión superior, posicionando al organizador como un proveedor de momentos extraordinarios que trascienden lo meramente funcional.</w:t>
      </w:r>
    </w:p>
    <w:p>
      <w:pPr>
        <w:spacing w:before="120"/>
      </w:pPr>
      <w:r>
        <w:rPr>
          <w:rFonts w:ascii="Georgia" w:hAnsi="Georgia"/>
          <w:b/>
          <w:color w:val="C6A664"/>
          <w:sz w:val="22"/>
        </w:rPr>
        <w:t xml:space="preserve">CARTA SUGERIDA: </w:t>
      </w:r>
      <w:r>
        <w:rPr>
          <w:sz w:val="22"/>
        </w:rPr>
        <w:t>Aperol Spritz | Hugo | Vermouth &amp; Tonic | Bellini | Garibaldi</w:t>
      </w:r>
    </w:p>
    <w:p>
      <w:pPr>
        <w:spacing w:before="120"/>
      </w:pPr>
      <w:r>
        <w:rPr>
          <w:rFonts w:ascii="Georgia" w:hAnsi="Georgia"/>
          <w:b/>
          <w:color w:val="C6A664"/>
          <w:sz w:val="22"/>
        </w:rPr>
        <w:t xml:space="preserve">PROPS Y MOBILIARIO: </w:t>
      </w:r>
      <w:r>
        <w:rPr>
          <w:sz w:val="22"/>
        </w:rPr>
        <w:t>Copas balon transparentes, mesas con manteles lino blanco/beige, plantas en macetas (limonero, romero), bandejas con aceitunas verdes/cervezas, jarras de cristal con limones flotando, cojines de lino para silla.</w:t>
      </w:r>
    </w:p>
    <w:p>
      <w:pPr>
        <w:spacing w:before="120"/>
      </w:pPr>
      <w:r>
        <w:rPr>
          <w:rFonts w:ascii="Georgia" w:hAnsi="Georgia"/>
          <w:b/>
          <w:color w:val="C6A664"/>
          <w:sz w:val="22"/>
        </w:rPr>
        <w:t xml:space="preserve">AUDIO/AMBIENTE SONORO: </w:t>
      </w:r>
      <w:r>
        <w:rPr>
          <w:sz w:val="22"/>
        </w:rPr>
        <w:t>Italiano clasico chill (Vinicio Capossela, Paolo Conte) y bossa nova mediterranea.</w:t>
      </w:r>
    </w:p>
    <w:p>
      <w:pPr>
        <w:spacing w:before="120"/>
      </w:pPr>
      <w:r>
        <w:rPr>
          <w:rFonts w:ascii="Georgia" w:hAnsi="Georgia"/>
          <w:b/>
          <w:color w:val="C6A664"/>
          <w:sz w:val="22"/>
        </w:rPr>
        <w:t xml:space="preserve">ILUMINACION: </w:t>
      </w:r>
      <w:r>
        <w:rPr>
          <w:sz w:val="22"/>
        </w:rPr>
        <w:t>Luz natural prolongada, despues calida ambar. Velas LED en mesas.</w:t>
      </w:r>
    </w:p>
    <w:p>
      <w:pPr>
        <w:spacing w:before="120"/>
      </w:pPr>
      <w:r>
        <w:rPr>
          <w:rFonts w:ascii="Georgia" w:hAnsi="Georgia"/>
          <w:b/>
          <w:color w:val="C6A664"/>
          <w:sz w:val="22"/>
        </w:rPr>
        <w:t xml:space="preserve">PRICING SUGERIDO: </w:t>
      </w:r>
      <w:r>
        <w:rPr>
          <w:sz w:val="22"/>
        </w:rPr>
        <w:t>Estandar +10% — accesible volumen alto.</w:t>
      </w:r>
    </w:p>
    <w:p>
      <w:pPr>
        <w:spacing w:before="120"/>
      </w:pPr>
      <w:r>
        <w:rPr>
          <w:rFonts w:ascii="Georgia" w:hAnsi="Georgia"/>
          <w:b/>
          <w:color w:val="C6A664"/>
          <w:sz w:val="22"/>
        </w:rPr>
        <w:t xml:space="preserve">PUBLICO IDEAL: </w:t>
      </w:r>
      <w:r>
        <w:rPr>
          <w:sz w:val="22"/>
        </w:rPr>
        <w:t>Bodas exterior verano, aperitivos corporativos, lanzamientos turismo, eventos en jardin, fiestas de empresa al aire libre.</w:t>
      </w:r>
    </w:p>
    <w:p>
      <w:r>
        <w:br w:type="page"/>
      </w:r>
    </w:p>
    <w:p>
      <w:pPr>
        <w:spacing w:before="400"/>
      </w:pPr>
      <w:r>
        <w:rPr>
          <w:rFonts w:ascii="Georgia" w:hAnsi="Georgia"/>
          <w:b/>
          <w:color w:val="1A1A1A"/>
          <w:sz w:val="44"/>
        </w:rPr>
        <w:t>7. LATIN CARIBBEAN</w:t>
      </w:r>
    </w:p>
    <w:p>
      <w:r>
        <w:rPr>
          <w:rFonts w:ascii="Georgia" w:hAnsi="Georgia"/>
          <w:i/>
          <w:color w:val="C6A664"/>
          <w:sz w:val="28"/>
        </w:rPr>
        <w:t>Ron, salsa, mojitos y sabor latino</w:t>
      </w:r>
    </w:p>
    <w:p>
      <w:r>
        <w:rPr>
          <w:color w:val="C6A664"/>
          <w:sz w:val="16"/>
        </w:rPr>
        <w:t>━━━━━━━━━━━━━━━━━━━━━━━━━━━━━━━━━━━━━━━━━━━━━━━━━━</w:t>
      </w:r>
    </w:p>
    <w:p>
      <w:pPr>
        <w:jc w:val="both"/>
      </w:pPr>
      <w:r>
        <w:t>La experiencia LATIN CARIBBEAN Transporta a los invitados directamente a una terraza habanera al atardecer, donde el aire se impregna del aroma fresco de la hierbabuena recién cortada, la acidez vibrante de la lima tropical y las notas añejas del ron oscuro que reposa en barricas de roble. La视觉 se llena de colores tierra y cobalt, de vasos condensationados que brillan bajo luces cálidas, mientras el sonido del jazz latino y los ritmos de conga invitan al movimiento. Cadacocktail se sirve con show flair: el bartender maneja las botellas con maestría, haciendo girar el ron Havana Club mientras la audiencia observa expectante, convirtiendo la preparación en un espectáculotanvisual como el propio trago.</w:t>
      </w:r>
    </w:p>
    <w:p>
      <w:pPr>
        <w:jc w:val="both"/>
      </w:pPr>
      <w:r>
        <w:t>Esta experiencia está diseñada para eventos corporativos que buscan romper formalidades, celebraciones de empresa con espíritu festivo, fiestas de incentivos y eventos privados donde el objetivo es crear memorabilidad. El público ideal son equipos de trabajo que desean celebrar logros, grupos de amigos que buscan una fiesta sofisticada pero con alma latina, y marcas que quieren posicionar sus eventos como experiencias premium y diferenciadas.</w:t>
      </w:r>
    </w:p>
    <w:p>
      <w:pPr>
        <w:jc w:val="both"/>
      </w:pPr>
      <w:r>
        <w:t>LATIN CARIBBEAN no solo vende cócteles, vende una narrativa emocional que los invitados recordarán y compartirán en redes sociales, multiplicando el alcance de tu marca. En un mercado donde la competencia por la atención del cliente es feroz, ofrecer una experiencia temática cohesiva y sensorialmente rica justifica un precio premium, genera repetición de negocio y convierte a tus eventos en referencias obligadas en el sector de la hostelería española.</w:t>
      </w:r>
    </w:p>
    <w:p>
      <w:pPr>
        <w:spacing w:before="120"/>
      </w:pPr>
      <w:r>
        <w:rPr>
          <w:rFonts w:ascii="Georgia" w:hAnsi="Georgia"/>
          <w:b/>
          <w:color w:val="C6A664"/>
          <w:sz w:val="22"/>
        </w:rPr>
        <w:t xml:space="preserve">CARTA SUGERIDA: </w:t>
      </w:r>
      <w:r>
        <w:rPr>
          <w:sz w:val="22"/>
        </w:rPr>
        <w:t>Mojito clasico | Daiquiri | Cuba Libre | El Floridita | Pina Colada</w:t>
      </w:r>
    </w:p>
    <w:p>
      <w:pPr>
        <w:spacing w:before="120"/>
      </w:pPr>
      <w:r>
        <w:rPr>
          <w:rFonts w:ascii="Georgia" w:hAnsi="Georgia"/>
          <w:b/>
          <w:color w:val="C6A664"/>
          <w:sz w:val="22"/>
        </w:rPr>
        <w:t xml:space="preserve">PROPS Y MOBILIARIO: </w:t>
      </w:r>
      <w:r>
        <w:rPr>
          <w:sz w:val="22"/>
        </w:rPr>
        <w:t>Vasos collins altos, manojos de hierbabuena fresca expuestos, limas verdes en montones, banderas cubanas/caribenas (decorativas), pajitas plastico colores, pizarra carta tipo bar habanero.</w:t>
      </w:r>
    </w:p>
    <w:p>
      <w:pPr>
        <w:spacing w:before="120"/>
      </w:pPr>
      <w:r>
        <w:rPr>
          <w:rFonts w:ascii="Georgia" w:hAnsi="Georgia"/>
          <w:b/>
          <w:color w:val="C6A664"/>
          <w:sz w:val="22"/>
        </w:rPr>
        <w:t xml:space="preserve">AUDIO/AMBIENTE SONORO: </w:t>
      </w:r>
      <w:r>
        <w:rPr>
          <w:sz w:val="22"/>
        </w:rPr>
        <w:t>Salsa cubana (Buena Vista Social Club, Celia Cruz, Compay Segundo) y reggaeton suave en momentos finales.</w:t>
      </w:r>
    </w:p>
    <w:p>
      <w:pPr>
        <w:spacing w:before="120"/>
      </w:pPr>
      <w:r>
        <w:rPr>
          <w:rFonts w:ascii="Georgia" w:hAnsi="Georgia"/>
          <w:b/>
          <w:color w:val="C6A664"/>
          <w:sz w:val="22"/>
        </w:rPr>
        <w:t xml:space="preserve">ILUMINACION: </w:t>
      </w:r>
      <w:r>
        <w:rPr>
          <w:sz w:val="22"/>
        </w:rPr>
        <w:t>Calida intensa, amarillo-ambar tipo bar habanero. Cuerda luces colores en zona barra.</w:t>
      </w:r>
    </w:p>
    <w:p>
      <w:pPr>
        <w:spacing w:before="120"/>
      </w:pPr>
      <w:r>
        <w:rPr>
          <w:rFonts w:ascii="Georgia" w:hAnsi="Georgia"/>
          <w:b/>
          <w:color w:val="C6A664"/>
          <w:sz w:val="22"/>
        </w:rPr>
        <w:t xml:space="preserve">PRICING SUGERIDO: </w:t>
      </w:r>
      <w:r>
        <w:rPr>
          <w:sz w:val="22"/>
        </w:rPr>
        <w:t>Estandar — alto volumen, ticket medio.</w:t>
      </w:r>
    </w:p>
    <w:p>
      <w:pPr>
        <w:spacing w:before="120"/>
      </w:pPr>
      <w:r>
        <w:rPr>
          <w:rFonts w:ascii="Georgia" w:hAnsi="Georgia"/>
          <w:b/>
          <w:color w:val="C6A664"/>
          <w:sz w:val="22"/>
        </w:rPr>
        <w:t xml:space="preserve">PUBLICO IDEAL: </w:t>
      </w:r>
      <w:r>
        <w:rPr>
          <w:sz w:val="22"/>
        </w:rPr>
        <w:t>Bodas tematicas, fiestas privadas grandes, despedidas, aniversarios, eventos verano informales, fiestas latinoamericanas.</w:t>
      </w:r>
    </w:p>
    <w:p>
      <w:r>
        <w:br w:type="page"/>
      </w:r>
    </w:p>
    <w:p>
      <w:pPr>
        <w:spacing w:before="400"/>
      </w:pPr>
      <w:r>
        <w:rPr>
          <w:rFonts w:ascii="Georgia" w:hAnsi="Georgia"/>
          <w:b/>
          <w:color w:val="1A1A1A"/>
          <w:sz w:val="44"/>
        </w:rPr>
        <w:t>8. WHISKY TASTING</w:t>
      </w:r>
    </w:p>
    <w:p>
      <w:r>
        <w:rPr>
          <w:rFonts w:ascii="Georgia" w:hAnsi="Georgia"/>
          <w:i/>
          <w:color w:val="C6A664"/>
          <w:sz w:val="28"/>
        </w:rPr>
        <w:t>Cata guiada de whiskies del mundo</w:t>
      </w:r>
    </w:p>
    <w:p>
      <w:r>
        <w:rPr>
          <w:color w:val="C6A664"/>
          <w:sz w:val="16"/>
        </w:rPr>
        <w:t>━━━━━━━━━━━━━━━━━━━━━━━━━━━━━━━━━━━━━━━━━━━━━━━━━━</w:t>
      </w:r>
    </w:p>
    <w:p>
      <w:pPr>
        <w:jc w:val="both"/>
      </w:pPr>
      <w:r>
        <w:t>La sala se ilmina con una luz cálida y envolvente, propia de las destilerías centenarias, mientras una melodía de jazz suave y antiguos fonógrafos crea el ritmo silencioso de la noche. El aroma a madera de roble, turba y cereal tostado impregna el ambiente, preparando los sentidos para un viaje que trasciende la simple degustación. Sobre la barra de caoba, seis copas de cristal fino brillan como pequeñas joyas, cada una esperando revelar los secretos de distillados que han madurado durante décadas en barricas olvidadas por el tiempo.</w:t>
      </w:r>
    </w:p>
    <w:p>
      <w:pPr>
        <w:jc w:val="both"/>
      </w:pPr>
      <w:r>
        <w:t>Esta experiencia está diseñada para eventos corporativos de alto nivel, cenas de empresa ejecutivas, celebraciones de cierre de ejercicio y reuniones exclusivass donde los anfitriones buscan ofrecer a sus invitados una propuesta diferenciadora y sofisticada. El público objetivo incluye directivos, inversores, clientes VIP y equipos de trabajo que merecen ser sorprendidos con actividades que trasciendan lo convencional, creando记忆 memorables que fortalezcan vínculos profesionales y personales.</w:t>
      </w:r>
    </w:p>
    <w:p>
      <w:pPr>
        <w:jc w:val="both"/>
      </w:pPr>
      <w:r>
        <w:t>Desde la perspectiva del retorno de inversión en experiencias, el Whisky Tasting representa una oportunidad excepcional para posicionar una marca como aliada del lujo discreto y el refinement. Los asistentes valoran enormemente este tipo de propuestas porque aprenden, Degustan y se conectan con otros en un entorno que Stimula conversación y networking de calidad. La combinación educativa del maridaje con chocolate negro, queso azul, dátiles y almendras eleva la experiencia a un nivel gastronómico completo, convirtiendo cada sorbo en una lección de cultura y placer que sus invitados recordarán mucho después de que el evento haya terminado.</w:t>
      </w:r>
    </w:p>
    <w:p>
      <w:pPr>
        <w:spacing w:before="120"/>
      </w:pPr>
      <w:r>
        <w:rPr>
          <w:rFonts w:ascii="Georgia" w:hAnsi="Georgia"/>
          <w:b/>
          <w:color w:val="C6A664"/>
          <w:sz w:val="22"/>
        </w:rPr>
        <w:t xml:space="preserve">CARTA SUGERIDA: </w:t>
      </w:r>
      <w:r>
        <w:rPr>
          <w:sz w:val="22"/>
        </w:rPr>
        <w:t>Cata 4 whiskies (Speyside, Islay, Highland, Japones) | Old Fashioned | Whisky Sour | Manhattan | Penicillin</w:t>
      </w:r>
    </w:p>
    <w:p>
      <w:pPr>
        <w:spacing w:before="120"/>
      </w:pPr>
      <w:r>
        <w:rPr>
          <w:rFonts w:ascii="Georgia" w:hAnsi="Georgia"/>
          <w:b/>
          <w:color w:val="C6A664"/>
          <w:sz w:val="22"/>
        </w:rPr>
        <w:t xml:space="preserve">PROPS Y MOBILIARIO: </w:t>
      </w:r>
      <w:r>
        <w:rPr>
          <w:sz w:val="22"/>
        </w:rPr>
        <w:t>Copas tulipa para cata (Glencairn), bandejas pizarra con maridaje, fichas tecnicas impresas premium, decantadores cristal, botellas whisky alineadas en estanteria temporal.</w:t>
      </w:r>
    </w:p>
    <w:p>
      <w:pPr>
        <w:spacing w:before="120"/>
      </w:pPr>
      <w:r>
        <w:rPr>
          <w:rFonts w:ascii="Georgia" w:hAnsi="Georgia"/>
          <w:b/>
          <w:color w:val="C6A664"/>
          <w:sz w:val="22"/>
        </w:rPr>
        <w:t xml:space="preserve">AUDIO/AMBIENTE SONORO: </w:t>
      </w:r>
      <w:r>
        <w:rPr>
          <w:sz w:val="22"/>
        </w:rPr>
        <w:t>Jazz suave (Ella Fitzgerald, Chet Baker) o silencio para concentracion en cata.</w:t>
      </w:r>
    </w:p>
    <w:p>
      <w:pPr>
        <w:spacing w:before="120"/>
      </w:pPr>
      <w:r>
        <w:rPr>
          <w:rFonts w:ascii="Georgia" w:hAnsi="Georgia"/>
          <w:b/>
          <w:color w:val="C6A664"/>
          <w:sz w:val="22"/>
        </w:rPr>
        <w:t xml:space="preserve">ILUMINACION: </w:t>
      </w:r>
      <w:r>
        <w:rPr>
          <w:sz w:val="22"/>
        </w:rPr>
        <w:t>Calida concentrada en mesa cata. Resto del espacio neutro.</w:t>
      </w:r>
    </w:p>
    <w:p>
      <w:pPr>
        <w:spacing w:before="120"/>
      </w:pPr>
      <w:r>
        <w:rPr>
          <w:rFonts w:ascii="Georgia" w:hAnsi="Georgia"/>
          <w:b/>
          <w:color w:val="C6A664"/>
          <w:sz w:val="22"/>
        </w:rPr>
        <w:t xml:space="preserve">PRICING SUGERIDO: </w:t>
      </w:r>
      <w:r>
        <w:rPr>
          <w:sz w:val="22"/>
        </w:rPr>
        <w:t>+50% sobre estandar — incluye horas formacion bartender.</w:t>
      </w:r>
    </w:p>
    <w:p>
      <w:pPr>
        <w:spacing w:before="120"/>
      </w:pPr>
      <w:r>
        <w:rPr>
          <w:rFonts w:ascii="Georgia" w:hAnsi="Georgia"/>
          <w:b/>
          <w:color w:val="C6A664"/>
          <w:sz w:val="22"/>
        </w:rPr>
        <w:t xml:space="preserve">PUBLICO IDEAL: </w:t>
      </w:r>
      <w:r>
        <w:rPr>
          <w:sz w:val="22"/>
        </w:rPr>
        <w:t>Corporativos premium (consultoras, finanzas, abogados), aniversarios alta gama, lanzamientos producto premium, regalos VIP.</w:t>
      </w:r>
    </w:p>
    <w:p>
      <w:r>
        <w:br w:type="page"/>
      </w:r>
    </w:p>
    <w:p>
      <w:pPr>
        <w:spacing w:before="400"/>
      </w:pPr>
      <w:r>
        <w:rPr>
          <w:rFonts w:ascii="Georgia" w:hAnsi="Georgia"/>
          <w:b/>
          <w:color w:val="1A1A1A"/>
          <w:sz w:val="44"/>
        </w:rPr>
        <w:t>9. CHAMPAGNE BAR</w:t>
      </w:r>
    </w:p>
    <w:p>
      <w:r>
        <w:rPr>
          <w:rFonts w:ascii="Georgia" w:hAnsi="Georgia"/>
          <w:i/>
          <w:color w:val="C6A664"/>
          <w:sz w:val="28"/>
        </w:rPr>
        <w:t>Burbujas, glamour y celebracion pura</w:t>
      </w:r>
    </w:p>
    <w:p>
      <w:r>
        <w:rPr>
          <w:color w:val="C6A664"/>
          <w:sz w:val="16"/>
        </w:rPr>
        <w:t>━━━━━━━━━━━━━━━━━━━━━━━━━━━━━━━━━━━━━━━━━━━━━━━━━━</w:t>
      </w:r>
    </w:p>
    <w:p>
      <w:pPr>
        <w:jc w:val="both"/>
      </w:pPr>
      <w:r>
        <w:t>La experiencia Champagne Bar se despliega como un santuario de elegancia en el corazón de cualquier evento. La iluminación cálida y difusa crea un atmosphere íntimo donde las copas de cristal tallado reflejan destellos dorados, mientras que el sonido sutil de conversaciones sofisticadas y jazz suave envuelve el espacio. El aroma delicado a levadura y brioche flota en el aire, evocando las caves francesas donde madura el champagne más exclusivo. Una barra de mármol negro o latón pulido serve como escenario central, donde las botellas reposan en cubiteras de plata mostrando etiquetas de maisons reconocidas. El servicio se realiza en flute de cristal fino o en coupe histórica, dependiendo del carácter del evento, con una presentación ceremoniosa que eleva cada copa a momento memorable.</w:t>
      </w:r>
    </w:p>
    <w:p>
      <w:pPr>
        <w:jc w:val="both"/>
      </w:pPr>
      <w:r>
        <w:t>Este concepto está diseñado para bodas de alta gama donde los novios buscan diferenciación, lanzamientos exclusivos de marcas de lujo, eventos de prensa del sector moda y experiencias VIP que requieren un entorno selecto. El público objetivo valora la exclusividad, la calidad premium y los detalles que convierten un evento en experiencia irrepetible.</w:t>
      </w:r>
    </w:p>
    <w:p>
      <w:pPr>
        <w:jc w:val="both"/>
      </w:pPr>
      <w:r>
        <w:t>Desde la perspectiva de rentabilidad, ofrecer un Champagne Bar permite incrementar significativamente el ticket medio por invitado mientras se diferencia claramente de la competencia. La carta complementaria de cócteles con champagne expande las opciones de consumo sin perder la coherencia premium del concepto, generando mayor facturación por cubierto y posicionando al organizador como proveedor de experiencias memorables que los clientes recuerdan y comparten, generando valor de marca a largo plazo.</w:t>
      </w:r>
    </w:p>
    <w:p>
      <w:pPr>
        <w:spacing w:before="120"/>
      </w:pPr>
      <w:r>
        <w:rPr>
          <w:rFonts w:ascii="Georgia" w:hAnsi="Georgia"/>
          <w:b/>
          <w:color w:val="C6A664"/>
          <w:sz w:val="22"/>
        </w:rPr>
        <w:t xml:space="preserve">CARTA SUGERIDA: </w:t>
      </w:r>
      <w:r>
        <w:rPr>
          <w:sz w:val="22"/>
        </w:rPr>
        <w:t>Cata 3 champagnes (Brut, Rose, Vintage) | French 75 | Mimosa premium (con zumo recien exprimido) | Bellini | Kir Royale</w:t>
      </w:r>
    </w:p>
    <w:p>
      <w:pPr>
        <w:spacing w:before="120"/>
      </w:pPr>
      <w:r>
        <w:rPr>
          <w:rFonts w:ascii="Georgia" w:hAnsi="Georgia"/>
          <w:b/>
          <w:color w:val="C6A664"/>
          <w:sz w:val="22"/>
        </w:rPr>
        <w:t xml:space="preserve">PROPS Y MOBILIARIO: </w:t>
      </w:r>
      <w:r>
        <w:rPr>
          <w:sz w:val="22"/>
        </w:rPr>
        <w:t>Copas flute o coupe Schott Zwiesel, cubitos cristalinos perfectos, bandejas plata o dorado, ficha cata cada champagne, mantelitos blanco lino, perlas decorativas, flores blancas naturales.</w:t>
      </w:r>
    </w:p>
    <w:p>
      <w:pPr>
        <w:spacing w:before="120"/>
      </w:pPr>
      <w:r>
        <w:rPr>
          <w:rFonts w:ascii="Georgia" w:hAnsi="Georgia"/>
          <w:b/>
          <w:color w:val="C6A664"/>
          <w:sz w:val="22"/>
        </w:rPr>
        <w:t xml:space="preserve">AUDIO/AMBIENTE SONORO: </w:t>
      </w:r>
      <w:r>
        <w:rPr>
          <w:sz w:val="22"/>
        </w:rPr>
        <w:t>Jazz suave parisino (Edith Piaf, Carla Bruni) o swing romantico (Frank Sinatra, Tony Bennett).</w:t>
      </w:r>
    </w:p>
    <w:p>
      <w:pPr>
        <w:spacing w:before="120"/>
      </w:pPr>
      <w:r>
        <w:rPr>
          <w:rFonts w:ascii="Georgia" w:hAnsi="Georgia"/>
          <w:b/>
          <w:color w:val="C6A664"/>
          <w:sz w:val="22"/>
        </w:rPr>
        <w:t xml:space="preserve">ILUMINACION: </w:t>
      </w:r>
      <w:r>
        <w:rPr>
          <w:sz w:val="22"/>
        </w:rPr>
        <w:t>Cristalina con dorado. Velas decorativas LED. Foco a las copas.</w:t>
      </w:r>
    </w:p>
    <w:p>
      <w:pPr>
        <w:spacing w:before="120"/>
      </w:pPr>
      <w:r>
        <w:rPr>
          <w:rFonts w:ascii="Georgia" w:hAnsi="Georgia"/>
          <w:b/>
          <w:color w:val="C6A664"/>
          <w:sz w:val="22"/>
        </w:rPr>
        <w:t xml:space="preserve">PRICING SUGERIDO: </w:t>
      </w:r>
      <w:r>
        <w:rPr>
          <w:sz w:val="22"/>
        </w:rPr>
        <w:t>+40-60% sobre estandar — alto coste materia prima (champagne real).</w:t>
      </w:r>
    </w:p>
    <w:p>
      <w:pPr>
        <w:spacing w:before="120"/>
      </w:pPr>
      <w:r>
        <w:rPr>
          <w:rFonts w:ascii="Georgia" w:hAnsi="Georgia"/>
          <w:b/>
          <w:color w:val="C6A664"/>
          <w:sz w:val="22"/>
        </w:rPr>
        <w:t xml:space="preserve">PUBLICO IDEAL: </w:t>
      </w:r>
      <w:r>
        <w:rPr>
          <w:sz w:val="22"/>
        </w:rPr>
        <w:t>Bodas alta gama, eventos prensa moda/lujo, lanzamientos productos premium, aniversarios bodas plata/oro, presentaciones marcas lujo.</w:t>
      </w:r>
    </w:p>
    <w:p>
      <w:r>
        <w:br w:type="page"/>
      </w:r>
    </w:p>
    <w:p>
      <w:pPr>
        <w:spacing w:before="400"/>
      </w:pPr>
      <w:r>
        <w:rPr>
          <w:rFonts w:ascii="Georgia" w:hAnsi="Georgia"/>
          <w:b/>
          <w:color w:val="1A1A1A"/>
          <w:sz w:val="44"/>
        </w:rPr>
        <w:t>10. SIGNATURE PERSONALIZABLE</w:t>
      </w:r>
    </w:p>
    <w:p>
      <w:r>
        <w:rPr>
          <w:rFonts w:ascii="Georgia" w:hAnsi="Georgia"/>
          <w:i/>
          <w:color w:val="C6A664"/>
          <w:sz w:val="28"/>
        </w:rPr>
        <w:t>Tu marca, tu carta, tu experiencia unica</w:t>
      </w:r>
    </w:p>
    <w:p>
      <w:r>
        <w:rPr>
          <w:color w:val="C6A664"/>
          <w:sz w:val="16"/>
        </w:rPr>
        <w:t>━━━━━━━━━━━━━━━━━━━━━━━━━━━━━━━━━━━━━━━━━━━━━━━━━━</w:t>
      </w:r>
    </w:p>
    <w:p>
      <w:pPr>
        <w:jc w:val="both"/>
      </w:pPr>
      <w:r>
        <w:t>La experiencia más premium y personal. Imagina una barra de bar donde cada detalle ha sido pensado para tu evento: las botellas de licor lucen el logotipo del cliente grabadas en vidrio, los vasos de cristal fino descansan sobre una carta impresa en papel premium con diseño exclusivo que reproduce la paleta de colores de la marca o la temática de la celebración. El bartender, vestido con el estilismo que tú elijas, presenta cada bebida con una narrativa personalizada, explicando los ingredientes que evocan la historia que quieres contar. El aroma a cítricos frescos y hierbitas aromáticas perfuma el ambiente mientras una banda sonora subtle acompaña la experiencia sin competir con las conversaciones. Esta propuesta está diseñada para weddings donde los novios desean que su amor se refleje en cada detalle, para eventos corporativos que buscan impresionar a clientes VIP, para celebraciones de anniversario o lanzamientos de producto donde la diferenciación es obligatoria. El valor diferenciador radica en que cada invitado no solo bebe un cóctel, sino que vive un momento diseñado especificamente para él: el nombre del trago lleva el nombre de los novios, el nombre de la empresa o el producto estrella de la campaña. Es una experiencia que se documenta, se comparte en redes sociales, se recuerda. En un mercado donde todos ofrecen cócteles, tú ofreces una historia tangible que justifica el incremento de precio porque genera valor percibido, diferenciación real y un recuerdo emocional que perdura mucho después de que el último vaso haya sido vaciado.</w:t>
      </w:r>
    </w:p>
    <w:p>
      <w:pPr>
        <w:spacing w:before="120"/>
      </w:pPr>
      <w:r>
        <w:rPr>
          <w:rFonts w:ascii="Georgia" w:hAnsi="Georgia"/>
          <w:b/>
          <w:color w:val="C6A664"/>
          <w:sz w:val="22"/>
        </w:rPr>
        <w:t xml:space="preserve">CARTA SUGERIDA: </w:t>
      </w:r>
      <w:r>
        <w:rPr>
          <w:sz w:val="22"/>
        </w:rPr>
        <w:t>3-5 cocteles signature creados a medida | Reinterpretacion clasicos del cliente | Mocktail signature inclusivo</w:t>
      </w:r>
    </w:p>
    <w:p>
      <w:pPr>
        <w:spacing w:before="120"/>
      </w:pPr>
      <w:r>
        <w:rPr>
          <w:rFonts w:ascii="Georgia" w:hAnsi="Georgia"/>
          <w:b/>
          <w:color w:val="C6A664"/>
          <w:sz w:val="22"/>
        </w:rPr>
        <w:t xml:space="preserve">PROPS Y MOBILIARIO: </w:t>
      </w:r>
      <w:r>
        <w:rPr>
          <w:sz w:val="22"/>
        </w:rPr>
        <w:t>Botellas y vasos con vinilos branding del cliente, posavasos branded, servilletas branded, carta impresa diseno propio del cliente, foto profesional para entregar al cliente post-evento.</w:t>
      </w:r>
    </w:p>
    <w:p>
      <w:pPr>
        <w:spacing w:before="120"/>
      </w:pPr>
      <w:r>
        <w:rPr>
          <w:rFonts w:ascii="Georgia" w:hAnsi="Georgia"/>
          <w:b/>
          <w:color w:val="C6A664"/>
          <w:sz w:val="22"/>
        </w:rPr>
        <w:t xml:space="preserve">AUDIO/AMBIENTE SONORO: </w:t>
      </w:r>
      <w:r>
        <w:rPr>
          <w:sz w:val="22"/>
        </w:rPr>
        <w:t>A juicio del cliente o curado por el bartender segun publico.</w:t>
      </w:r>
    </w:p>
    <w:p>
      <w:pPr>
        <w:spacing w:before="120"/>
      </w:pPr>
      <w:r>
        <w:rPr>
          <w:rFonts w:ascii="Georgia" w:hAnsi="Georgia"/>
          <w:b/>
          <w:color w:val="C6A664"/>
          <w:sz w:val="22"/>
        </w:rPr>
        <w:t xml:space="preserve">ILUMINACION: </w:t>
      </w:r>
      <w:r>
        <w:rPr>
          <w:sz w:val="22"/>
        </w:rPr>
        <w:t>Personalizada segun marca/colores corporativos del cliente.</w:t>
      </w:r>
    </w:p>
    <w:p>
      <w:pPr>
        <w:spacing w:before="120"/>
      </w:pPr>
      <w:r>
        <w:rPr>
          <w:rFonts w:ascii="Georgia" w:hAnsi="Georgia"/>
          <w:b/>
          <w:color w:val="C6A664"/>
          <w:sz w:val="22"/>
        </w:rPr>
        <w:t xml:space="preserve">PRICING SUGERIDO: </w:t>
      </w:r>
      <w:r>
        <w:rPr>
          <w:sz w:val="22"/>
        </w:rPr>
        <w:t>+60-100% sobre estandar — incluye horas de diseno + branding fisico.</w:t>
      </w:r>
    </w:p>
    <w:p>
      <w:pPr>
        <w:spacing w:before="120"/>
      </w:pPr>
      <w:r>
        <w:rPr>
          <w:rFonts w:ascii="Georgia" w:hAnsi="Georgia"/>
          <w:b/>
          <w:color w:val="C6A664"/>
          <w:sz w:val="22"/>
        </w:rPr>
        <w:t xml:space="preserve">PUBLICO IDEAL: </w:t>
      </w:r>
      <w:r>
        <w:rPr>
          <w:sz w:val="22"/>
        </w:rPr>
        <w:t>Bodas premium (novios buscan diferenciacion absoluta), lanzamientos de producto, aniversarios empresa importantes, eventos prensa exclusivos, regalos VIP corporativos.</w:t>
      </w:r>
    </w:p>
    <w:p>
      <w:r>
        <w:br w:type="page"/>
      </w:r>
    </w:p>
    <w:p/>
    <w:p/>
    <w:p/>
    <w:p/>
    <w:p/>
    <w:p/>
    <w:p>
      <w:pPr>
        <w:jc w:val="center"/>
      </w:pPr>
      <w:r>
        <w:rPr>
          <w:rFonts w:ascii="Georgia" w:hAnsi="Georgia"/>
          <w:b/>
          <w:sz w:val="56"/>
        </w:rPr>
        <w:t>ChefBusiness</w:t>
      </w:r>
    </w:p>
    <w:p>
      <w:pPr>
        <w:jc w:val="center"/>
      </w:pPr>
      <w:r>
        <w:rPr>
          <w:rFonts w:ascii="Georgia" w:hAnsi="Georgia"/>
          <w:color w:val="C6A664"/>
          <w:sz w:val="32"/>
        </w:rPr>
        <w:t>Consultoria Gastronomica</w:t>
      </w:r>
    </w:p>
    <w:p>
      <w:pPr>
        <w:jc w:val="center"/>
      </w:pPr>
      <w:r>
        <w:rPr>
          <w:rFonts w:ascii="Calibri" w:hAnsi="Calibri"/>
          <w:color w:val="6B6B6B"/>
          <w:sz w:val="22"/>
        </w:rPr>
        <w:t>chefbusiness.co</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C6A664"/>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