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Chef Privado / Showcooking a Domicilio · España ↔ Hispanoamérica, EE. UU. y Brasil</w:t>
      </w:r>
    </w:p>
    <w:p>
      <w:pPr>
        <w:spacing w:before="120"/>
        <w:jc w:val="center"/>
      </w:pPr>
      <w:r>
        <w:rPr>
          <w:rFonts w:ascii="Calibri" w:hAnsi="Calibri"/>
          <w:b/>
          <w:color w:val="1A1A1A"/>
          <w:sz w:val="24"/>
        </w:rPr>
        <w:t>Incluida con tu Plan de Negocio Chef Privado / Showcooking a Domicilio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Chef Privado / Showcooking a Domicilio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shd w:val="clear" w:color="auto" w:fill="FAF7F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shd w:val="clear" w:color="auto" w:fill="FAF7F0"/>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shd w:val="clear" w:color="auto" w:fill="FAF7F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shd w:val="clear" w:color="auto" w:fill="FAF7F0"/>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chupito</w:t>
            </w:r>
          </w:p>
        </w:tc>
        <w:tc>
          <w:tcPr>
            <w:tcW w:type="dxa" w:w="5040"/>
          </w:tcPr>
          <w:p>
            <w:pPr>
              <w:spacing w:before="0" w:after="0" w:line="240" w:lineRule="auto"/>
            </w:pPr>
            <w:r>
              <w:rPr>
                <w:b/>
                <w:color w:val="1A1A1A"/>
                <w:sz w:val="16"/>
              </w:rPr>
              <w:t>shot</w:t>
            </w:r>
            <w:r>
              <w:rPr>
                <w:color w:val="1A1A1A"/>
                <w:sz w:val="16"/>
              </w:rPr>
              <w:t xml:space="preserve"> (GT, HN, SV, NI, CR, PA, CU, DO, PR, CO, VE, EC, PE, BO, CL, AR, UY, PY, US) · </w:t>
            </w:r>
            <w:r>
              <w:rPr>
                <w:b/>
                <w:color w:val="1A1A1A"/>
                <w:sz w:val="16"/>
              </w:rPr>
              <w:t>caballito</w:t>
            </w:r>
            <w:r>
              <w:rPr>
                <w:color w:val="1A1A1A"/>
                <w:sz w:val="16"/>
              </w:rPr>
              <w:t xml:space="preserve"> (MX) · Brasil (pt): </w:t>
            </w:r>
            <w:r>
              <w:rPr>
                <w:b/>
                <w:color w:val="1A1A1A"/>
                <w:sz w:val="16"/>
              </w:rPr>
              <w:t>dose / shot</w:t>
            </w:r>
          </w:p>
        </w:tc>
        <w:tc>
          <w:tcPr>
            <w:tcW w:type="dxa" w:w="2016"/>
          </w:tcPr>
          <w:p>
            <w:pPr>
              <w:spacing w:before="0" w:after="0" w:line="240" w:lineRule="auto"/>
            </w:pPr>
            <w:r>
              <w:rPr>
                <w:color w:val="1A1A1A"/>
                <w:sz w:val="16"/>
              </w:rPr>
              <w:t>En MX «caballito» es el vasito de tequila o mezcal.</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shd w:val="clear" w:color="auto" w:fill="FAF7F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shd w:val="clear" w:color="auto" w:fill="FAF7F0"/>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IVA</w:t>
            </w:r>
          </w:p>
        </w:tc>
        <w:tc>
          <w:tcPr>
            <w:tcW w:type="dxa" w:w="5040"/>
            <w:shd w:val="clear" w:color="auto" w:fill="FAF7F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shd w:val="clear" w:color="auto" w:fill="FAF7F0"/>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Chef Privado / Showcooking a Domicilio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Chef Privado / Showcooking a Domicilio</dc:title>
  <dc:subject>Vocabulario, impuestos, sanidad, normas laborales y unidades de 20 países para adaptar tu producto</dc:subject>
  <dc:creator>AI Chef Pro</dc:creator>
  <cp:keywords>equivalencias, hostelería, vocabulario, Hispanoamérica, Plan de Negocio Chef Privado / Showcooking a Domicilio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