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8D57"/>
          <w:sz w:val="18"/>
        </w:rPr>
        <w:t>ChefBusiness · Plan de Negocio &amp; Kit Parrillero / Asador para Eventos</w:t>
      </w:r>
    </w:p>
    <w:p>
      <w:r>
        <w:rPr>
          <w:rFonts w:ascii="Playfair Display" w:hAnsi="Playfair Display"/>
          <w:b/>
          <w:color w:val="1F1B16"/>
          <w:sz w:val="56"/>
        </w:rPr>
        <w:t>Plan de Negocio · Parrillero / Asador para Eventos</w:t>
      </w:r>
    </w:p>
    <w:p>
      <w:r>
        <w:rPr>
          <w:i/>
          <w:color w:val="6B5E4D"/>
          <w:sz w:val="24"/>
        </w:rPr>
        <w:t>Plan completo para profesionales de la parrilla que quieren montar un servicio premium itinerante en España. Modelo híbrido B2C particular + B2B planner / hotel / empresa, sin local físico, con setup móvil escalable. Validado contra mercado real España 2026.</w:t>
      </w:r>
    </w:p>
    <w:p/>
    <w:p>
      <w:r>
        <w:rPr>
          <w:rFonts w:ascii="Playfair Display" w:hAnsi="Playfair Display"/>
          <w:b/>
          <w:color w:val="1F1B16"/>
          <w:sz w:val="36"/>
        </w:rPr>
        <w:t>Resumen ejecutivo</w:t>
      </w:r>
    </w:p>
    <w:p>
      <w:pPr>
        <w:spacing w:after="160"/>
      </w:pPr>
      <w:r>
        <w:t>Este plan documenta cómo convertir el dominio profesional de la parrilla en un negocio itinerante premium en España. El producto es un servicio B2C+B2B en el que un parrillero profesional (argentino, uruguayo, colombiano, español castellano o emprendedor con experiencia en parrilla) ofrece asado y parrilla en directo en eventos privados (bodas, cumpleaños, bautizos, comuniones) y profesionales (wedding planners, agencias de eventos, hoteles, empresas, restaurantes en performance show cooking).</w:t>
      </w:r>
    </w:p>
    <w:p>
      <w:pPr>
        <w:spacing w:after="160"/>
      </w:pPr>
      <w:r>
        <w:t>El mercado español tiene una dualidad terminológica clara: el comprador final lo busca como 'parrillero a domicilio'; el cliente B2B (wedding planner, agencia) lo contrata como 'parrilla argentina para eventos' o 'asador para bodas'. Nuestra propuesta cubre ambos universos con un naming claro y un servicio diferenciado por concepto temático.</w:t>
      </w:r>
    </w:p>
    <w:p>
      <w:pPr>
        <w:spacing w:after="160"/>
      </w:pPr>
      <w:r>
        <w:t>La inversión inicial mínima viable es de 3.500-5.000 € (parrilla GGM KGE1200 + brasero + cuchillería + indumentaria EPI). El break-even se alcanza alrededor de los 8-10 eventos confirmados. La proyección a 3 años apunta a una facturación anual de 240.000 € con margen neto del 25-30 % en escenario estándar (sin food truck).</w:t>
      </w:r>
    </w:p>
    <w:p>
      <w:r>
        <w:rPr>
          <w:rFonts w:ascii="Playfair Display" w:hAnsi="Playfair Display"/>
          <w:b/>
          <w:color w:val="1F1B16"/>
          <w:sz w:val="36"/>
        </w:rPr>
        <w:t>1. Análisis del mercado español 2026</w:t>
      </w:r>
    </w:p>
    <w:p>
      <w:r>
        <w:rPr>
          <w:rFonts w:ascii="Inter" w:hAnsi="Inter"/>
          <w:b/>
          <w:color w:val="1F1B16"/>
          <w:sz w:val="26"/>
        </w:rPr>
        <w:t>1.1 Tamaño y dinámica</w:t>
      </w:r>
    </w:p>
    <w:p>
      <w:pPr>
        <w:spacing w:after="160"/>
      </w:pPr>
      <w:r>
        <w:t>El sector de catering eventos en España movió aproximadamente 1.800-2.100 millones de euros en 2025, con un crecimiento sostenido del 6-8 % anual post-pandemia. El subsector de parrilla y asado en eventos representa un nicho de 80-120 millones de euros donde dominan operadores B2C masivos (Pasión Llanera, Brasas y Sabores), parrilleros argentinos premium (Vaquero, Filo, La Parrilla del Gordo) y catering generalistas que añaden el servicio sin especialización.</w:t>
      </w:r>
    </w:p>
    <w:p>
      <w:pPr>
        <w:spacing w:after="160"/>
      </w:pPr>
      <w:r>
        <w:t>Las bodas mantienen el pico de demanda con 165.000 enlaces civiles estimados en España 2026 y un ticket medio de 200-350 €/invitado en Madrid premium. El segmento corporativo (team building, cenas empresa, eventos corporate) crece a doble dígito gracias al regreso de presencialidad post-COVID.</w:t>
      </w:r>
    </w:p>
    <w:p>
      <w:r>
        <w:rPr>
          <w:rFonts w:ascii="Inter" w:hAnsi="Inter"/>
          <w:b/>
          <w:color w:val="1F1B16"/>
          <w:sz w:val="26"/>
        </w:rPr>
        <w:t>1.2 Competencia directa benchmark</w:t>
      </w:r>
    </w:p>
    <w:p>
      <w:pPr>
        <w:spacing w:after="160"/>
      </w:pPr>
      <w:r>
        <w:t>Análisis de 10 competidores reales activos en España (validado abril 2026):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2835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Naming</w:t>
            </w:r>
          </w:p>
        </w:tc>
        <w:tc>
          <w:tcPr>
            <w:tcW w:type="dxa" w:w="1417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€/pax</w:t>
            </w:r>
          </w:p>
        </w:tc>
        <w:tc>
          <w:tcPr>
            <w:tcW w:type="dxa" w:w="113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Mín. pax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Vaquero Catering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Parrillero gaucho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28-60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Madrid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Brasas y Sabores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Parrillero a domicilio + asador criollo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39</w:t>
            </w:r>
          </w:p>
        </w:tc>
        <w:tc>
          <w:tcPr>
            <w:tcW w:type="dxa" w:w="113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Madrid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Pasión Llanera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Asado al barril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31-41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106 ciudades ES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La Parrilla del Gordo Argentino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Asados argentinos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13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Madrid + 5 ciudades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Filo Catering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Catering parrilla argentina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Madrid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2Party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Parrilleros profesionales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13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Madrid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Eventones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Catering parrilla argentina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Madrid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Moka Catering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Parrilladas + estaca + ternero entero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13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400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Nacional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Ángel Lezcano Hazas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Parrilladas tradición vasca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50-4000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Norte España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ALEX'S Slow Smoked BBQ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BBQ texano nicho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13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n/d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España</w:t>
            </w:r>
          </w:p>
        </w:tc>
      </w:tr>
    </w:tbl>
    <w:p>
      <w:pPr>
        <w:spacing w:after="160"/>
      </w:pPr>
      <w:r>
        <w:t>Conclusión competitiva clave: ningún operador combina (a) servicio premium B2B + B2C sin food truck, (b) carta multi-concepto (argentino + BBQ + mediterráneo + criollo), (c) marketing dual al cliente final + wedding planner. Existe hueco para un parrillero itinerante posicionado explícitamente como 'profesional B2B premium para eventos de toda España' frente al actual 'catering doméstico' o 'argentino genérico'.</w:t>
      </w:r>
    </w:p>
    <w:p>
      <w:r>
        <w:rPr>
          <w:rFonts w:ascii="Inter" w:hAnsi="Inter"/>
          <w:b/>
          <w:color w:val="1F1B16"/>
          <w:sz w:val="26"/>
        </w:rPr>
        <w:t>1.3 Tendencias 2026</w:t>
      </w:r>
    </w:p>
    <w:p>
      <w:pPr>
        <w:pStyle w:val="ListBullet"/>
        <w:spacing w:after="80"/>
      </w:pPr>
      <w:r>
        <w:t>Crecimiento de la categoría 'show cooking' como upsell premium en bodas y eventos corporativos.</w:t>
      </w:r>
    </w:p>
    <w:p>
      <w:pPr>
        <w:pStyle w:val="ListBullet"/>
        <w:spacing w:after="80"/>
      </w:pPr>
      <w:r>
        <w:t>Demanda creciente del concepto 'fuego en directo' para experiencias gastronómicas en restaurantes (jornadas temáticas, performance).</w:t>
      </w:r>
    </w:p>
    <w:p>
      <w:pPr>
        <w:pStyle w:val="ListBullet"/>
        <w:spacing w:after="80"/>
      </w:pPr>
      <w:r>
        <w:t>Boom del BBQ low &amp; slow en zonas urbanas (Madrid, Barcelona) por influencia americana y series gastronómicas.</w:t>
      </w:r>
    </w:p>
    <w:p>
      <w:pPr>
        <w:pStyle w:val="ListBullet"/>
        <w:spacing w:after="80"/>
      </w:pPr>
      <w:r>
        <w:t>Bodas más pequeñas (40-80 pax) en finca rural con presupuesto medio-alto — encaja perfectamente con servicio parrillero itinerante.</w:t>
      </w:r>
    </w:p>
    <w:p>
      <w:pPr>
        <w:pStyle w:val="ListBullet"/>
        <w:spacing w:after="80"/>
      </w:pPr>
      <w:r>
        <w:t>Endurecimiento normativo del fuego al aire libre por cambio climático — wedding planners buscan parrilleros que sepan navegar autorizaciones CCAA.</w:t>
      </w:r>
    </w:p>
    <w:p>
      <w:r>
        <w:rPr>
          <w:rFonts w:ascii="Playfair Display" w:hAnsi="Playfair Display"/>
          <w:b/>
          <w:color w:val="1F1B16"/>
          <w:sz w:val="36"/>
        </w:rPr>
        <w:t>2. Cliente objetivo y propuesta de valor</w:t>
      </w:r>
    </w:p>
    <w:p>
      <w:r>
        <w:rPr>
          <w:rFonts w:ascii="Inter" w:hAnsi="Inter"/>
          <w:b/>
          <w:color w:val="1F1B16"/>
          <w:sz w:val="26"/>
        </w:rPr>
        <w:t>2.1 Perfil del cliente B2C particular</w:t>
      </w:r>
    </w:p>
    <w:p>
      <w:pPr>
        <w:pStyle w:val="ListBullet"/>
        <w:spacing w:after="80"/>
      </w:pPr>
      <w:r>
        <w:t>Familia o particular organizador de evento privado (boda íntima, cumpleaños, bautizo, comunión).</w:t>
      </w:r>
    </w:p>
    <w:p>
      <w:pPr>
        <w:pStyle w:val="ListBullet"/>
        <w:spacing w:after="80"/>
      </w:pPr>
      <w:r>
        <w:t>Edad: 30-55 años principalmente, decisor económico claro.</w:t>
      </w:r>
    </w:p>
    <w:p>
      <w:pPr>
        <w:pStyle w:val="ListBullet"/>
        <w:spacing w:after="80"/>
      </w:pPr>
      <w:r>
        <w:t>Renta media-alta, dispuesto a pagar por experiencia diferenciada.</w:t>
      </w:r>
    </w:p>
    <w:p>
      <w:pPr>
        <w:pStyle w:val="ListBullet"/>
        <w:spacing w:after="80"/>
      </w:pPr>
      <w:r>
        <w:t>Suele tener finca/chalet propio o alquilado con espacio para fuego.</w:t>
      </w:r>
    </w:p>
    <w:p>
      <w:pPr>
        <w:pStyle w:val="ListBullet"/>
        <w:spacing w:after="80"/>
      </w:pPr>
      <w:r>
        <w:t>Busca un servicio 'llave en mano' donde el parrillero llegue, monte, sirva y se vaya.</w:t>
      </w:r>
    </w:p>
    <w:p>
      <w:r>
        <w:rPr>
          <w:rFonts w:ascii="Inter" w:hAnsi="Inter"/>
          <w:b/>
          <w:color w:val="1F1B16"/>
          <w:sz w:val="26"/>
        </w:rPr>
        <w:t>2.2 Perfil del cliente B2B</w:t>
      </w:r>
    </w:p>
    <w:p>
      <w:pPr>
        <w:pStyle w:val="ListBullet"/>
        <w:spacing w:after="80"/>
      </w:pPr>
      <w:r>
        <w:t>Wedding planner zona Madrid / Barcelona / Costa / Baleares con cartera 20-80 bodas/año.</w:t>
      </w:r>
    </w:p>
    <w:p>
      <w:pPr>
        <w:pStyle w:val="ListBullet"/>
        <w:spacing w:after="80"/>
      </w:pPr>
      <w:r>
        <w:t>Agencias de eventos corporativos especializadas en team building y celebraciones empresa.</w:t>
      </w:r>
    </w:p>
    <w:p>
      <w:pPr>
        <w:pStyle w:val="ListBullet"/>
        <w:spacing w:after="80"/>
      </w:pPr>
      <w:r>
        <w:t>Hoteles 4-5* con departamento de eventos propio que necesita externalizar fuego al aire libre.</w:t>
      </w:r>
    </w:p>
    <w:p>
      <w:pPr>
        <w:pStyle w:val="ListBullet"/>
        <w:spacing w:after="80"/>
      </w:pPr>
      <w:r>
        <w:t>Empresas pyme/startup que organizan retiros, kick-offs, kick-out y eventos premium internos.</w:t>
      </w:r>
    </w:p>
    <w:p>
      <w:pPr>
        <w:pStyle w:val="ListBullet"/>
        <w:spacing w:after="80"/>
      </w:pPr>
      <w:r>
        <w:t>Restaurantes que quieren incorporar jornadas temáticas o performance show cooking en directo.</w:t>
      </w:r>
    </w:p>
    <w:p>
      <w:r>
        <w:rPr>
          <w:rFonts w:ascii="Inter" w:hAnsi="Inter"/>
          <w:b/>
          <w:color w:val="1F1B16"/>
          <w:sz w:val="26"/>
        </w:rPr>
        <w:t>2.3 Propuesta de valor</w:t>
      </w:r>
    </w:p>
    <w:p>
      <w:pPr>
        <w:spacing w:after="160"/>
      </w:pPr>
      <w:r>
        <w:t>Un parrillero profesional itinerante que llega al evento con todo lo necesario (parrilla, equipamiento, carbón, carne, equipo) y entrega un servicio premium con calidad técnica de restaurante asador, sin que el cliente tenga que coordinar nada. Tres argumentos de venta principales:</w:t>
      </w:r>
    </w:p>
    <w:p>
      <w:pPr>
        <w:pStyle w:val="ListBullet"/>
        <w:spacing w:after="80"/>
      </w:pPr>
      <w:r>
        <w:t>Calidad técnica certificada (sondas de temperatura interna, plan APPCC, EPI certificado, seguro RC).</w:t>
      </w:r>
    </w:p>
    <w:p>
      <w:pPr>
        <w:pStyle w:val="ListBullet"/>
        <w:spacing w:after="80"/>
      </w:pPr>
      <w:r>
        <w:t>Catálogo multi-concepto: argentino tradicional, asador a la cruz, BBQ texano, mediterráneo, criollo, llanero — un mismo proveedor para distintas experiencias.</w:t>
      </w:r>
    </w:p>
    <w:p>
      <w:pPr>
        <w:pStyle w:val="ListBullet"/>
        <w:spacing w:after="80"/>
      </w:pPr>
      <w:r>
        <w:t>Cumplimiento legal completo (autorizaciones CCAA fuego, IVA 10 % catering, factura profesional, retención IRPF).</w:t>
      </w:r>
    </w:p>
    <w:p>
      <w:r>
        <w:rPr>
          <w:rFonts w:ascii="Playfair Display" w:hAnsi="Playfair Display"/>
          <w:b/>
          <w:color w:val="1F1B16"/>
          <w:sz w:val="36"/>
        </w:rPr>
        <w:t>3. Modelo de negocio</w:t>
      </w:r>
    </w:p>
    <w:p>
      <w:r>
        <w:rPr>
          <w:rFonts w:ascii="Inter" w:hAnsi="Inter"/>
          <w:b/>
          <w:color w:val="1F1B16"/>
          <w:sz w:val="26"/>
        </w:rPr>
        <w:t>3.1 Mix de ingresos objetivo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69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% facturación año 1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% año 2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% año 3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B2C particular (bodas, cumpleaños, bautizos)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40%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35%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30%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B2B wedding planners + agencias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45%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50%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52%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B2B hoteles + empresas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12%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Show cooking restaurantes (fee/jornada)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5%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5%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6%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Total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100%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100%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100%</w:t>
            </w:r>
          </w:p>
        </w:tc>
      </w:tr>
    </w:tbl>
    <w:p>
      <w:r>
        <w:rPr>
          <w:rFonts w:ascii="Inter" w:hAnsi="Inter"/>
          <w:b/>
          <w:color w:val="1F1B16"/>
          <w:sz w:val="26"/>
        </w:rPr>
        <w:t>3.2 Catálogo de servicios</w:t>
      </w:r>
    </w:p>
    <w:p>
      <w:pPr>
        <w:spacing w:after="160"/>
      </w:pPr>
      <w:r>
        <w:t>El catálogo se estructura en 10 experiencias temáticas (ver entregable específico) que combinas según el cliente y el evento. Cada experiencia tiene su menú, equipamiento mínimo y ticket de servicio. El parrillero puede dominar 1-3 experiencias en profundidad y ofrecer las restantes como adaptaciones del concepto principal.</w:t>
      </w:r>
    </w:p>
    <w:p>
      <w:r>
        <w:rPr>
          <w:rFonts w:ascii="Inter" w:hAnsi="Inter"/>
          <w:b/>
          <w:color w:val="1F1B16"/>
          <w:sz w:val="26"/>
        </w:rPr>
        <w:t>3.3 Dimensionado anual de actividad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Año 1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Año 2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Año 3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Eventos B2C particulares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35</w:t>
            </w:r>
          </w:p>
        </w:tc>
      </w:tr>
      <w:tr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Eventos B2B planners/hoteles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8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18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30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Show cooking jornadas restaurante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24</w:t>
            </w:r>
          </w:p>
        </w:tc>
      </w:tr>
      <w:tr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Total servicios anuales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24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52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89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Días operativos directos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89</w:t>
            </w:r>
          </w:p>
        </w:tc>
      </w:tr>
      <w:tr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Días preparación + comercial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90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130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4. Marketing y captación de clientes</w:t>
      </w:r>
    </w:p>
    <w:p>
      <w:r>
        <w:rPr>
          <w:rFonts w:ascii="Inter" w:hAnsi="Inter"/>
          <w:b/>
          <w:color w:val="1F1B16"/>
          <w:sz w:val="26"/>
        </w:rPr>
        <w:t>4.1 Doble embudo B2C + B2B</w:t>
      </w:r>
    </w:p>
    <w:p>
      <w:pPr>
        <w:spacing w:after="160"/>
      </w:pPr>
      <w:r>
        <w:t>Tu marketing debe abordar dos canales en paralelo. El B2C local capta particulares vía SEO local + Google Ads + RRSS orgánicas. El B2B premium se gana con outreach manual a wedding planners + presencia en directorios profesionales + contenido editorial de calidad.</w:t>
      </w:r>
    </w:p>
    <w:p>
      <w:r>
        <w:rPr>
          <w:rFonts w:ascii="Inter" w:hAnsi="Inter"/>
          <w:b/>
          <w:color w:val="1F1B16"/>
          <w:sz w:val="26"/>
        </w:rPr>
        <w:t>4.2 Plan B2C — captación particular</w:t>
      </w:r>
    </w:p>
    <w:p>
      <w:pPr>
        <w:pStyle w:val="ListBullet"/>
        <w:spacing w:after="80"/>
      </w:pPr>
      <w:r>
        <w:t>Web propia one-page con casos de éxito (5-8 bodas reales con fotografía profesional).</w:t>
      </w:r>
    </w:p>
    <w:p>
      <w:pPr>
        <w:pStyle w:val="ListBullet"/>
        <w:spacing w:after="80"/>
      </w:pPr>
      <w:r>
        <w:t>Perfil Google Business optimizado con reseñas (objetivo 30+ reseñas año 1).</w:t>
      </w:r>
    </w:p>
    <w:p>
      <w:pPr>
        <w:pStyle w:val="ListBullet"/>
        <w:spacing w:after="80"/>
      </w:pPr>
      <w:r>
        <w:t>SEO local 'parrillero a domicilio Madrid' (o tu ciudad) + 'asador para eventos [tu ciudad]'.</w:t>
      </w:r>
    </w:p>
    <w:p>
      <w:pPr>
        <w:pStyle w:val="ListBullet"/>
        <w:spacing w:after="80"/>
      </w:pPr>
      <w:r>
        <w:t>Google Ads con palabra clave 'asado para bodas' + retargeting Meta Ads.</w:t>
      </w:r>
    </w:p>
    <w:p>
      <w:pPr>
        <w:pStyle w:val="ListBullet"/>
        <w:spacing w:after="80"/>
      </w:pPr>
      <w:r>
        <w:t>Instagram + TikTok con reels de parrilla en directo (objetivo 20K seguidores año 1).</w:t>
      </w:r>
    </w:p>
    <w:p>
      <w:pPr>
        <w:pStyle w:val="ListBullet"/>
        <w:spacing w:after="80"/>
      </w:pPr>
      <w:r>
        <w:t>Pinterest tableros 'parrilla bodas finca' + 'asador para cumpleaños'.</w:t>
      </w:r>
    </w:p>
    <w:p>
      <w:pPr>
        <w:pStyle w:val="ListBullet"/>
        <w:spacing w:after="80"/>
      </w:pPr>
      <w:r>
        <w:t>Programa referidos 10 % descuento al cliente que recomiende a otro.</w:t>
      </w:r>
    </w:p>
    <w:p>
      <w:r>
        <w:rPr>
          <w:rFonts w:ascii="Inter" w:hAnsi="Inter"/>
          <w:b/>
          <w:color w:val="1F1B16"/>
          <w:sz w:val="26"/>
        </w:rPr>
        <w:t>4.3 Plan B2B — captación profesional</w:t>
      </w:r>
    </w:p>
    <w:p>
      <w:pPr>
        <w:pStyle w:val="ListBullet"/>
        <w:spacing w:after="80"/>
      </w:pPr>
      <w:r>
        <w:t>Listado 30 wedding planners zona Madrid + 15 Barcelona + 10 Costa del Sol/Baleares.</w:t>
      </w:r>
    </w:p>
    <w:p>
      <w:pPr>
        <w:pStyle w:val="ListBullet"/>
        <w:spacing w:after="80"/>
      </w:pPr>
      <w:r>
        <w:t>Outreach por email + LinkedIn personalizado: 3 emails distanciados + 1 llamada de seguimiento.</w:t>
      </w:r>
    </w:p>
    <w:p>
      <w:pPr>
        <w:pStyle w:val="ListBullet"/>
        <w:spacing w:after="80"/>
      </w:pPr>
      <w:r>
        <w:t>Cata demostrativa gratuita para 1-2 planners clave (piloto convertible en caso de éxito).</w:t>
      </w:r>
    </w:p>
    <w:p>
      <w:pPr>
        <w:pStyle w:val="ListBullet"/>
        <w:spacing w:after="80"/>
      </w:pPr>
      <w:r>
        <w:t>Alta en directorios profesionales: Bodas.net, Zankyou, GuiaCatering, Eventoplus.</w:t>
      </w:r>
    </w:p>
    <w:p>
      <w:pPr>
        <w:pStyle w:val="ListBullet"/>
        <w:spacing w:after="80"/>
      </w:pPr>
      <w:r>
        <w:t>Networking presencial en HIP Madrid (feria) + BBC Barcelona (foro).</w:t>
      </w:r>
    </w:p>
    <w:p>
      <w:pPr>
        <w:pStyle w:val="ListBullet"/>
        <w:spacing w:after="80"/>
      </w:pPr>
      <w:r>
        <w:t>Contenido editorial mensual en LinkedIn (3 posts/semana) sobre tendencias parrilla en eventos.</w:t>
      </w:r>
    </w:p>
    <w:p>
      <w:pPr>
        <w:pStyle w:val="ListBullet"/>
        <w:spacing w:after="80"/>
      </w:pPr>
      <w:r>
        <w:t>Anuncio en revistas profesionales sectoriales (Bodas Magazine, Anuncia, Caterdata).</w:t>
      </w:r>
    </w:p>
    <w:p>
      <w:r>
        <w:rPr>
          <w:rFonts w:ascii="Inter" w:hAnsi="Inter"/>
          <w:b/>
          <w:color w:val="1F1B16"/>
          <w:sz w:val="26"/>
        </w:rPr>
        <w:t>4.4 Posicionamiento y branding</w:t>
      </w:r>
    </w:p>
    <w:p>
      <w:pPr>
        <w:pStyle w:val="ListBullet"/>
        <w:spacing w:after="80"/>
      </w:pPr>
      <w:r>
        <w:t>Marca personal del parrillero (nombre + apellido) o nombre fantasía profesional.</w:t>
      </w:r>
    </w:p>
    <w:p>
      <w:pPr>
        <w:pStyle w:val="ListBullet"/>
        <w:spacing w:after="80"/>
      </w:pPr>
      <w:r>
        <w:t>Identidad visual: paleta cálida (cobre, dorado, marrón cuero), tipografía elegante seria.</w:t>
      </w:r>
    </w:p>
    <w:p>
      <w:pPr>
        <w:pStyle w:val="ListBullet"/>
        <w:spacing w:after="80"/>
      </w:pPr>
      <w:r>
        <w:t>Foto profesional de marca personal (parrillero con setup, no fotos posadas).</w:t>
      </w:r>
    </w:p>
    <w:p>
      <w:pPr>
        <w:pStyle w:val="ListBullet"/>
        <w:spacing w:after="80"/>
      </w:pPr>
      <w:r>
        <w:t>Reportaje fotográfico de cada evento (consentimiento) → portfolio actualizado mensualmente.</w:t>
      </w:r>
    </w:p>
    <w:p>
      <w:pPr>
        <w:pStyle w:val="ListBullet"/>
        <w:spacing w:after="80"/>
      </w:pPr>
      <w:r>
        <w:t>Vídeo short 60 s del primer servicio (RRSS y web) — objetivo viralizar.</w:t>
      </w:r>
    </w:p>
    <w:p>
      <w:r>
        <w:rPr>
          <w:rFonts w:ascii="Playfair Display" w:hAnsi="Playfair Display"/>
          <w:b/>
          <w:color w:val="1F1B16"/>
          <w:sz w:val="36"/>
        </w:rPr>
        <w:t>5. Operaciones y procesos</w:t>
      </w:r>
    </w:p>
    <w:p>
      <w:r>
        <w:rPr>
          <w:rFonts w:ascii="Inter" w:hAnsi="Inter"/>
          <w:b/>
          <w:color w:val="1F1B16"/>
          <w:sz w:val="26"/>
        </w:rPr>
        <w:t>5.1 Flujo operativo de un evento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5386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Día -14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Confirmación pedido + visita venue + autorizaciones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1-2 h</w:t>
            </w:r>
          </w:p>
        </w:tc>
      </w:tr>
      <w:tr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Día -7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Confirmación nº invitados final + alérgenos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30 min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Día -3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Aprovisionamiento carne + carbón + acompañamientos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3-4 h</w:t>
            </w:r>
          </w:p>
        </w:tc>
      </w:tr>
      <w:tr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Día -1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Mise en place: marinados, salmueras, cortes preparación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Día evento (mañana)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Salida 3 h antes del evento + montaje 90-120 min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3-4 h</w:t>
            </w:r>
          </w:p>
        </w:tc>
      </w:tr>
      <w:tr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Día evento (servicio)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Encendido brasas + cocción + servicio + presentación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3-5 h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Día evento (cierre)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Desmontaje + limpieza + retirada residuos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60-90 min</w:t>
            </w:r>
          </w:p>
        </w:tc>
      </w:tr>
      <w:tr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Día +1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Email agradecimiento cliente + envío fotos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30 min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Día +3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Solicitud reseña Google + permiso uso fotos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15 min</w:t>
            </w:r>
          </w:p>
        </w:tc>
      </w:tr>
      <w:tr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Día +7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Cierre contable evento + análisis margen real vs proyectado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30 min</w:t>
            </w:r>
          </w:p>
        </w:tc>
      </w:tr>
    </w:tbl>
    <w:p>
      <w:r>
        <w:rPr>
          <w:rFonts w:ascii="Inter" w:hAnsi="Inter"/>
          <w:b/>
          <w:color w:val="1F1B16"/>
          <w:sz w:val="26"/>
        </w:rPr>
        <w:t>5.2 Equipo y subcontratación</w:t>
      </w:r>
    </w:p>
    <w:p>
      <w:pPr>
        <w:pStyle w:val="ListBullet"/>
        <w:spacing w:after="80"/>
      </w:pPr>
      <w:r>
        <w:t>Año 1: parrillero solo + 1 ayudante freelance por evento (estudiante hostelería, 80-120 €/jornada).</w:t>
      </w:r>
    </w:p>
    <w:p>
      <w:pPr>
        <w:pStyle w:val="ListBullet"/>
        <w:spacing w:after="80"/>
      </w:pPr>
      <w:r>
        <w:t>Año 2: parrillero + ayudante fijo a media jornada + 2-3 ayudantes freelance por evento &gt;50 pax.</w:t>
      </w:r>
    </w:p>
    <w:p>
      <w:pPr>
        <w:pStyle w:val="ListBullet"/>
        <w:spacing w:after="80"/>
      </w:pPr>
      <w:r>
        <w:t>Año 3: equipo de 2 parrilleros + 1 jefe ayudantes + freelance pool.</w:t>
      </w:r>
    </w:p>
    <w:p>
      <w:pPr>
        <w:pStyle w:val="ListBullet"/>
        <w:spacing w:after="80"/>
      </w:pPr>
      <w:r>
        <w:t>Subcontrata camareros profesionales para eventos &gt;80 pax (no tu rol).</w:t>
      </w:r>
    </w:p>
    <w:p>
      <w:pPr>
        <w:pStyle w:val="ListBullet"/>
        <w:spacing w:after="80"/>
      </w:pPr>
      <w:r>
        <w:t>Subcontrata fotografía profesional para 4-6 eventos al año (cartera, no en cada uno).</w:t>
      </w:r>
    </w:p>
    <w:p>
      <w:r>
        <w:rPr>
          <w:rFonts w:ascii="Inter" w:hAnsi="Inter"/>
          <w:b/>
          <w:color w:val="1F1B16"/>
          <w:sz w:val="26"/>
        </w:rPr>
        <w:t>5.3 Gestión de la operación</w:t>
      </w:r>
    </w:p>
    <w:p>
      <w:pPr>
        <w:pStyle w:val="ListBullet"/>
        <w:spacing w:after="80"/>
      </w:pPr>
      <w:r>
        <w:t>Software CRM básico para gestionar leads y conversión (Pipedrive, HubSpot Free).</w:t>
      </w:r>
    </w:p>
    <w:p>
      <w:pPr>
        <w:pStyle w:val="ListBullet"/>
        <w:spacing w:after="80"/>
      </w:pPr>
      <w:r>
        <w:t>Software facturación profesional (Quipu, Holded, Anfix) — desde el día 1.</w:t>
      </w:r>
    </w:p>
    <w:p>
      <w:pPr>
        <w:pStyle w:val="ListBullet"/>
        <w:spacing w:after="80"/>
      </w:pPr>
      <w:r>
        <w:t>Plan APPCC documentado en hojas digitales (registro temperaturas, alérgenos, mermas).</w:t>
      </w:r>
    </w:p>
    <w:p>
      <w:pPr>
        <w:pStyle w:val="ListBullet"/>
        <w:spacing w:after="80"/>
      </w:pPr>
      <w:r>
        <w:t>Calendario digital con sincronización automática (Calendly, Google Calendar).</w:t>
      </w:r>
    </w:p>
    <w:p>
      <w:pPr>
        <w:pStyle w:val="ListBullet"/>
        <w:spacing w:after="80"/>
      </w:pPr>
      <w:r>
        <w:t>Inventario digital del equipamiento con fotos y SKU (Google Drive estructurado).</w:t>
      </w:r>
    </w:p>
    <w:p>
      <w:r>
        <w:rPr>
          <w:rFonts w:ascii="Playfair Display" w:hAnsi="Playfair Display"/>
          <w:b/>
          <w:color w:val="1F1B16"/>
          <w:sz w:val="36"/>
        </w:rPr>
        <w:t>6. Marco legal y fiscal</w:t>
      </w:r>
    </w:p>
    <w:p>
      <w:r>
        <w:rPr>
          <w:rFonts w:ascii="Inter" w:hAnsi="Inter"/>
          <w:b/>
          <w:color w:val="1F1B16"/>
          <w:sz w:val="26"/>
        </w:rPr>
        <w:t>6.1 Forma jurídica</w:t>
      </w:r>
    </w:p>
    <w:p>
      <w:pPr>
        <w:spacing w:after="160"/>
      </w:pPr>
      <w:r>
        <w:t>Para arrancar, autónomo en estimación directa simplificada (no caben módulos para esta actividad mixta). Cuando la facturación supere los 40-50K €, valorar SL si hay socio o vehículo dedicado al servicio. El IVA aplicable es el reducido del 10 % (catering / hostelería). La retención IRPF en facturas B2B es del 7 % el primer año (autónomo novel) y del 15 % en adelante.</w:t>
      </w:r>
    </w:p>
    <w:p>
      <w:r>
        <w:rPr>
          <w:rFonts w:ascii="Inter" w:hAnsi="Inter"/>
          <w:b/>
          <w:color w:val="1F1B16"/>
          <w:sz w:val="26"/>
        </w:rPr>
        <w:t>6.2 Permisos y carnés obligatorios</w:t>
      </w:r>
    </w:p>
    <w:p>
      <w:pPr>
        <w:pStyle w:val="ListBullet"/>
        <w:spacing w:after="80"/>
      </w:pPr>
      <w:r>
        <w:t>Alta autónomo Seguridad Social (con tarifa plana 80 €/mes los primeros 12 meses).</w:t>
      </w:r>
    </w:p>
    <w:p>
      <w:pPr>
        <w:pStyle w:val="ListBullet"/>
        <w:spacing w:after="80"/>
      </w:pPr>
      <w:r>
        <w:t>Alta IAE 677.9 'Servicios prestados fuera de establecimiento' (cuota 0 si facturación &lt;1M €).</w:t>
      </w:r>
    </w:p>
    <w:p>
      <w:pPr>
        <w:pStyle w:val="ListBullet"/>
        <w:spacing w:after="80"/>
      </w:pPr>
      <w:r>
        <w:t>CNAE 56.21 'Provisión de comidas preparadas para eventos'.</w:t>
      </w:r>
    </w:p>
    <w:p>
      <w:pPr>
        <w:pStyle w:val="ListBullet"/>
        <w:spacing w:after="80"/>
      </w:pPr>
      <w:r>
        <w:t>Carnet de manipulador de alimentos (Reglamento CE 852/2004) — todo el equipo.</w:t>
      </w:r>
    </w:p>
    <w:p>
      <w:pPr>
        <w:pStyle w:val="ListBullet"/>
        <w:spacing w:after="80"/>
      </w:pPr>
      <w:r>
        <w:t>Plan APPCC adaptado a actividad itinerante (asesor APPCC, 250-450 €).</w:t>
      </w:r>
    </w:p>
    <w:p>
      <w:pPr>
        <w:pStyle w:val="ListBullet"/>
        <w:spacing w:after="80"/>
      </w:pPr>
      <w:r>
        <w:t>Seguro RC profesional eventos catering (300.000-600.000 € cobertura, 200-450 €/año).</w:t>
      </w:r>
    </w:p>
    <w:p>
      <w:pPr>
        <w:pStyle w:val="ListBullet"/>
        <w:spacing w:after="80"/>
      </w:pPr>
      <w:r>
        <w:t>Autorización municipal de venta ambulante o autorización puntual por evento.</w:t>
      </w:r>
    </w:p>
    <w:p>
      <w:r>
        <w:rPr>
          <w:rFonts w:ascii="Inter" w:hAnsi="Inter"/>
          <w:b/>
          <w:color w:val="1F1B16"/>
          <w:sz w:val="26"/>
        </w:rPr>
        <w:t>6.3 Normativa de fuego al aire libre por CCAA</w:t>
      </w:r>
    </w:p>
    <w:p>
      <w:pPr>
        <w:spacing w:after="160"/>
      </w:pPr>
      <w:r>
        <w:t>Crítico operativamente: la regulación del uso del fuego al aire libre varía drásticamente entre comunidades autónomas. Resumen orientativo (verificar con autoridad competente antes de cada evento):</w:t>
      </w:r>
    </w:p>
    <w:p>
      <w:pPr>
        <w:pStyle w:val="ListBullet"/>
        <w:spacing w:after="80"/>
      </w:pPr>
      <w:r>
        <w:t>Cataluña: prohibido fuego en terreno forestal del 15-mar al 15-oct sin autorización Generalitat. Decretos sequía endurecen 2024-2026.</w:t>
      </w:r>
    </w:p>
    <w:p>
      <w:pPr>
        <w:pStyle w:val="ListBullet"/>
        <w:spacing w:after="80"/>
      </w:pPr>
      <w:r>
        <w:t>Madrid: ordenanza 4/2021. Eventos en finca privada con licencia OK. Forestal igual a Cataluña en alerta.</w:t>
      </w:r>
    </w:p>
    <w:p>
      <w:pPr>
        <w:pStyle w:val="ListBullet"/>
        <w:spacing w:after="80"/>
      </w:pPr>
      <w:r>
        <w:t>Baleares: decretos restrictivos verano + autorización Conselleria Medi Ambient. Bodas finca rural mallorquina/ibicenca crítico.</w:t>
      </w:r>
    </w:p>
    <w:p>
      <w:pPr>
        <w:pStyle w:val="ListBullet"/>
        <w:spacing w:after="80"/>
      </w:pPr>
      <w:r>
        <w:t>Andalucía: Plan INFOCA prohibición fuego forestal 1 jun-15 oct. Eventos finca con licencia organizador OK.</w:t>
      </w:r>
    </w:p>
    <w:p>
      <w:pPr>
        <w:pStyle w:val="ListBullet"/>
        <w:spacing w:after="80"/>
      </w:pPr>
      <w:r>
        <w:t>Resto CCAA: consulta el plan correspondiente (PATRICOVA Valencia, PLADIGA Galicia, INFOCYL Castilla y León) antes de eventos en zona forestal.</w:t>
      </w:r>
    </w:p>
    <w:p>
      <w:r>
        <w:rPr>
          <w:rFonts w:ascii="Playfair Display" w:hAnsi="Playfair Display"/>
          <w:b/>
          <w:color w:val="1F1B16"/>
          <w:sz w:val="36"/>
        </w:rPr>
        <w:t>7. Plan financiero — resumen</w:t>
      </w:r>
    </w:p>
    <w:p>
      <w:pPr>
        <w:spacing w:after="160"/>
      </w:pPr>
      <w:r>
        <w:t>El plan financiero detallado vive en el Excel adjunto. Aquí va el resumen ejecutivo de los principales números de los 3 primeros años: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Año 1</w:t>
            </w:r>
          </w:p>
        </w:tc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Año 2</w:t>
            </w:r>
          </w:p>
        </w:tc>
        <w:tc>
          <w:tcPr>
            <w:tcW w:type="dxa" w:w="226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Año 3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Inversión inicial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5.000 €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—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Ingresos totales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57.200 €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130.800 €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237.000 €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Margen bruto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27.000 €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65.000 €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115.000 €</w:t>
            </w:r>
          </w:p>
        </w:tc>
      </w:tr>
      <w:tr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Costes fijos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4.830 €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9.870 €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15.460 €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EBITDA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22.170 €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55.130 €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99.540 €</w:t>
            </w:r>
          </w:p>
        </w:tc>
      </w:tr>
      <w:tr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Beneficio antes impuestos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21.370 €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53.730 €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97.140 €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Margen neto %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37%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41%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41%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8. Estacionalidad y gestión de cashflow</w:t>
      </w:r>
    </w:p>
    <w:p>
      <w:pPr>
        <w:spacing w:after="160"/>
      </w:pPr>
      <w:r>
        <w:t>El parrillero itinerante tiene una estacionalidad agresiva: mayo-septiembre + diciembre concentran el 65-75 % de la facturación anual. Esto exige un plan de cashflow disciplinado para cubrir los meses valle (enero-abril, agosto, noviembre).</w:t>
      </w:r>
    </w:p>
    <w:p>
      <w:pPr>
        <w:pStyle w:val="ListBullet"/>
        <w:spacing w:after="80"/>
      </w:pPr>
      <w:r>
        <w:t>Reserva mínimo 3 meses de gastos fijos en cuenta separada antes del primer mes valle.</w:t>
      </w:r>
    </w:p>
    <w:p>
      <w:pPr>
        <w:pStyle w:val="ListBullet"/>
        <w:spacing w:after="80"/>
      </w:pPr>
      <w:r>
        <w:t>Cobra anticipos: 30 % a la firma del contrato + 40 % 7 días antes + 30 % post-evento.</w:t>
      </w:r>
    </w:p>
    <w:p>
      <w:pPr>
        <w:pStyle w:val="ListBullet"/>
        <w:spacing w:after="80"/>
      </w:pPr>
      <w:r>
        <w:t>En meses valle (enero-marzo) intensifica captación B2B para asegurar agenda alta temporada.</w:t>
      </w:r>
    </w:p>
    <w:p>
      <w:pPr>
        <w:pStyle w:val="ListBullet"/>
        <w:spacing w:after="80"/>
      </w:pPr>
      <w:r>
        <w:t>Aprovecha el valle para mantenimiento equipamiento, formación adicional, contenido marketing.</w:t>
      </w:r>
    </w:p>
    <w:p>
      <w:pPr>
        <w:pStyle w:val="ListBullet"/>
        <w:spacing w:after="80"/>
      </w:pPr>
      <w:r>
        <w:t>Cierra acuerdos de cenas empresa Navidad antes de septiembre — diciembre se llena rápido.</w:t>
      </w:r>
    </w:p>
    <w:p>
      <w:r>
        <w:rPr>
          <w:rFonts w:ascii="Playfair Display" w:hAnsi="Playfair Display"/>
          <w:b/>
          <w:color w:val="1F1B16"/>
          <w:sz w:val="36"/>
        </w:rPr>
        <w:t>9. Riesgos y mitigación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5669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Cancelación lluvia evento al aire libre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Cláusula 'fuerza mayor' contrato + acuerdo cambio fecha. Carpa subcontratada como upsell.</w:t>
            </w:r>
          </w:p>
        </w:tc>
      </w:tr>
      <w:tr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Restricción CCAA fuego en evento</w:t>
            </w:r>
          </w:p>
        </w:tc>
        <w:tc>
          <w:tcPr>
            <w:tcW w:type="dxa" w:w="56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Investigar 30 días antes + plan B parrilla eléctrica/gas como backup.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Reacción alérgica invitado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Plan APPCC riguroso + tabla 14 alérgenos + comunicación previa al cliente. Seguro RC.</w:t>
            </w:r>
          </w:p>
        </w:tc>
      </w:tr>
      <w:tr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Avería vehículo el día del evento</w:t>
            </w:r>
          </w:p>
        </w:tc>
        <w:tc>
          <w:tcPr>
            <w:tcW w:type="dxa" w:w="56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Acuerdo con servicio asistencia profesional + furgo backup en alquiler emergencia.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Parrillero ayudante no se presenta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Pool de 5-8 ayudantes freelance probados + acuerdo de prioridad pago.</w:t>
            </w:r>
          </w:p>
        </w:tc>
      </w:tr>
      <w:tr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Cliente B2B impaga factura post-evento</w:t>
            </w:r>
          </w:p>
        </w:tc>
        <w:tc>
          <w:tcPr>
            <w:tcW w:type="dxa" w:w="56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Anticipo 30 % obligatorio + factura con 30 días vencimiento + abogado para casos extremos.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Subida brusca precio carne mayorista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Acuerdo precios fijos trimestrales con 1-2 carniceros mayoristas + cláusula revisión precio si subida &gt;10 %.</w:t>
            </w:r>
          </w:p>
        </w:tc>
      </w:tr>
      <w:tr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Restricción sanitaria por brote alimentario</w:t>
            </w:r>
          </w:p>
        </w:tc>
        <w:tc>
          <w:tcPr>
            <w:tcW w:type="dxa" w:w="56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Trazabilidad obligatoria + factura origen carne archivada 3 años + plan APPCC al día.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10. Roadmap de crecimiento — 3 años</w:t>
      </w:r>
    </w:p>
    <w:p>
      <w:r>
        <w:rPr>
          <w:rFonts w:ascii="Inter" w:hAnsi="Inter"/>
          <w:b/>
          <w:color w:val="1F1B16"/>
          <w:sz w:val="26"/>
        </w:rPr>
        <w:t>Año 1 — validación y reputación</w:t>
      </w:r>
    </w:p>
    <w:p>
      <w:pPr>
        <w:pStyle w:val="ListBullet"/>
        <w:spacing w:after="80"/>
      </w:pPr>
      <w:r>
        <w:t>Inversión 5.000 € · objetivo 24 eventos · 57.000 € facturación.</w:t>
      </w:r>
    </w:p>
    <w:p>
      <w:pPr>
        <w:pStyle w:val="ListBullet"/>
        <w:spacing w:after="80"/>
      </w:pPr>
      <w:r>
        <w:t>Cierre primer wedding planner referido + 30 reseñas Google.</w:t>
      </w:r>
    </w:p>
    <w:p>
      <w:pPr>
        <w:pStyle w:val="ListBullet"/>
        <w:spacing w:after="80"/>
      </w:pPr>
      <w:r>
        <w:t>Construcción portfolio fotográfico de 5-8 casos de éxito.</w:t>
      </w:r>
    </w:p>
    <w:p>
      <w:pPr>
        <w:pStyle w:val="ListBullet"/>
        <w:spacing w:after="80"/>
      </w:pPr>
      <w:r>
        <w:t>Ajuste de pricing y propuesta tras 6 meses de operación.</w:t>
      </w:r>
    </w:p>
    <w:p>
      <w:r>
        <w:rPr>
          <w:rFonts w:ascii="Inter" w:hAnsi="Inter"/>
          <w:b/>
          <w:color w:val="1F1B16"/>
          <w:sz w:val="26"/>
        </w:rPr>
        <w:t>Año 2 — escalado B2B y consolidación</w:t>
      </w:r>
    </w:p>
    <w:p>
      <w:pPr>
        <w:pStyle w:val="ListBullet"/>
        <w:spacing w:after="80"/>
      </w:pPr>
      <w:r>
        <w:t>Inversión adicional 3.000 € en ahumador + asador a la cruz + furgo adaptada.</w:t>
      </w:r>
    </w:p>
    <w:p>
      <w:pPr>
        <w:pStyle w:val="ListBullet"/>
        <w:spacing w:after="80"/>
      </w:pPr>
      <w:r>
        <w:t>Objetivo 52 eventos · 130.000 € facturación · 3 wedding planners recurrentes.</w:t>
      </w:r>
    </w:p>
    <w:p>
      <w:pPr>
        <w:pStyle w:val="ListBullet"/>
        <w:spacing w:after="80"/>
      </w:pPr>
      <w:r>
        <w:t>Contratación ayudante a media jornada + pool freelance estable.</w:t>
      </w:r>
    </w:p>
    <w:p>
      <w:pPr>
        <w:pStyle w:val="ListBullet"/>
        <w:spacing w:after="80"/>
      </w:pPr>
      <w:r>
        <w:t>Apertura concepto BBQ texano para diferenciación premium urbano.</w:t>
      </w:r>
    </w:p>
    <w:p>
      <w:r>
        <w:rPr>
          <w:rFonts w:ascii="Inter" w:hAnsi="Inter"/>
          <w:b/>
          <w:color w:val="1F1B16"/>
          <w:sz w:val="26"/>
        </w:rPr>
        <w:t>Año 3 — diversificación y food truck</w:t>
      </w:r>
    </w:p>
    <w:p>
      <w:pPr>
        <w:pStyle w:val="ListBullet"/>
        <w:spacing w:after="80"/>
      </w:pPr>
      <w:r>
        <w:t>Inversión 25.000-50.000 € en food truck especializado o remolque dedicado.</w:t>
      </w:r>
    </w:p>
    <w:p>
      <w:pPr>
        <w:pStyle w:val="ListBullet"/>
        <w:spacing w:after="80"/>
      </w:pPr>
      <w:r>
        <w:t>Objetivo 89 servicios + apertura canal mercados gastronómicos / festivales.</w:t>
      </w:r>
    </w:p>
    <w:p>
      <w:pPr>
        <w:pStyle w:val="ListBullet"/>
        <w:spacing w:after="80"/>
      </w:pPr>
      <w:r>
        <w:t>Equipo: 2 parrilleros + ayudante fijo + freelance pool.</w:t>
      </w:r>
    </w:p>
    <w:p>
      <w:pPr>
        <w:pStyle w:val="ListBullet"/>
        <w:spacing w:after="80"/>
      </w:pPr>
      <w:r>
        <w:t>Facturación 237.000 € + canal recurrente food truck = 320-360 K € total.</w:t>
      </w:r>
    </w:p>
    <w:p>
      <w:r>
        <w:rPr>
          <w:rFonts w:ascii="Playfair Display" w:hAnsi="Playfair Display"/>
          <w:b/>
          <w:color w:val="1F1B16"/>
          <w:sz w:val="36"/>
        </w:rPr>
        <w:t>11. Conclusión</w:t>
      </w:r>
    </w:p>
    <w:p>
      <w:pPr>
        <w:spacing w:after="160"/>
      </w:pPr>
      <w:r>
        <w:t>El parrillero itinerante para eventos es una de las pocas oportunidades actuales en hostelería que combina baja barrera de entrada (3.500-5.000 €), márgenes brutos altos (55-60 %), demanda creciente verificada y nicho premium poco saturado. La clave del éxito está en posicionarse como profesional multi-concepto B2B+B2C (no como catering doméstico ni como argentino genérico), invertir en branding desde el día 1, dominar la técnica con respaldo APPCC certificado y construir relaciones recurrentes con 3-5 wedding planners y agencias de eventos.</w:t>
      </w:r>
    </w:p>
    <w:p>
      <w:pPr>
        <w:spacing w:after="160"/>
      </w:pPr>
      <w:r>
        <w:t>El Plan + Kit que acabas de adquirir te ahorra entre 60 y 100 horas de investigación, te entrega plantillas legales, calculadoras financieras, catálogo de proveedores con SKU y precios reales, y el blueprint completo para operar profesionalmente desde el primer evento. La ejecución es tuya — los entregables son tu pista de despegue.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F1B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