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B08D57"/>
          <w:sz w:val="18"/>
        </w:rPr>
        <w:t>ChefBusiness · Plan de Negocio &amp; Kit Parrillero / Asador para Eventos</w:t>
      </w:r>
    </w:p>
    <w:p>
      <w:r>
        <w:rPr>
          <w:rFonts w:ascii="Playfair Display" w:hAnsi="Playfair Display"/>
          <w:b/>
          <w:color w:val="1F1B16"/>
          <w:sz w:val="56"/>
        </w:rPr>
        <w:t>Manual técnico del parrillero profesional</w:t>
      </w:r>
    </w:p>
    <w:p>
      <w:r>
        <w:rPr>
          <w:i/>
          <w:color w:val="6B5E4D"/>
          <w:sz w:val="24"/>
        </w:rPr>
        <w:t>Salmueras, marinados, tabla de cocción de 18 cortes, control de mermas, chimichurri profesional y cinco salsas para evento. La pieza que separa al parrillero amateur del profesional de eventos.</w:t>
      </w:r>
    </w:p>
    <w:p/>
    <w:p>
      <w:r>
        <w:rPr>
          <w:rFonts w:ascii="Playfair Display" w:hAnsi="Playfair Display"/>
          <w:b/>
          <w:color w:val="1F1B16"/>
          <w:sz w:val="36"/>
        </w:rPr>
        <w:t>1. Salmueras profesionales</w:t>
      </w:r>
    </w:p>
    <w:p>
      <w:pPr>
        <w:spacing w:after="160"/>
      </w:pPr>
      <w:r>
        <w:t>La salmuera es agua + sal + azúcar + aromáticos en proporciones controladas. Aporta jugosidad, sabor profundo y reduce mermas en cortes magros. Tiempo de inmersión: 1-12 horas según peso de la pieza. Refrigerar siempre 0-4 °C.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Salmuera</w:t>
            </w:r>
          </w:p>
        </w:tc>
        <w:tc>
          <w:tcPr>
            <w:tcW w:type="dxa" w:w="3402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Receta base (1 L agua)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Tiempo inmersión</w:t>
            </w:r>
          </w:p>
        </w:tc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Cortes recomendados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Básica universal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60 g sal + 40 g azúcar moreno + 5 g pimienta + 2 hojas laurel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2-4 h por kg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Pollo entero, pavo, pechuga</w:t>
            </w:r>
          </w:p>
        </w:tc>
      </w:tr>
      <w:tr>
        <w:tc>
          <w:tcPr>
            <w:tcW w:type="dxa" w:w="215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cítrico mediterráneo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 g sal + 30 g azúcar + 1 limón + 1 naranja + tomillo + romero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Pollo, pavo, conejo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Cerdo aromática especiada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 g sal + 50 g azúcar moreno + clavo + canela + anís + 1 cebolla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8-12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Lomo cerdo, pluma, secreto</w:t>
            </w:r>
          </w:p>
        </w:tc>
      </w:tr>
      <w:tr>
        <w:tc>
          <w:tcPr>
            <w:tcW w:type="dxa" w:w="215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mediterránea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65 g sal + 30 g azúcar + 5 dientes ajo + romero + tomillo + pimienta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6-10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Pierna, paletilla cordero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Brisket BBQ texano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 g sal + 50 g azúcar + comino + pimentón ahumado + ajo en polvo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12-24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Brisket, pulled pork</w:t>
            </w:r>
          </w:p>
        </w:tc>
      </w:tr>
      <w:tr>
        <w:tc>
          <w:tcPr>
            <w:tcW w:type="dxa" w:w="215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Aves ahumadas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 g sal + 40 g miel + manzana rallada + tomillo + ajo asado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entero ahumado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Cerveza &amp; malta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50 g sal + 30 g azúcar + 250 ml cerveza tostada + miel + romero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6-8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Costillas cerdo, picaña</w:t>
            </w:r>
          </w:p>
        </w:tc>
      </w:tr>
      <w:tr>
        <w:tc>
          <w:tcPr>
            <w:tcW w:type="dxa" w:w="215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Salmuera dulce-picante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 g sal + 40 g azúcar + 2 chiles secos + jengibre + ajo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4-8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Costillas, pluma, secreto</w:t>
            </w:r>
          </w:p>
        </w:tc>
      </w:tr>
    </w:tbl>
    <w:p>
      <w:pPr>
        <w:spacing w:after="160"/>
      </w:pPr>
    </w:p>
    <w:p>
      <w:r>
        <w:rPr>
          <w:rFonts w:ascii="Playfair Display" w:hAnsi="Playfair Display"/>
          <w:b/>
          <w:color w:val="1F1B16"/>
          <w:sz w:val="36"/>
        </w:rPr>
        <w:t>2. Marinados profesionales</w:t>
      </w:r>
    </w:p>
    <w:p>
      <w:pPr>
        <w:spacing w:after="160"/>
      </w:pPr>
      <w:r>
        <w:t>El marinado actúa por superficie (no penetra más de 2-3 mm). Ideal para cortes pequeños y aves. Atempera la pieza antes de cocinar: sácala de frío solo el tiempo mínimo (como máximo 30 minutos y a la sombra, según tu APPCC) — nunca helada y directa al fuego.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Marinado</w:t>
            </w:r>
          </w:p>
        </w:tc>
        <w:tc>
          <w:tcPr>
            <w:tcW w:type="dxa" w:w="3685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Ingredientes (para 1 kg carne)</w:t>
            </w:r>
          </w:p>
        </w:tc>
        <w:tc>
          <w:tcPr>
            <w:tcW w:type="dxa" w:w="1417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Cortes recomendados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Chimichurri argentino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200 ml AOVE + 60 ml vinagre vino + 2 dientes ajo + perejil + orégano + ají molido + pimienta + sal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1-2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Vacío, entraña, bife de chorizo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Adobo cerdo ibérico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AOVE + ajo + orégano + pimentón dulce y picante + comino + zumo limón + sal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Pluma, presa, secreto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Asian fusion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Salsa soja + miel + jengibre + ajo + aceite sésamo + lima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2-4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Picaña, lomo cerdo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griego (yogur)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Yogur griego + ajo + zumo limón + orégano + AOVE + sal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4-8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deshuesado, pavo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Pinchos morunos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Pimentón + comino + cilantro + ajo + AOVE + zumo limón + sal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3-4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Lomo cerdo en cubos, cordero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mediterráneo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AOVE + romero + tomillo + ajo + zumo limón + pimienta negra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Costillar cordero, pierna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Asado uruguayo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Sal gruesa + pimienta + chimichurri (uso ligero)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 min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Bife de chorizo, costilla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BBQ texano dry rub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Pimentón ahumado + sal + azúcar moreno + cebolla en polvo + ajo + comino + pimienta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8-24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Brisket, costillas cerdo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Carolina mostaza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Mostaza + miel + vinagre manzana + pimienta + comino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Pulled pork, costillas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Espresso steak rub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Café molido + pimentón + sal + azúcar moreno + pimienta + cilantro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1-3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Lomo alto, tomahawk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Llanero colombiano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Cerveza + comino + ajo + cebolla + cilantro + sal + ají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3-6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Cerdo entero, costillar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Provenzal hierbas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AOVE + tomillo + romero + albahaca + ajo + sal + pimienta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2-4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Pollo, conejo, pez espada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3. Tabla de cocción de 18 cortes</w:t>
      </w:r>
    </w:p>
    <w:p>
      <w:pPr>
        <w:spacing w:after="160"/>
      </w:pPr>
      <w:r>
        <w:t>Temperatura interna objetivo medida con sonda digital, no con tiempos. Tiempos son orientativos para piezas estándar — el grosor manda. Técnica: [D] directa parrilla / [I] indirecta / [A] ahumador low &amp; slow.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Corte</w:t>
            </w:r>
          </w:p>
        </w:tc>
        <w:tc>
          <w:tcPr>
            <w:tcW w:type="dxa" w:w="1587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Grosor / peso</w:t>
            </w:r>
          </w:p>
        </w:tc>
        <w:tc>
          <w:tcPr>
            <w:tcW w:type="dxa" w:w="85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226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T° interna objetivo (punto medio)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Tiempo orientativo</w:t>
            </w:r>
          </w:p>
        </w:tc>
        <w:tc>
          <w:tcPr>
            <w:tcW w:type="dxa" w:w="85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Reposo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Bife de chorizo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3-4 cm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52-55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8-10 min total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Asado de tira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2-3 cm con hueso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65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20-25 min total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Vacío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Pieza entera 1.5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 fuego medio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60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25-30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Tomahawk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1-1.5 kg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 + sellado D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55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30 min I + 5 min sellado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Picaña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Pieza 1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Espeto rotativo 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55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pierna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1.5-2 kg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 asador rotativo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70-72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1.5-2 h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Cordero a la cruz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Cordero entero 8-10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 leña fuego suave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70-75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3-4 h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15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Cochinillo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4-5 kg entero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Horno leña 200 °C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75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2-3 h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Brisket entero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5-7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 ahumador 110 °C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94-96 °C colágeno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8-12 h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1-2 h envuelto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Pulled pork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3-5 kg paleta cerdo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 ahumador 110 °C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95 °C deshilachable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6-8 h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 h envuelto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Costillas cerdo St. Louis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Costillar 1.5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 3-2-1 a 110 °C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92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5-6 h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entero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1.8-2 kg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 asador rotativo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75 °C pechuga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1-1.5 h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Lomo cerdo entero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Pieza 1.2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 + sellado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63 °C punto medio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30-40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Pluma ibérica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Filete 200-300 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 fuego alto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62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4-5 min total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Secreto ibérico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Pieza 300 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 fuego alto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60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6-7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Solomillo de buey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Pieza 800 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 + reposo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52 °C poco hecho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10-12 min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8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Chistorras / chorizos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Embutido 100 g/u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 fuego medio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75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12-15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0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Provoleta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Disco 200 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 plancha hierro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Derretida bordes dorados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6-8 min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0 min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4. Control de mermas</w:t>
      </w:r>
    </w:p>
    <w:p>
      <w:pPr>
        <w:spacing w:after="160"/>
      </w:pPr>
      <w:r>
        <w:t>Las mermas son el porcentaje de peso perdido entre la pieza cruda y la servida. Saber la merma de cada corte permite calcular el coste real de la materia prima por invitado y fijar precios sostenibles.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pieza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Merma media</w:t>
            </w:r>
          </w:p>
        </w:tc>
        <w:tc>
          <w:tcPr>
            <w:tcW w:type="dxa" w:w="3402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Causa principal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Asado de tira con hueso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Hueso + grasa que no se sirve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Bife de chorizo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12-18 %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Pérdida agua + grasa fundida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Vacío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15-20 %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Pérdida agua + tejido conectivo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entero a la cruz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30-35 %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Hueso, vísceras, grasa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Cochinillo entero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Hueso + cabeza + interior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Brisket low &amp; slow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35-40 %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Pérdida grasa cap fundida + agua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Pollo entero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Hueso + piel parcial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Cerdo ibérico (lomo, pluma, secreto)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10-15 %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Pérdida agua, grasa controlada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Picaña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10-15 %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Pérdida agua, capa grasa fundida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Costillas cerdo glaseadas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Hueso + grasa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5. Chimichurri profesional (3 versiones)</w:t>
      </w:r>
    </w:p>
    <w:p>
      <w:pPr>
        <w:spacing w:after="160"/>
      </w:pPr>
      <w:r>
        <w:t>Acompañamiento obligatorio en cualquier evento con asado argentino. La calidad del chimichurri define el nivel del parrillero.</w:t>
      </w:r>
    </w:p>
    <w:p>
      <w:r>
        <w:rPr>
          <w:rFonts w:ascii="Inter" w:hAnsi="Inter"/>
          <w:b/>
          <w:color w:val="1F1B16"/>
          <w:sz w:val="26"/>
        </w:rPr>
        <w:t>Chimichurri verde clásico (1 L)</w:t>
      </w:r>
    </w:p>
    <w:p>
      <w:pPr>
        <w:pStyle w:val="ListBullet"/>
        <w:spacing w:after="80"/>
      </w:pPr>
      <w:r>
        <w:t>300 ml aceite oliva virgen extra suave</w:t>
      </w:r>
    </w:p>
    <w:p>
      <w:pPr>
        <w:pStyle w:val="ListBullet"/>
        <w:spacing w:after="80"/>
      </w:pPr>
      <w:r>
        <w:t>120 ml vinagre vino blanco</w:t>
      </w:r>
    </w:p>
    <w:p>
      <w:pPr>
        <w:pStyle w:val="ListBullet"/>
        <w:spacing w:after="80"/>
      </w:pPr>
      <w:r>
        <w:t>1 manojo grande perejil fresco picado fino (sin tallos)</w:t>
      </w:r>
    </w:p>
    <w:p>
      <w:pPr>
        <w:pStyle w:val="ListBullet"/>
        <w:spacing w:after="80"/>
      </w:pPr>
      <w:r>
        <w:t>1/2 manojo orégano fresco (o 2 cdas seco)</w:t>
      </w:r>
    </w:p>
    <w:p>
      <w:pPr>
        <w:pStyle w:val="ListBullet"/>
        <w:spacing w:after="80"/>
      </w:pPr>
      <w:r>
        <w:t>8 dientes ajo picado muy fino</w:t>
      </w:r>
    </w:p>
    <w:p>
      <w:pPr>
        <w:pStyle w:val="ListBullet"/>
        <w:spacing w:after="80"/>
      </w:pPr>
      <w:r>
        <w:t>1 chile rojo seco (o 2 cdas ají molido)</w:t>
      </w:r>
    </w:p>
    <w:p>
      <w:pPr>
        <w:pStyle w:val="ListBullet"/>
        <w:spacing w:after="80"/>
      </w:pPr>
      <w:r>
        <w:t>1 cda pimienta negra molida</w:t>
      </w:r>
    </w:p>
    <w:p>
      <w:pPr>
        <w:pStyle w:val="ListBullet"/>
        <w:spacing w:after="80"/>
      </w:pPr>
      <w:r>
        <w:t>20 g sal gruesa</w:t>
      </w:r>
    </w:p>
    <w:p>
      <w:pPr>
        <w:pStyle w:val="ListBullet"/>
        <w:spacing w:after="80"/>
      </w:pPr>
      <w:r>
        <w:t>100 ml agua tibia para hidratar las hierbas secas si aplica</w:t>
      </w:r>
    </w:p>
    <w:p>
      <w:pPr>
        <w:spacing w:after="160"/>
      </w:pPr>
      <w:r>
        <w:t>Reposar mínimo 24 h en frasco cerrado en nevera. Se conserva 2-3 semanas refrigerado.</w:t>
      </w:r>
    </w:p>
    <w:p>
      <w:r>
        <w:rPr>
          <w:rFonts w:ascii="Inter" w:hAnsi="Inter"/>
          <w:b/>
          <w:color w:val="1F1B16"/>
          <w:sz w:val="26"/>
        </w:rPr>
        <w:t>Chimichurri rojo (1 L)</w:t>
      </w:r>
    </w:p>
    <w:p>
      <w:pPr>
        <w:pStyle w:val="ListBullet"/>
        <w:spacing w:after="80"/>
      </w:pPr>
      <w:r>
        <w:t>300 ml aceite oliva virgen extra</w:t>
      </w:r>
    </w:p>
    <w:p>
      <w:pPr>
        <w:pStyle w:val="ListBullet"/>
        <w:spacing w:after="80"/>
      </w:pPr>
      <w:r>
        <w:t>100 ml vinagre vino tinto</w:t>
      </w:r>
    </w:p>
    <w:p>
      <w:pPr>
        <w:pStyle w:val="ListBullet"/>
        <w:spacing w:after="80"/>
      </w:pPr>
      <w:r>
        <w:t>120 g pimentón rojo dulce + 30 g pimentón picante</w:t>
      </w:r>
    </w:p>
    <w:p>
      <w:pPr>
        <w:pStyle w:val="ListBullet"/>
        <w:spacing w:after="80"/>
      </w:pPr>
      <w:r>
        <w:t>1 cebolla roja muy picada</w:t>
      </w:r>
    </w:p>
    <w:p>
      <w:pPr>
        <w:pStyle w:val="ListBullet"/>
        <w:spacing w:after="80"/>
      </w:pPr>
      <w:r>
        <w:t>8 dientes ajo picado</w:t>
      </w:r>
    </w:p>
    <w:p>
      <w:pPr>
        <w:pStyle w:val="ListBullet"/>
        <w:spacing w:after="80"/>
      </w:pPr>
      <w:r>
        <w:t>Perejil fresco generoso</w:t>
      </w:r>
    </w:p>
    <w:p>
      <w:pPr>
        <w:pStyle w:val="ListBullet"/>
        <w:spacing w:after="80"/>
      </w:pPr>
      <w:r>
        <w:t>1 cda comino molido</w:t>
      </w:r>
    </w:p>
    <w:p>
      <w:pPr>
        <w:pStyle w:val="ListBullet"/>
        <w:spacing w:after="80"/>
      </w:pPr>
      <w:r>
        <w:t>Sal y pimienta</w:t>
      </w:r>
    </w:p>
    <w:p>
      <w:pPr>
        <w:spacing w:after="160"/>
      </w:pPr>
      <w:r>
        <w:t>Variante carnívora intensa, ideal para vacío y entraña.</w:t>
      </w:r>
    </w:p>
    <w:p>
      <w:r>
        <w:rPr>
          <w:rFonts w:ascii="Inter" w:hAnsi="Inter"/>
          <w:b/>
          <w:color w:val="1F1B16"/>
          <w:sz w:val="26"/>
        </w:rPr>
        <w:t>Chimichurri uruguayo (más sutil)</w:t>
      </w:r>
    </w:p>
    <w:p>
      <w:pPr>
        <w:pStyle w:val="ListBullet"/>
        <w:spacing w:after="80"/>
      </w:pPr>
      <w:r>
        <w:t>Más vinagre y menos aceite (60/40 vs 70/30 argentino)</w:t>
      </w:r>
    </w:p>
    <w:p>
      <w:pPr>
        <w:pStyle w:val="ListBullet"/>
        <w:spacing w:after="80"/>
      </w:pPr>
      <w:r>
        <w:t>Menos picante</w:t>
      </w:r>
    </w:p>
    <w:p>
      <w:pPr>
        <w:pStyle w:val="ListBullet"/>
        <w:spacing w:after="80"/>
      </w:pPr>
      <w:r>
        <w:t>Toque de orégano fresco más marcado</w:t>
      </w:r>
    </w:p>
    <w:p>
      <w:pPr>
        <w:pStyle w:val="ListBullet"/>
        <w:spacing w:after="80"/>
      </w:pPr>
      <w:r>
        <w:t>Sin chile</w:t>
      </w:r>
    </w:p>
    <w:p>
      <w:r>
        <w:rPr>
          <w:rFonts w:ascii="Playfair Display" w:hAnsi="Playfair Display"/>
          <w:b/>
          <w:color w:val="1F1B16"/>
          <w:sz w:val="36"/>
        </w:rPr>
        <w:t>6. Cinco salsas profesionales para evento</w:t>
      </w:r>
    </w:p>
    <w:p>
      <w:r>
        <w:rPr>
          <w:rFonts w:ascii="Inter" w:hAnsi="Inter"/>
          <w:b/>
          <w:color w:val="1F1B16"/>
          <w:sz w:val="26"/>
        </w:rPr>
        <w:t>1. Salsa criolla argentina</w:t>
      </w:r>
    </w:p>
    <w:p>
      <w:pPr>
        <w:spacing w:after="160"/>
      </w:pPr>
      <w:r>
        <w:t>Tomate maduro picado + cebolla + pimiento rojo + AOVE + vinagre + sal. Acompaña asado tradicional, choripán, provoleta.</w:t>
      </w:r>
    </w:p>
    <w:p>
      <w:r>
        <w:rPr>
          <w:rFonts w:ascii="Inter" w:hAnsi="Inter"/>
          <w:b/>
          <w:color w:val="1F1B16"/>
          <w:sz w:val="26"/>
        </w:rPr>
        <w:t>2. Salsa BBQ casera estilo Kansas City</w:t>
      </w:r>
    </w:p>
    <w:p>
      <w:pPr>
        <w:spacing w:after="160"/>
      </w:pPr>
      <w:r>
        <w:t>Ketchup + melaza + vinagre manzana + mostaza Dijon + pimentón ahumado + Worcestershire + ajo. Glaseado para costillas y pulled pork.</w:t>
      </w:r>
    </w:p>
    <w:p>
      <w:r>
        <w:rPr>
          <w:rFonts w:ascii="Inter" w:hAnsi="Inter"/>
          <w:b/>
          <w:color w:val="1F1B16"/>
          <w:sz w:val="26"/>
        </w:rPr>
        <w:t>3. Salsa verde mediterránea</w:t>
      </w:r>
    </w:p>
    <w:p>
      <w:pPr>
        <w:spacing w:after="160"/>
      </w:pPr>
      <w:r>
        <w:t>Perejil + albahaca + alcaparras + anchoas + ajo + AOVE + zumo limón + miga de pan. Acompaña cordero, picaña, brisket.</w:t>
      </w:r>
    </w:p>
    <w:p>
      <w:r>
        <w:rPr>
          <w:rFonts w:ascii="Inter" w:hAnsi="Inter"/>
          <w:b/>
          <w:color w:val="1F1B16"/>
          <w:sz w:val="26"/>
        </w:rPr>
        <w:t>4. Salsa romesco</w:t>
      </w:r>
    </w:p>
    <w:p>
      <w:pPr>
        <w:spacing w:after="160"/>
      </w:pPr>
      <w:r>
        <w:t>Almendras tostadas + avellanas + tomate asado + pimiento ñora + AOVE + ajo asado + vinagre. Cordero, calçots, verduras a la parrilla.</w:t>
      </w:r>
    </w:p>
    <w:p>
      <w:r>
        <w:rPr>
          <w:rFonts w:ascii="Inter" w:hAnsi="Inter"/>
          <w:b/>
          <w:color w:val="1F1B16"/>
          <w:sz w:val="26"/>
        </w:rPr>
        <w:t>5. Salsa de mostaza a la miel</w:t>
      </w:r>
    </w:p>
    <w:p>
      <w:pPr>
        <w:spacing w:after="160"/>
      </w:pPr>
      <w:r>
        <w:t>Mostaza Dijon + miel + zumo limón + AOVE + sal. Aves, secreto ibérico, cordero suave.</w:t>
      </w:r>
    </w:p>
    <w:p>
      <w:r>
        <w:rPr>
          <w:rFonts w:ascii="Playfair Display" w:hAnsi="Playfair Display"/>
          <w:b/>
          <w:color w:val="1F1B16"/>
          <w:sz w:val="36"/>
        </w:rPr>
        <w:t>7. Errores frecuentes que matan la rentabilidad</w:t>
      </w:r>
    </w:p>
    <w:p>
      <w:pPr>
        <w:pStyle w:val="ListBullet"/>
        <w:spacing w:after="80"/>
      </w:pPr>
      <w:r>
        <w:t>No usar sonda digital — error de cocción más caro de un parrillero amateur.</w:t>
      </w:r>
    </w:p>
    <w:p>
      <w:pPr>
        <w:pStyle w:val="ListBullet"/>
        <w:spacing w:after="80"/>
      </w:pPr>
      <w:r>
        <w:t>Cortar la carne antes del reposo — pierdes 20 % del jugo en el plato.</w:t>
      </w:r>
    </w:p>
    <w:p>
      <w:pPr>
        <w:pStyle w:val="ListBullet"/>
        <w:spacing w:after="80"/>
      </w:pPr>
      <w:r>
        <w:t>Iniciar la parrilla con la pieza fría directa al fuego — sellado pobre y merma alta.</w:t>
      </w:r>
    </w:p>
    <w:p>
      <w:pPr>
        <w:pStyle w:val="ListBullet"/>
        <w:spacing w:after="80"/>
      </w:pPr>
      <w:r>
        <w:t>Salar tarde la pieza — la sal no penetra, sólo da costra.</w:t>
      </w:r>
    </w:p>
    <w:p>
      <w:pPr>
        <w:pStyle w:val="ListBullet"/>
        <w:spacing w:after="80"/>
      </w:pPr>
      <w:r>
        <w:t>No registrar mermas reales en cada evento — pricing pierde margen invisible.</w:t>
      </w:r>
    </w:p>
    <w:p>
      <w:pPr>
        <w:pStyle w:val="ListBullet"/>
        <w:spacing w:after="80"/>
      </w:pPr>
      <w:r>
        <w:t>Comprar carne barata en mayorista no profesional — puedes regalar los márgenes en mermas y devoluciones.</w:t>
      </w:r>
    </w:p>
    <w:p>
      <w:pPr>
        <w:pStyle w:val="ListBullet"/>
        <w:spacing w:after="80"/>
      </w:pPr>
      <w:r>
        <w:t>No probar el chimichurri al menos 24 h antes — sabor crudo y agresivo.</w:t>
      </w:r>
    </w:p>
    <w:p>
      <w:pPr>
        <w:pStyle w:val="ListBullet"/>
        <w:spacing w:after="80"/>
      </w:pPr>
      <w:r>
        <w:t>Ignorar la dirección del viento en eventos al aire libre — humo a la mesa = queja segura.</w:t>
      </w:r>
    </w:p>
    <w:p>
      <w:r>
        <w:rPr>
          <w:rFonts w:ascii="Playfair Display" w:hAnsi="Playfair Display"/>
          <w:b/>
          <w:color w:val="1F1B16"/>
          <w:sz w:val="36"/>
        </w:rPr>
        <w:t>8. Escalado por invitados</w:t>
      </w:r>
    </w:p>
    <w:p>
      <w:pPr>
        <w:spacing w:after="160"/>
      </w:pPr>
      <w:r>
        <w:t>La carne se compra por kilos, no por invitados. Esta es la tabla de escalado que usa la calculadora del kit, para un plato principal de 400 g de carne cruda por invitado y servicio en buffet.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00"/>
        <w:gridCol w:w="1518"/>
        <w:gridCol w:w="1518"/>
        <w:gridCol w:w="1518"/>
        <w:gridCol w:w="1518"/>
      </w:tblGrid>
      <w:tr>
        <w:tc>
          <w:tcPr>
            <w:tcW w:type="dxa" w:w="300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51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40 inv.</w:t>
            </w:r>
          </w:p>
        </w:tc>
        <w:tc>
          <w:tcPr>
            <w:tcW w:type="dxa" w:w="151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80 inv.</w:t>
            </w:r>
          </w:p>
        </w:tc>
        <w:tc>
          <w:tcPr>
            <w:tcW w:type="dxa" w:w="151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150 inv.</w:t>
            </w:r>
          </w:p>
        </w:tc>
        <w:tc>
          <w:tcPr>
            <w:tcW w:type="dxa" w:w="151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300 inv.</w:t>
            </w:r>
          </w:p>
        </w:tc>
      </w:tr>
      <w:tr>
        <w:tc>
          <w:tcPr>
            <w:tcW w:type="dxa" w:w="30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Carne cruda (kg)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16,0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32,0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60,0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120,0</w:t>
            </w:r>
          </w:p>
        </w:tc>
      </w:tr>
      <w:tr>
        <w:tc>
          <w:tcPr>
            <w:tcW w:type="dxa" w:w="30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Carne servida (kg)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11,2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22,4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42,0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84,0</w:t>
            </w:r>
          </w:p>
        </w:tc>
      </w:tr>
      <w:tr>
        <w:tc>
          <w:tcPr>
            <w:tcW w:type="dxa" w:w="30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Parrillas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</w:t>
            </w:r>
          </w:p>
        </w:tc>
      </w:tr>
      <w:tr>
        <w:tc>
          <w:tcPr>
            <w:tcW w:type="dxa" w:w="30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Parrilleros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</w:t>
            </w:r>
          </w:p>
        </w:tc>
      </w:tr>
      <w:tr>
        <w:tc>
          <w:tcPr>
            <w:tcW w:type="dxa" w:w="30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Ayudantes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</w:t>
            </w:r>
          </w:p>
        </w:tc>
      </w:tr>
      <w:tr>
        <w:tc>
          <w:tcPr>
            <w:tcW w:type="dxa" w:w="30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Carbón (kg)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12,8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25,6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48,0</w:t>
            </w:r>
          </w:p>
        </w:tc>
        <w:tc>
          <w:tcPr>
            <w:tcW w:type="dxa" w:w="151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96,0</w:t>
            </w:r>
          </w:p>
        </w:tc>
      </w:tr>
    </w:tbl>
    <w:p>
      <w:r/>
    </w:p>
    <w:p>
      <w:pPr>
        <w:pStyle w:val="ListBullet"/>
        <w:spacing w:after="80"/>
      </w:pPr>
      <w:r>
        <w:t>Parrilla de 120 × 60 cm: asa de 12 a 15 kg de carne cruda por tanda; con 2 o 3 tandas da servicio a 60-80 invitados con 400 g cada uno (la tabla toma 32,0 kg por parrilla).</w:t>
      </w:r>
    </w:p>
    <w:p>
      <w:pPr>
        <w:pStyle w:val="ListBullet"/>
        <w:spacing w:after="80"/>
      </w:pPr>
      <w:r>
        <w:t>Parrilleros: uno por cada 60-80 invitados en buffet y uno por cada 40-50 con cortes en mesa (la tabla toma uno por cada 70). Ayudante desde 40 invitados (la tabla toma uno por cada 60).</w:t>
      </w:r>
    </w:p>
    <w:p>
      <w:pPr>
        <w:pStyle w:val="ListBullet"/>
        <w:spacing w:after="80"/>
      </w:pPr>
      <w:r>
        <w:t>Carbón: de 0,7 a 1 kg por kg de carne cruda (la tabla toma 0,8 kg), unos 0,3-0,45 kg por invitado. En el asado a la cruz, de 2 a 3 kg de leña por kg de carne.</w:t>
      </w:r>
    </w:p>
    <w:p>
      <w:pPr>
        <w:pStyle w:val="ListBullet"/>
        <w:spacing w:after="80"/>
      </w:pPr>
      <w:r>
        <w:t>Carne cruda por invitado: de 350 a 450 g con entrantes, de 500 a 600 g si el asado es lo único que se sirve y de 300 a 400 g en un evento largo. Sin hueso, un 20 % menos; los niños, la mitad.</w:t>
      </w:r>
    </w:p>
    <w:p>
      <w:pPr>
        <w:pStyle w:val="ListBullet"/>
        <w:spacing w:after="80"/>
      </w:pPr>
      <w:r>
        <w:t>Merma de cocción: del 25 al 35 % en vacuno y cerdo a la brasa (la tabla toma el 30 %) y del 40 al 50 % en el brisket ahumado.</w:t>
      </w:r>
    </w:p>
    <w:p>
      <w:pPr>
        <w:pStyle w:val="ListBullet"/>
        <w:spacing w:after="80"/>
      </w:pPr>
      <w:r>
        <w:t>Piezas enteras: un cordero de 10-12 kg en canal da de 15 a 20 raciones y un cochinillo de 4-5 kg, de 6 a 8.</w:t>
      </w:r>
    </w:p>
    <w:p>
      <w:pPr>
        <w:pStyle w:val="ListBullet"/>
        <w:spacing w:after="80"/>
      </w:pPr>
      <w:r>
        <w:t>Si cambias una regla en la calculadora, cambia también en esta tabla: son las mismas.</w:t>
      </w:r>
    </w:p>
    <w:p>
      <w:r>
        <w:rPr>
          <w:rFonts w:ascii="Inter" w:hAnsi="Inter"/>
          <w:b/>
          <w:color w:val="1F1B16"/>
          <w:sz w:val="26"/>
        </w:rPr>
        <w:t>Recepción y cocción de la carne</w:t>
      </w:r>
    </w:p>
    <w:p>
      <w:pPr>
        <w:spacing w:after="160"/>
      </w:pPr>
      <w:r>
        <w:t>Son las temperaturas del Reglamento (CE) 853/2004, que no obliga al minorista pero es el estándar con el que recibe la carne y el que adopta tu APPCC, y las de cocción que recomienda AESAN.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200"/>
        <w:gridCol w:w="2436"/>
        <w:gridCol w:w="2436"/>
      </w:tblGrid>
      <w:tr>
        <w:tc>
          <w:tcPr>
            <w:tcW w:type="dxa" w:w="420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2436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Recepción y transporte (máx.)</w:t>
            </w:r>
          </w:p>
        </w:tc>
        <w:tc>
          <w:tcPr>
            <w:tcW w:type="dxa" w:w="2436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Cocción en el centro</w:t>
            </w:r>
          </w:p>
        </w:tc>
      </w:tr>
      <w:tr>
        <w:tc>
          <w:tcPr>
            <w:tcW w:type="dxa" w:w="42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Carne fresca (vacuno, cerdo, cordero)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≤ 7 °C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 °C</w:t>
            </w:r>
          </w:p>
        </w:tc>
      </w:tr>
      <w:tr>
        <w:tc>
          <w:tcPr>
            <w:tcW w:type="dxa" w:w="42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Despojos (achuras, mollejas)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≤ 3 °C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 °C</w:t>
            </w:r>
          </w:p>
        </w:tc>
      </w:tr>
      <w:tr>
        <w:tc>
          <w:tcPr>
            <w:tcW w:type="dxa" w:w="42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Aves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≤ 4 °C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74 °C</w:t>
            </w:r>
          </w:p>
        </w:tc>
      </w:tr>
      <w:tr>
        <w:tc>
          <w:tcPr>
            <w:tcW w:type="dxa" w:w="42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Carne picada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≤ 2 °C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 °C</w:t>
            </w:r>
          </w:p>
        </w:tc>
      </w:tr>
      <w:tr>
        <w:tc>
          <w:tcPr>
            <w:tcW w:type="dxa" w:w="420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Preparados de carne (chorizo criollo, salchichas, hamburguesas)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≤ 4 °C</w:t>
            </w:r>
          </w:p>
        </w:tc>
        <w:tc>
          <w:tcPr>
            <w:tcW w:type="dxa" w:w="2436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 °C</w:t>
            </w:r>
          </w:p>
        </w:tc>
      </w:tr>
    </w:tbl>
    <w:p>
      <w:r/>
    </w:p>
    <w:p>
      <w:pPr>
        <w:pStyle w:val="ListBullet"/>
        <w:spacing w:after="80"/>
      </w:pPr>
      <w:r>
        <w:t>Transporta y recibe la carne en furgoneta frigorífica con certificado ATP, mide con sonda en la recepción y en la nevera del evento y guarda el registro.</w:t>
      </w:r>
    </w:p>
    <w:p>
      <w:pPr>
        <w:pStyle w:val="ListBullet"/>
        <w:spacing w:after="80"/>
      </w:pPr>
      <w:r>
        <w:t>Mantén en caliente a 63 °C o más, recalienta a 74 °C durante 15 segundos y guarda una comida testigo (RD 1086/2020, art. 30).</w:t>
      </w:r>
    </w:p>
    <w:p>
      <w:pPr>
        <w:pStyle w:val="ListBullet"/>
        <w:spacing w:after="80"/>
      </w:pPr>
      <w:r>
        <w:t>El punto «poco hecho» solo en piezas enteras e intactas de vacuno o cordero y a petición del cliente; nunca en carne picada, hamburguesa, pollo, embutido fresco ni piezas inyectadas.</w:t>
      </w:r>
    </w:p>
    <w:p>
      <w:pPr>
        <w:pStyle w:val="ListBullet"/>
        <w:spacing w:after="80"/>
      </w:pPr>
      <w:r>
        <w:t>Chuletón o T-bone con vértebra: solo de vacuno de un país de riesgo insignificante de EEB (España lo es) o de menos de 30 meses. Si la columna es material de riesgo, la pieza llega sin ella y el parrillero nunca la quita: solo un matadero, una sala de despiece o un punto de venta autorizado (RD 1086/2020, art. 26.2). Lee el «nacido, criado y sacrificado en» de la etiqueta.</w:t>
      </w:r>
    </w:p>
    <w:p>
      <w:pPr>
        <w:pStyle w:val="ListBullet"/>
        <w:spacing w:after="80"/>
      </w:pPr>
      <w:r>
        <w:t>Denominación por edad: ternera blanca hasta 8 meses, ternera de 8 a 12, añojo de 12 a 24, novillo o novilla de 24 a 48, y buey, vaca o toro a partir de 48. En la carta va la denominación de la etiqueta: un «chuletón de ternera» de un añojo es una denominación errónea.</w:t>
      </w:r>
    </w:p>
    <w:p>
      <w:pPr>
        <w:pStyle w:val="ListBullet"/>
        <w:spacing w:after="80"/>
      </w:pPr>
      <w:r>
        <w:t>«Madurada X días» solo con el documento del proveedor: la ley no define «madurada» ni sus días. Cómprala ya madurada; madurar en la cocina de apoyo exige una cámara dedicada.</w:t>
      </w:r>
    </w:p>
    <w:p>
      <w:pPr>
        <w:pStyle w:val="ListBullet"/>
        <w:spacing w:after="80"/>
      </w:pPr>
      <w:r>
        <w:t>Guarda las etiquetas y los albaranes del vacuno (Reglamento (CE) 178/2002, art. 18).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F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del Parrillero Profesional · v2.2</dc:title>
  <dc:subject/>
  <dc:creator>AI Chef Pro</dc:creator>
  <cp:keywords/>
  <dc:description>aichef.pro/plan-negocio-parrillero-asador-eventos</dc:description>
  <cp:lastModifiedBy>AI Chef Pro</cp:lastModifiedBy>
  <cp:revision>1</cp:revision>
  <dcterms:created xsi:type="dcterms:W3CDTF">2026-10-12T00:00:00Z</dcterms:created>
  <dcterms:modified xsi:type="dcterms:W3CDTF">2026-10-12T00:00:00Z</dcterms:modified>
  <cp:category/>
</cp:coreProperties>
</file>