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Modelos de Contrato</w:t>
      </w:r>
    </w:p>
    <w:p>
      <w:pPr>
        <w:jc w:val="center"/>
      </w:pPr>
      <w:r>
        <w:rPr>
          <w:i/>
          <w:color w:val="5A5240"/>
          <w:sz w:val="28"/>
        </w:rPr>
        <w:t>Catering Temático para Eventos — B2C particular + B2B corporate</w:t>
      </w:r>
    </w:p>
    <w:p>
      <w:pPr>
        <w:jc w:val="center"/>
      </w:pPr>
      <w:r>
        <w:rPr>
          <w:b/>
          <w:color w:val="C4974A"/>
          <w:sz w:val="24"/>
        </w:rPr>
        <w:t>Plantillas de contrato B2C y B2B · edición 2026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1 — Contrato catering temático B2C particular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CHEF/EMPRESA], NIF/CIF [NIF/CIF], domicilio [DOMICILIO], actuando como autónomo (epígrafe IAE 677.9) o representante de [SL], en adelante el CATERER.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[NOMBRE Y APELLIDOS DEL CLIENTE], mayor de edad, NIF [NIF], domicilio [DOMICILIO], en adelante el CLIENTE.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el CLIENTE desea contratar los servicios profesionales del CATERER para un evento privado de carácter gastronómico temático multi-concepto.</w:t>
      </w:r>
    </w:p>
    <w:p>
      <w:pPr>
        <w:pStyle w:val="ListNumber"/>
        <w:spacing w:after="40"/>
      </w:pPr>
      <w:r>
        <w:t>Que el CATERER dispone de medios profesionales, equipamiento multi-cocina del mundo, formación (manipulador vigente, APPCC móvil), seguro RC profesional con cobertura específica para catering temático e intoxicación alimentaria.</w:t>
      </w:r>
    </w:p>
    <w:p>
      <w:pPr>
        <w:pStyle w:val="ListNumber"/>
        <w:spacing w:after="40"/>
      </w:pPr>
      <w:r>
        <w:t>Que ambas partes acuerdan formalizar la relación mediante el presente contrato.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 del contrato</w:t>
      </w:r>
    </w:p>
    <w:p>
      <w:pPr>
        <w:spacing w:after="120"/>
      </w:pPr>
      <w:r>
        <w:t>El CATERER prestará al CLIENTE el servicio profesional de catering temático multi-concepto para [DESCRIPCIÓN DEL EVENTO: boda, cumpleaños, aniversario, etc.] que se celebrará el [FECHA Y HORA] en [LUGAR DEL EVENTO]. El servicio incluirá los siguientes conceptos temáticos contratados:</w:t>
      </w:r>
    </w:p>
    <w:p>
      <w:pPr>
        <w:pStyle w:val="ListBullet"/>
        <w:spacing w:after="40"/>
      </w:pPr>
      <w:r>
        <w:t>Concepto 1: [SUSHI / TACOS / PIZZA LEÑA / CEVICHE / etc.]</w:t>
      </w:r>
    </w:p>
    <w:p>
      <w:pPr>
        <w:pStyle w:val="ListBullet"/>
        <w:spacing w:after="40"/>
      </w:pPr>
      <w:r>
        <w:t>Concepto 2: [SEGUNDO CONCEPTO]</w:t>
      </w:r>
    </w:p>
    <w:p>
      <w:pPr>
        <w:pStyle w:val="ListBullet"/>
        <w:spacing w:after="40"/>
      </w:pPr>
      <w:r>
        <w:t>Concepto 3: [TERCER CONCEPTO si aplica]</w:t>
      </w:r>
    </w:p>
    <w:p>
      <w:pPr>
        <w:pStyle w:val="ListBullet"/>
        <w:spacing w:after="40"/>
      </w:pPr>
      <w:r>
        <w:t>Concepto adicional: [si &gt; 3 conceptos]</w:t>
      </w:r>
    </w:p>
    <w:p>
      <w:r>
        <w:rPr>
          <w:b/>
          <w:color w:val="C4974A"/>
          <w:sz w:val="24"/>
        </w:rPr>
        <w:t>SEGUNDA — Pax, conceptos y menús</w:t>
      </w:r>
    </w:p>
    <w:p>
      <w:pPr>
        <w:spacing w:after="120"/>
      </w:pPr>
      <w:r>
        <w:t>El número de comensales acordado es de [Nº PAX]. Los menús definitivos por cada concepto, alergias e intolerancias del grupo se comunicarán al CATERER por escrito al menos [Nº DÍAS] días antes del evento. Modificación de pax o menú con menos de [Nº DÍAS] días de antelación podrá conllevar recargo del [%] sobre el precio total.</w:t>
      </w:r>
    </w:p>
    <w:p>
      <w:r>
        <w:rPr>
          <w:b/>
          <w:color w:val="C4974A"/>
          <w:sz w:val="24"/>
        </w:rPr>
        <w:t>TERCERA — Precio y forma de pago</w:t>
      </w:r>
    </w:p>
    <w:p>
      <w:pPr>
        <w:spacing w:after="120"/>
      </w:pPr>
      <w:r>
        <w:t>El precio total es de [IMPORTE TOTAL] € (IVA reducido 10 % incluido), abonado de la siguiente forma:</w:t>
      </w:r>
    </w:p>
    <w:p>
      <w:pPr>
        <w:pStyle w:val="ListBullet"/>
        <w:spacing w:after="40"/>
      </w:pPr>
      <w:r>
        <w:t>Anticipo del 40 % al firmar el contrato: [IMPORTE ANTICIPO] €</w:t>
      </w:r>
    </w:p>
    <w:p>
      <w:pPr>
        <w:pStyle w:val="ListBullet"/>
        <w:spacing w:after="40"/>
      </w:pPr>
      <w:r>
        <w:t>Resto del 60 % en las 24-48 horas posteriores al evento: [IMPORTE RESTO] €</w:t>
      </w:r>
    </w:p>
    <w:p>
      <w:pPr>
        <w:spacing w:after="120"/>
      </w:pPr>
      <w:r>
        <w:t>Pago mediante transferencia bancaria al IBAN [IBAN] o pasarela Stripe enlazada al contrato.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&gt; 21 días de antelación: devolución íntegra del anticipo.</w:t>
      </w:r>
    </w:p>
    <w:p>
      <w:pPr>
        <w:pStyle w:val="ListBullet"/>
        <w:spacing w:after="40"/>
      </w:pPr>
      <w:r>
        <w:t>Cancelación entre 21 y 7 días: retención del 50 % del anticipo.</w:t>
      </w:r>
    </w:p>
    <w:p>
      <w:pPr>
        <w:pStyle w:val="ListBullet"/>
        <w:spacing w:after="40"/>
      </w:pPr>
      <w:r>
        <w:t>Cancelación con &lt; 7 días o no presentación: retención del 100 % del anticipo.</w:t>
      </w:r>
    </w:p>
    <w:p>
      <w:pPr>
        <w:pStyle w:val="ListBullet"/>
        <w:spacing w:after="40"/>
      </w:pPr>
      <w:r>
        <w:t>Cancelación con &lt; 48 h: retención del 100 % del anticipo + facturación del 50 % del precio total.</w:t>
      </w:r>
    </w:p>
    <w:p>
      <w:r>
        <w:rPr>
          <w:b/>
          <w:color w:val="C4974A"/>
          <w:sz w:val="24"/>
        </w:rPr>
        <w:t>QUINTA — Alergias e intolerancias multi-concepto</w:t>
      </w:r>
    </w:p>
    <w:p>
      <w:pPr>
        <w:spacing w:after="120"/>
      </w:pPr>
      <w:r>
        <w:t>El CLIENTE garantiza haber comunicado por escrito al CATERER todas las alergias e intolerancias alimentarias del grupo, así como cualquier régimen especial (kosher, halal, vegetariano, vegano, etc.). El CATERER se compromete a respetar el plan APPCC y a diferenciar el plating de los platos adaptados, especialmente en los múltiples conceptos temáticos contratados. El CLIENTE exime al CATERER de responsabilidad por reacciones alérgicas debidas a información no comunicada por escrito previamente al evento.</w:t>
      </w:r>
    </w:p>
    <w:p>
      <w:r>
        <w:rPr>
          <w:b/>
          <w:color w:val="C4974A"/>
          <w:sz w:val="24"/>
        </w:rPr>
        <w:t>SEXTA — Equipamiento multi-cocina y espacio</w:t>
      </w:r>
    </w:p>
    <w:p>
      <w:pPr>
        <w:spacing w:after="120"/>
      </w:pPr>
      <w:r>
        <w:t>El CATERER aportará TODO el equipamiento profesional multi-cocina necesario para los conceptos contratados (cuchillería, hornos pizza/leña, parrillas, tandoor, woks, vajilla, ambientación). El CLIENTE pondrá a disposición el lugar del evento en condiciones operativas (electricidad multi-station, agua corriente, espacio mínimo flujo invitados).</w:t>
      </w:r>
    </w:p>
    <w:p>
      <w:r>
        <w:rPr>
          <w:b/>
          <w:color w:val="C4974A"/>
          <w:sz w:val="24"/>
        </w:rPr>
        <w:t>SÉPTIMA — Plan B clima si evento outdoor</w:t>
      </w:r>
    </w:p>
    <w:p>
      <w:pPr>
        <w:spacing w:after="120"/>
      </w:pPr>
      <w:r>
        <w:t>Si el evento se celebra al aire libre, el CLIENTE acepta el Plan B documentado por el CATERER (carpa de respaldo, cobertura alternativa, etc.). En caso de fuerza mayor climática, las partes acordarán traslado a interior o nueva fecha sin penalización.</w:t>
      </w:r>
    </w:p>
    <w:p>
      <w:r>
        <w:rPr>
          <w:b/>
          <w:color w:val="C4974A"/>
          <w:sz w:val="24"/>
        </w:rPr>
        <w:t>OCTAVA — Limpieza y residuos</w:t>
      </w:r>
    </w:p>
    <w:p>
      <w:pPr>
        <w:spacing w:after="120"/>
      </w:pPr>
      <w:r>
        <w:t>El CATERER se compromete a entregar la cocina y el espacio del evento en el mismo estado en que los recibió, retirando TODOS los residuos generados por cada concepto temático. Foto del estado del lugar antes/después para registro común.</w:t>
      </w:r>
    </w:p>
    <w:p>
      <w:r>
        <w:rPr>
          <w:b/>
          <w:color w:val="C4974A"/>
          <w:sz w:val="24"/>
        </w:rPr>
        <w:t>NOVENA — Responsabilidad civil</w:t>
      </w:r>
    </w:p>
    <w:p>
      <w:pPr>
        <w:spacing w:after="120"/>
      </w:pPr>
      <w:r>
        <w:t>El CATERER dispone de seguro RC profesional vigente con cobertura específica para catering temático multi-concepto e intoxicación alimentaria, suma asegurada mínima [IMPORTE] €. El CLIENTE garantiza tener seguro hogar con cobertura ampliada para incidentes producidos por terceros profesionales en su domicilio.</w:t>
      </w:r>
    </w:p>
    <w:p>
      <w:r>
        <w:rPr>
          <w:b/>
          <w:color w:val="C4974A"/>
          <w:sz w:val="24"/>
        </w:rPr>
        <w:t>DÉCIMA — Propiedad intelectual e imágenes</w:t>
      </w:r>
    </w:p>
    <w:p>
      <w:pPr>
        <w:spacing w:after="120"/>
      </w:pPr>
      <w:r>
        <w:t>El CATERER podrá realizar fotografías profesionales de las estaciones y platos sin incluir personas reconocibles, y utilizarlas para fines promocionales propios. Fotografías con invitados requieren consentimiento por escrito de los retratados.</w:t>
      </w:r>
    </w:p>
    <w:p>
      <w:r>
        <w:rPr>
          <w:b/>
          <w:color w:val="C4974A"/>
          <w:sz w:val="24"/>
        </w:rPr>
        <w:t>UNDÉCIMA — Protección de datos (RGPD)</w:t>
      </w:r>
    </w:p>
    <w:p>
      <w:pPr>
        <w:spacing w:after="120"/>
      </w:pPr>
      <w:r>
        <w:t>Los datos personales del CLIENTE serán tratados conforme al RGPD para gestión del servicio contratado. El CLIENTE puede ejercer sus derechos ARSULPO mediante comunicación escrita al CATERER.</w:t>
      </w:r>
    </w:p>
    <w:p>
      <w:r>
        <w:rPr>
          <w:b/>
          <w:color w:val="C4974A"/>
          <w:sz w:val="24"/>
        </w:rPr>
        <w:t>DUODÉCIMA — Jurisdicción</w:t>
      </w:r>
    </w:p>
    <w:p>
      <w:pPr>
        <w:spacing w:after="120"/>
      </w:pPr>
      <w:r>
        <w:t>Las partes se someten a los Tribunales de [LOCALIDAD], renunciando al fuero propio.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Firma del CATERER: _____________________________</w:t>
      </w:r>
    </w:p>
    <w:p>
      <w:pPr>
        <w:spacing w:after="120"/>
      </w:pPr>
      <w:r>
        <w:t>Firma del CLIENTE: _____________________________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MODELO 2 — Contrato catering temático B2B corporate / Master Service Agreement</w:t>
      </w:r>
    </w:p>
    <w:p>
      <w:pPr>
        <w:spacing w:after="120"/>
      </w:pPr>
      <w:r>
        <w:t>Reunidos en [LUGAR], a [FECHA]</w:t>
      </w:r>
    </w:p>
    <w:p>
      <w:r>
        <w:rPr>
          <w:rFonts w:ascii="Cambria" w:hAnsi="Cambria"/>
          <w:b/>
          <w:color w:val="0A0908"/>
          <w:sz w:val="30"/>
        </w:rPr>
        <w:t>De una parte:</w:t>
      </w:r>
    </w:p>
    <w:p>
      <w:pPr>
        <w:spacing w:after="120"/>
      </w:pPr>
      <w:r>
        <w:t>[NOMBRE Y APELLIDOS DEL CHEF/EMPRESA], NIF/CIF [NIF/CIF], en adelante el CATERER.</w:t>
      </w:r>
    </w:p>
    <w:p>
      <w:r>
        <w:rPr>
          <w:rFonts w:ascii="Cambria" w:hAnsi="Cambria"/>
          <w:b/>
          <w:color w:val="0A0908"/>
          <w:sz w:val="30"/>
        </w:rPr>
        <w:t>De otra parte:</w:t>
      </w:r>
    </w:p>
    <w:p>
      <w:pPr>
        <w:spacing w:after="120"/>
      </w:pPr>
      <w:r>
        <w:t>La empresa [DENOMINACIÓN SOCIAL], CIF [CIF], domicilio [DOMICILIO], representada por D./Dª [NOMBRE Y APELLIDOS] como [CARGO], en adelante la EMPRESA.</w:t>
      </w:r>
    </w:p>
    <w:p>
      <w:r>
        <w:rPr>
          <w:rFonts w:ascii="Cambria" w:hAnsi="Cambria"/>
          <w:b/>
          <w:color w:val="0A0908"/>
          <w:sz w:val="30"/>
        </w:rPr>
        <w:t>EXPONEN</w:t>
      </w:r>
    </w:p>
    <w:p>
      <w:pPr>
        <w:pStyle w:val="ListNumber"/>
        <w:spacing w:after="40"/>
      </w:pPr>
      <w:r>
        <w:t>Que la EMPRESA desea contratar servicios profesionales de catering temático multi-concepto para [TIPO DE EVENTO: corporate brand event, evento diplomático, festival gastronómico, etc.].</w:t>
      </w:r>
    </w:p>
    <w:p>
      <w:pPr>
        <w:pStyle w:val="ListNumber"/>
        <w:spacing w:after="40"/>
      </w:pPr>
      <w:r>
        <w:t>Que el CATERER dispone de medios profesionales, equipamiento multi-cocina del mundo, formación, seguro RC con cobertura específica para catering temático e intoxicación alimentaria.</w:t>
      </w:r>
    </w:p>
    <w:p>
      <w:pPr>
        <w:pStyle w:val="ListNumber"/>
        <w:spacing w:after="40"/>
      </w:pPr>
      <w:r>
        <w:t>Que ambas partes acuerdan formalizar la relación mediante el presente contrato.</w:t>
      </w:r>
    </w:p>
    <w:p>
      <w:r>
        <w:rPr>
          <w:rFonts w:ascii="Cambria" w:hAnsi="Cambria"/>
          <w:b/>
          <w:color w:val="0A0908"/>
          <w:sz w:val="30"/>
        </w:rPr>
        <w:t>CLÁUSULAS</w:t>
      </w:r>
    </w:p>
    <w:p>
      <w:r>
        <w:rPr>
          <w:b/>
          <w:color w:val="C4974A"/>
          <w:sz w:val="24"/>
        </w:rPr>
        <w:t>PRIMERA — Objeto y alcance</w:t>
      </w:r>
    </w:p>
    <w:p>
      <w:pPr>
        <w:spacing w:after="120"/>
      </w:pPr>
      <w:r>
        <w:t>El CATERER prestará a la EMPRESA el servicio profesional de catering temático multi-concepto para [TIPO DE EVENTO] con [Nº] conceptos temáticos contratados (especificar): [CONCEPTO 1] / [CONCEPTO 2] / [CONCEPTO 3] / [CONCEPTOS ADICIONALES]. Evento se celebrará el [FECHA Y HORA] en [LUGAR].</w:t>
      </w:r>
    </w:p>
    <w:p>
      <w:r>
        <w:rPr>
          <w:b/>
          <w:color w:val="C4974A"/>
          <w:sz w:val="24"/>
        </w:rPr>
        <w:t>SEGUNDA — Detalle del servicio</w:t>
      </w:r>
    </w:p>
    <w:p>
      <w:pPr>
        <w:pStyle w:val="ListBullet"/>
        <w:spacing w:after="40"/>
      </w:pPr>
      <w:r>
        <w:t>Número de asistentes: [Nº PAX]</w:t>
      </w:r>
    </w:p>
    <w:p>
      <w:pPr>
        <w:pStyle w:val="ListBullet"/>
        <w:spacing w:after="40"/>
      </w:pPr>
      <w:r>
        <w:t>Conceptos temáticos contratados: [LISTA]</w:t>
      </w:r>
    </w:p>
    <w:p>
      <w:pPr>
        <w:pStyle w:val="ListBullet"/>
        <w:spacing w:after="40"/>
      </w:pPr>
      <w:r>
        <w:t>Duración del servicio: [Nº HORAS]</w:t>
      </w:r>
    </w:p>
    <w:p>
      <w:pPr>
        <w:pStyle w:val="ListBullet"/>
        <w:spacing w:after="40"/>
      </w:pPr>
      <w:r>
        <w:t>Pairing/bebidas incluido: [SÍ/NO + DETALLE]</w:t>
      </w:r>
    </w:p>
    <w:p>
      <w:pPr>
        <w:pStyle w:val="ListBullet"/>
        <w:spacing w:after="40"/>
      </w:pPr>
      <w:r>
        <w:t>Branded experience corporate: [SÍ/NO + DETALLE: mantelería + flores + ambientación marca]</w:t>
      </w:r>
    </w:p>
    <w:p>
      <w:pPr>
        <w:pStyle w:val="ListBullet"/>
        <w:spacing w:after="40"/>
      </w:pPr>
      <w:r>
        <w:t>Showcooking en vivo con narrativa: [SÍ/NO]</w:t>
      </w:r>
    </w:p>
    <w:p>
      <w:pPr>
        <w:pStyle w:val="ListBullet"/>
        <w:spacing w:after="40"/>
      </w:pPr>
      <w:r>
        <w:t>Material promocional empresa: [SÍ/NO]</w:t>
      </w:r>
    </w:p>
    <w:p>
      <w:r>
        <w:rPr>
          <w:b/>
          <w:color w:val="C4974A"/>
          <w:sz w:val="24"/>
        </w:rPr>
        <w:t>TERCERA — Precio, facturación y forma de pago</w:t>
      </w:r>
    </w:p>
    <w:p>
      <w:pPr>
        <w:spacing w:after="120"/>
      </w:pPr>
      <w:r>
        <w:t>El precio total es de [IMPORTE] € + IVA aplicable (10 % el catering y los servicios accesorios que se facturen con él; 21 % los servicios que se facturen aparte, como mobiliario, carpas o decoración). Tres tramos:</w:t>
      </w:r>
    </w:p>
    <w:p>
      <w:pPr>
        <w:pStyle w:val="ListBullet"/>
        <w:spacing w:after="40"/>
      </w:pPr>
      <w:r>
        <w:t>Tramo 1: 40 % al firmar contrato — [IMPORTE 1] € + IVA</w:t>
      </w:r>
    </w:p>
    <w:p>
      <w:pPr>
        <w:pStyle w:val="ListBullet"/>
        <w:spacing w:after="40"/>
      </w:pPr>
      <w:r>
        <w:t>Tramo 2: 30 % al confirmar menús definitivos (D-7) — [IMPORTE 2] € + IVA</w:t>
      </w:r>
    </w:p>
    <w:p>
      <w:pPr>
        <w:pStyle w:val="ListBullet"/>
        <w:spacing w:after="40"/>
      </w:pPr>
      <w:r>
        <w:t>Tramo 3: 30 % a 30 días desde fecha factura post-evento — [IMPORTE 3] € + IVA</w:t>
      </w:r>
    </w:p>
    <w:p>
      <w:pPr>
        <w:spacing w:after="120"/>
      </w:pPr>
      <w:r>
        <w:t>El CATERER emitirá factura el día siguiente al evento. La EMPRESA se compromete al pago en plazos al IBAN [IBAN]. Retraso pago facultará al CATERER a aplicar intereses de demora.</w:t>
      </w:r>
    </w:p>
    <w:p>
      <w:r>
        <w:rPr>
          <w:b/>
          <w:color w:val="C4974A"/>
          <w:sz w:val="24"/>
        </w:rPr>
        <w:t>CUARTA — Cancelación</w:t>
      </w:r>
    </w:p>
    <w:p>
      <w:pPr>
        <w:pStyle w:val="ListBullet"/>
        <w:spacing w:after="40"/>
      </w:pPr>
      <w:r>
        <w:t>Cancelación con &gt; 28 días: devolución íntegra del anticipo.</w:t>
      </w:r>
    </w:p>
    <w:p>
      <w:pPr>
        <w:pStyle w:val="ListBullet"/>
        <w:spacing w:after="40"/>
      </w:pPr>
      <w:r>
        <w:t>Cancelación entre 28 y 14 días: retención del 30 % del precio total.</w:t>
      </w:r>
    </w:p>
    <w:p>
      <w:pPr>
        <w:pStyle w:val="ListBullet"/>
        <w:spacing w:after="40"/>
      </w:pPr>
      <w:r>
        <w:t>Cancelación entre 14 y 7 días: retención del 60 % del precio total.</w:t>
      </w:r>
    </w:p>
    <w:p>
      <w:pPr>
        <w:pStyle w:val="ListBullet"/>
        <w:spacing w:after="40"/>
      </w:pPr>
      <w:r>
        <w:t>Cancelación con &lt; 7 días: retención del 100 % del precio total.</w:t>
      </w:r>
    </w:p>
    <w:p>
      <w:r>
        <w:rPr>
          <w:b/>
          <w:color w:val="C4974A"/>
          <w:sz w:val="24"/>
        </w:rPr>
        <w:t>QUINTA — Acuerdo Marco Anual (Master Service Agreement) opcional</w:t>
      </w:r>
    </w:p>
    <w:p>
      <w:pPr>
        <w:spacing w:after="120"/>
      </w:pPr>
      <w:r>
        <w:t>Si la EMPRESA y el CATERER acuerdan un compromiso de [Nº] eventos anuales, se aplicará un descuento del [%] sobre cada evento individual. Este Acuerdo Marco se documenta por anexo separado y se renueva tácitamente por igual periodo salvo comunicación con 60 días de antelación.</w:t>
      </w:r>
    </w:p>
    <w:p>
      <w:r>
        <w:rPr>
          <w:b/>
          <w:color w:val="C4974A"/>
          <w:sz w:val="24"/>
        </w:rPr>
        <w:t>SEXTA — Confidencialidad</w:t>
      </w:r>
    </w:p>
    <w:p>
      <w:pPr>
        <w:spacing w:after="120"/>
      </w:pPr>
      <w:r>
        <w:t>El CATERER se obliga a guardar absoluta confidencialidad sobre cualquier información relativa a la EMPRESA, sus empleados, clientes, asistentes al evento o políticas internas. Esta obligación subsistirá indefinidamente tras la finalización del contrato.</w:t>
      </w:r>
    </w:p>
    <w:p>
      <w:r>
        <w:rPr>
          <w:b/>
          <w:color w:val="C4974A"/>
          <w:sz w:val="24"/>
        </w:rPr>
        <w:t>SÉPTIMA — Alergias e intolerancias del grupo</w:t>
      </w:r>
    </w:p>
    <w:p>
      <w:pPr>
        <w:spacing w:after="120"/>
      </w:pPr>
      <w:r>
        <w:t>La EMPRESA se compromete a recopilar y comunicar al CATERER por escrito, al menos [Nº DÍAS] días antes del evento, todas las alergias e intolerancias conocidas. El CATERER respetará el plan APPCC multi-concepto y diferenciará plating en los múltiples conceptos. La EMPRESA exime al CATERER de responsabilidad por reacciones alérgicas no comunicadas previamente.</w:t>
      </w:r>
    </w:p>
    <w:p>
      <w:r>
        <w:rPr>
          <w:b/>
          <w:color w:val="C4974A"/>
          <w:sz w:val="24"/>
        </w:rPr>
        <w:t>OCTAVA — Responsabilidad civil</w:t>
      </w:r>
    </w:p>
    <w:p>
      <w:pPr>
        <w:spacing w:after="120"/>
      </w:pPr>
      <w:r>
        <w:t>El CATERER dispone de seguro RC profesional vigente con cobertura para servicios de catering temático multi-concepto e intoxicación alimentaria, suma asegurada mínima [IMPORTE] € y certificado disponible.</w:t>
      </w:r>
    </w:p>
    <w:p>
      <w:r>
        <w:rPr>
          <w:b/>
          <w:color w:val="C4974A"/>
          <w:sz w:val="24"/>
        </w:rPr>
        <w:t>NOVENA — Imagen, marca y derechos de uso</w:t>
      </w:r>
    </w:p>
    <w:p>
      <w:pPr>
        <w:spacing w:after="120"/>
      </w:pPr>
      <w:r>
        <w:t>Imágenes profesionales del evento podrán ser usadas por el CATERER para fines promocionales propios siempre que: (a) no aparezcan personas reconocibles sin consentimiento, (b) no se identifique a la EMPRESA cliente sin consentimiento expreso por escrito. La EMPRESA puede usar imágenes citando al CATERER como autor.</w:t>
      </w:r>
    </w:p>
    <w:p>
      <w:r>
        <w:rPr>
          <w:b/>
          <w:color w:val="C4974A"/>
          <w:sz w:val="24"/>
        </w:rPr>
        <w:t>DÉCIMA — Propiedad intelectual del menú multi-concepto</w:t>
      </w:r>
    </w:p>
    <w:p>
      <w:pPr>
        <w:spacing w:after="120"/>
      </w:pPr>
      <w:r>
        <w:t>Las recetas, técnicas y conceptos gastronómicos diseñados por el CATERER son de su exclusiva propiedad intelectual. La EMPRESA no podrá reproducir, distribuir ni adaptar los menús temáticos, ni encargar su réplica a terceros, sin consentimiento expreso por escrito del CATERER.</w:t>
      </w:r>
    </w:p>
    <w:p>
      <w:r>
        <w:rPr>
          <w:b/>
          <w:color w:val="C4974A"/>
          <w:sz w:val="24"/>
        </w:rPr>
        <w:t>UNDÉCIMA — Protección de datos (RGPD)</w:t>
      </w:r>
    </w:p>
    <w:p>
      <w:pPr>
        <w:spacing w:after="120"/>
      </w:pPr>
      <w:r>
        <w:t>El tratamiento de datos personales se rige por el RGPD y la LOPD-GDD 3/2018. La EMPRESA actúa como responsable del tratamiento de datos de los asistentes; el CATERER actúa como encargado del tratamiento únicamente respecto a los datos estrictamente necesarios para gestionar alergias e intolerancias.</w:t>
      </w:r>
    </w:p>
    <w:p>
      <w:r>
        <w:rPr>
          <w:b/>
          <w:color w:val="C4974A"/>
          <w:sz w:val="24"/>
        </w:rPr>
        <w:t>DUODÉCIMA — Resolución y jurisdicción</w:t>
      </w:r>
    </w:p>
    <w:p>
      <w:pPr>
        <w:spacing w:after="120"/>
      </w:pPr>
      <w:r>
        <w:t>El presente contrato podrá resolverse por incumplimiento, previa notificación fehaciente con 7 días de antelación. Las partes se someten a los Tribunales y Juzgados de [LOCALIDAD], renunciando al fuero propio.</w:t>
      </w:r>
    </w:p>
    <w:p>
      <w:pPr>
        <w:spacing w:after="120"/>
      </w:pPr>
      <w:r>
        <w:t>Y en prueba de conformidad, ambas partes firman el presente contrato en duplicado.</w:t>
      </w:r>
    </w:p>
    <w:p>
      <w:pPr>
        <w:spacing w:after="120"/>
      </w:pPr>
      <w:r>
        <w:t>Por el CATERER: _____________________________</w:t>
      </w:r>
    </w:p>
    <w:p>
      <w:pPr>
        <w:spacing w:after="120"/>
      </w:pPr>
      <w:r>
        <w:t>Por la EMPRESA: _____________________________ (sello +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