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PLAN DE NEGOCIO</w:t>
      </w:r>
    </w:p>
    <w:p>
      <w:pPr>
        <w:jc w:val="center"/>
      </w:pPr>
      <w:r>
        <w:rPr>
          <w:rFonts w:ascii="Georgia" w:hAnsi="Georgia"/>
          <w:b w:val="0"/>
          <w:color w:val="C6A664"/>
          <w:sz w:val="56"/>
        </w:rPr>
        <w:t>Finca de Eventos y Bodas</w:t>
      </w:r>
    </w:p>
    <w:p>
      <w:pPr>
        <w:jc w:val="center"/>
      </w:pPr>
      <w:r>
        <w:rPr>
          <w:rFonts w:ascii="Georgia" w:hAnsi="Georgia"/>
          <w:b w:val="0"/>
          <w:color w:val="C6A664"/>
          <w:sz w:val="28"/>
        </w:rPr>
        <w:t>━━━━━━━━━━━━━━━━━━━━━━━━━━━━━━</w:t>
      </w:r>
    </w:p>
    <w:p>
      <w:pPr>
        <w:spacing w:before="480"/>
        <w:jc w:val="center"/>
      </w:pPr>
      <w:r>
        <w:rPr>
          <w:rFonts w:ascii="Calibri" w:hAnsi="Calibri"/>
          <w:b w:val="0"/>
          <w:color w:val="6B6B6B"/>
          <w:sz w:val="26"/>
        </w:rPr>
        <w:t>Plan financiero completo, análisis de mercado,</w:t>
        <w:br/>
        <w:t>estrategia operativa y checklist de apertura</w:t>
        <w:br/>
        <w:t>para montar una finca de eventos y bodas con catering exclusivo</w:t>
      </w:r>
    </w:p>
    <w:p/>
    <w:p/>
    <w:p/>
    <w:p/>
    <w:p>
      <w:pPr>
        <w:jc w:val="center"/>
      </w:pPr>
      <w:r>
        <w:rPr>
          <w:rFonts w:ascii="Georgia" w:hAnsi="Georgia"/>
          <w:b/>
          <w:color w:val="1A1A1A"/>
          <w:sz w:val="28"/>
        </w:rPr>
        <w:t>ChefBusiness Consultoría Gastronómica</w:t>
      </w:r>
    </w:p>
    <w:p>
      <w:pPr>
        <w:jc w:val="center"/>
      </w:pPr>
      <w:r>
        <w:rPr>
          <w:rFonts w:ascii="Calibri" w:hAnsi="Calibri"/>
          <w:b w:val="0"/>
          <w:color w:val="C6A664"/>
          <w:sz w:val="22"/>
        </w:rPr>
        <w:t>chefbusiness.co</w:t>
      </w:r>
    </w:p>
    <w:p>
      <w:pPr>
        <w:jc w:val="center"/>
      </w:pPr>
      <w:r>
        <w:rPr>
          <w:rFonts w:ascii="Calibri" w:hAnsi="Calibri"/>
          <w:b w:val="0"/>
          <w:color w:val="6B6B6B"/>
          <w:sz w:val="22"/>
        </w:rPr>
        <w:t>Versión 1.0 · noviembre 2026</w:t>
      </w:r>
    </w:p>
    <w:p>
      <w:r>
        <w:br w:type="page"/>
      </w:r>
    </w:p>
    <w:p>
      <w:pPr>
        <w:jc w:val="center"/>
      </w:pPr>
      <w:r>
        <w:rPr>
          <w:rFonts w:ascii="Georgia" w:hAnsi="Georgia"/>
          <w:b/>
          <w:color w:val="1A1A1A"/>
          <w:sz w:val="28"/>
        </w:rPr>
        <w:t>AVISO LEGAL</w:t>
      </w:r>
    </w:p>
    <w:p>
      <w:pPr>
        <w:jc w:val="both"/>
      </w:pPr>
      <w:r>
        <w:rPr>
          <w:color w:val="6B6B6B"/>
          <w:sz w:val="18"/>
        </w:rPr>
        <w:t>Este documento ha sido elaborado por ChefBusiness Consultoría Gastronómica con fines informativos y orientativos. Las cifras salen del Excel del plan financiero que lo acompaña, con un caso de ejemplo que debes sustituir por el tuyo; la normativa urbanística y de espectáculos varía de una comunidad a otra y debes confirmarla en tu ayuntamiento y tu comunidad; las fuentes de los datos de mercado y de las normas se citan en el texto. Los resultados reales pueden variar. No constituye asesoramiento financiero, legal ni fiscal.</w:t>
      </w:r>
    </w:p>
    <w:p>
      <w:pPr>
        <w:jc w:val="center"/>
      </w:pPr>
      <w:r>
        <w:rPr>
          <w:rFonts w:ascii="Calibri" w:hAnsi="Calibri"/>
          <w:b w:val="0"/>
          <w:color w:val="C6A664"/>
          <w:sz w:val="18"/>
        </w:rPr>
        <w:t>© 2026 ChefBusiness — chefbusiness.co</w:t>
      </w:r>
    </w:p>
    <w:p>
      <w:r>
        <w:br w:type="page"/>
      </w:r>
    </w:p>
    <w:p>
      <w:pPr>
        <w:jc w:val="center"/>
      </w:pPr>
      <w:r>
        <w:rPr>
          <w:rFonts w:ascii="Georgia" w:hAnsi="Georgia"/>
          <w:b/>
          <w:color w:val="1A1A1A"/>
          <w:sz w:val="48"/>
        </w:rPr>
        <w:t>ÍNDICE</w:t>
      </w:r>
    </w:p>
    <w:p/>
    <w:p>
      <w:r>
        <w:rPr>
          <w:rFonts w:ascii="Georgia" w:hAnsi="Georgia"/>
          <w:color w:val="1A1A1A"/>
          <w:sz w:val="26"/>
        </w:rPr>
        <w:t>1.  Resumen Ejecutivo</w:t>
      </w:r>
    </w:p>
    <w:p>
      <w:r>
        <w:rPr>
          <w:rFonts w:ascii="Georgia" w:hAnsi="Georgia"/>
          <w:color w:val="1A1A1A"/>
          <w:sz w:val="26"/>
        </w:rPr>
        <w:t>2.  Concepto y Propuesta de Valor</w:t>
      </w:r>
    </w:p>
    <w:p>
      <w:r>
        <w:rPr>
          <w:rFonts w:ascii="Georgia" w:hAnsi="Georgia"/>
          <w:color w:val="1A1A1A"/>
          <w:sz w:val="26"/>
        </w:rPr>
        <w:t>3.  Análisis de Mercado</w:t>
      </w:r>
    </w:p>
    <w:p>
      <w:r>
        <w:rPr>
          <w:rFonts w:ascii="Georgia" w:hAnsi="Georgia"/>
          <w:color w:val="1A1A1A"/>
          <w:sz w:val="26"/>
        </w:rPr>
        <w:t>4.  Análisis Competitivo</w:t>
      </w:r>
    </w:p>
    <w:p>
      <w:r>
        <w:rPr>
          <w:rFonts w:ascii="Georgia" w:hAnsi="Georgia"/>
          <w:color w:val="1A1A1A"/>
          <w:sz w:val="26"/>
        </w:rPr>
        <w:t>5.  Plan de Marketing y Captación</w:t>
      </w:r>
    </w:p>
    <w:p>
      <w:r>
        <w:rPr>
          <w:rFonts w:ascii="Georgia" w:hAnsi="Georgia"/>
          <w:color w:val="1A1A1A"/>
          <w:sz w:val="26"/>
        </w:rPr>
        <w:t>6.  Plan de Operaciones</w:t>
      </w:r>
    </w:p>
    <w:p>
      <w:r>
        <w:rPr>
          <w:rFonts w:ascii="Georgia" w:hAnsi="Georgia"/>
          <w:color w:val="1A1A1A"/>
          <w:sz w:val="26"/>
        </w:rPr>
        <w:t>7.  Estructura Organizativa y RRHH</w:t>
      </w:r>
    </w:p>
    <w:p>
      <w:r>
        <w:rPr>
          <w:rFonts w:ascii="Georgia" w:hAnsi="Georgia"/>
          <w:color w:val="1A1A1A"/>
          <w:sz w:val="26"/>
        </w:rPr>
        <w:t>8.  Plan Financiero</w:t>
      </w:r>
    </w:p>
    <w:p>
      <w:r>
        <w:rPr>
          <w:rFonts w:ascii="Georgia" w:hAnsi="Georgia"/>
          <w:color w:val="1A1A1A"/>
          <w:sz w:val="26"/>
        </w:rPr>
        <w:t>9.  Aspectos Legales y Licencias</w:t>
      </w:r>
    </w:p>
    <w:p>
      <w:r>
        <w:rPr>
          <w:rFonts w:ascii="Georgia" w:hAnsi="Georgia"/>
          <w:color w:val="1A1A1A"/>
          <w:sz w:val="26"/>
        </w:rPr>
        <w:t>10.  Conclusiones y Plan de Acción</w:t>
      </w:r>
    </w:p>
    <w:p/>
    <w:p>
      <w:r>
        <w:rPr>
          <w:i/>
          <w:color w:val="6B6B6B"/>
          <w:sz w:val="22"/>
        </w:rPr>
        <w:t>Anexos: Plan Financiero Excel + Checklist de Apertura Excel + Calculadora de Presupuesto del Espacio + Modelos de Contrato + Guía de Equivalencias</w:t>
      </w:r>
    </w:p>
    <w:p>
      <w:r>
        <w:br w:type="page"/>
      </w:r>
    </w:p>
    <w:p>
      <w:pPr>
        <w:pStyle w:val="Heading1"/>
      </w:pPr>
      <w:r>
        <w:t>1. Resumen Ejecutivo</w:t>
      </w:r>
    </w:p>
    <w:p>
      <w:r>
        <w:rPr>
          <w:color w:val="C6A664"/>
          <w:sz w:val="16"/>
        </w:rPr>
        <w:t>━━━━━━━━━━━━━━━━━━━━━━━━━━━━━━━━━━━━━━━━━━━━━━━━━━</w:t>
      </w:r>
    </w:p>
    <w:p>
      <w:r>
        <w:t>Este plan describe una finca de eventos y bodas en una finca arrendada con edificaciones existentes: una casa o masía, un jardín, un salón y, si el clima lo pide, una carpa como plan B, con aforo para 300 personas. La finca no se compra, se arrienda, y la comida la sirve un catering exclusivo concesionado que paga un canon. Tú vendes el espacio y los servicios del evento, con IVA del 21 %, que suponen 78 % de las ventas (283.982 €). El catering factura el menú y la barra directamente al cliente, con IVA del 10 %, y te paga un canon: 22 % de las ventas, 80.098 € el primer año. Un aviso desde ya: la licencia en suelo rústico es lo que decide si hay negocio.</w:t>
      </w:r>
    </w:p>
    <w:p>
      <w:r>
        <w:t>Las cifras clave del caso son estas. Se celebran 120 eventos al año entre bodas, eventos de empresa, celebraciones privadas y eventos pequeños, con 82 invitados de media y 37,00 € por invitado sin IVA (44,77 € con IVA). Eso da unas ventas de 364.080 € en el primer año y un resultado neto de 32.101 €. El equilibrio contable está en 105 eventos al año, y el de caja, que además cubre las cuotas del préstamo, en 98 durante el primer año, el de carencia. No es una rentabilidad garantizada: es un punto de partida para que cambies las hipótesis y pongas tus propios números, los de tu finca, tu comarca y tu catering.</w:t>
      </w:r>
    </w:p>
    <w:p>
      <w:r>
        <w:t>La inversión total es de 311.409 €: 241.280 € de acondicionamiento de la finca (obra, aseos, salón, carpa, jardín, sonido, licencias y arranque), 7.000 € de fianza y 3.500 € de renta previa, que suman 251.780 € de inversión sin el fondo, y 59.629 € de fondo de maniobra. A eso se suma el IVA de la inversión, 51.194 €, que se adelanta y se recupera poco a poco con las declaraciones de IVA, por lo que la necesidad de caja llega a 362.603 €. Se financia con 100.000 € de recursos propios y un préstamo de 263.000 € a 8 años, con 1 año de carencia de principal y un tipo del 6,5 %. Los fondos suman 363.000 € y la diferencia con la necesidad es de solo 397 €. La cuota anual, ya sin carencia, es de 47.953 €.</w:t>
      </w:r>
    </w:p>
    <w:p>
      <w:r>
        <w:t>El primer año cuenta los 120 eventos completos, algo que solo es posible si las fechas de la primera temporada se venden durante los meses de licencia y obra; si no se consigue, mira el escenario pesimista del Excel. Factura 364.080 € y deja un neto de 32.101 €, un 8,8 % de las ventas. El crecimiento de los años 2 y 3 se cuenta en eventos equivalentes, con el mismo precio por invitado: 130 y 136. Las ventas pasan a 393.206 € y 412.867 €, y el neto, a 46.928 € y 50.279 €. La holgura de caja es de 22,9 % el primer año, pero porque hay carencia; baja a 14,9 % en el segundo y es de 18,1 % en el tercero. Son los años que hay que vigilar. La inversión se recupera en Más de 3 años.</w:t>
      </w:r>
    </w:p>
    <w:p>
      <w:r>
        <w:t>El equipo es corto y se apoya en ti. Diriges la finca, vendes las fechas, enseñas el espacio y coordinas cada evento, y te acompaña una plantilla pequeña de 7 personas, contratada como fijos discontinuos, que se ocupa del montaje, la limpieza y el aparcamiento. No hay camareros ni cocina propios: los pone el catering exclusivo, que también responde de la seguridad alimentaria del menú. El kit incluye este plan de negocio de diez secciones, el Excel del plan financiero de nueve hojas, el checklist de apertura de 84 tareas en seis fases, la calculadora de presupuesto del espacio, los modelos de contrato (la reserva con los novios y las condiciones del catering exclusivo) y la guía de equivalencias para Latinoamérica.</w:t>
      </w:r>
    </w:p>
    <w:p>
      <w:pPr>
        <w:pStyle w:val="Heading1"/>
      </w:pPr>
      <w:r>
        <w:t>2. Concepto y Propuesta de Valor</w:t>
      </w:r>
    </w:p>
    <w:p>
      <w:r>
        <w:rPr>
          <w:color w:val="C6A664"/>
          <w:sz w:val="16"/>
        </w:rPr>
        <w:t>━━━━━━━━━━━━━━━━━━━━━━━━━━━━━━━━━━━━━━━━━━━━━━━━━━</w:t>
      </w:r>
    </w:p>
    <w:p>
      <w:r>
        <w:t>En España conviven tres maneras de explotar una finca, y conviene elegir antes de firmar nada. En la primera, la finca tiene catering propio: cocina y sirve el banquete, y eso es otro negocio, con ventas de 0,8-1 M€, mercancía de un 30 % y personal de un 35-38 % de las ventas, pensado para hosteleros; si es tu caso, mira el Plan de Negocio de Catering Temático para Eventos. En la segunda, un catering exclusivo concesionado sirve el menú y paga un canon, que es la de este plan. En la tercera, solo alquiler, el cliente trae su catering y tú cobras un pago fijo; hay fincas que lo anuncian en 2.500 € con un menú mínimo de 130 €. Cada modelo tiene su inversión, sus permisos y su margen.</w:t>
      </w:r>
    </w:p>
    <w:p>
      <w:r>
        <w:t>El plan elige el concesionado por tres razones. No necesitas cocina de producción, que costaría entre 80.000 y 120.000 € más, ni brigada. La seguridad alimentaria del menú es del catering, no tuya. Y el solo alquiler no llega: sin canon, las ventas bajan a unos 284.000 € frente a los 296.343 € que hacen falta para el equilibrio de caja. La finca tampoco se compra, porque comprarla cuesta entre 1 y 3 M€ (una de 21.000 m² se anunciaba en 980.000 €). Se arrienda con edificaciones existentes, algo que exigen Madrid, Cataluña y la vía rápida valenciana, o se cede la familiar con renta de mercado: 3.500 € al mes, el 11,5 % de las ventas. El contrato es de quince años o más, con condición suspensiva de licencias, carencia durante las obras y reversión de mejoras.</w:t>
      </w:r>
    </w:p>
    <w:p>
      <w:r>
        <w:t>Lo que vende la finca es el espacio, la ceremonia, el montaje, la coordinación del día y la tranquilidad de tener un solo catering responsable de la comida. El cliente paga a la finca el espacio y los servicios del evento, con IVA del 21 %, y al catering el menú y la barra, con IVA del 10 %. Para ti es un solo interlocutor con el catering y, para ellos, un día sin cabos sueltos.</w:t>
      </w:r>
    </w:p>
    <w:p>
      <w:r>
        <w:t>El día a día de un evento medio se mide con números sencillos. El equipo de la finca dedica 9,2 horas a cada evento, entre montaje, coordinación, limpieza y aparcamiento. El ingreso de la finca por evento medio es de 3.034 €, con 82 invitados y 37,00 € por invitado sin IVA. Después de descontar el coste variable de 7,22 € por invitado, cada uno deja un margen de 29,78 €. Importa mirar el evento completo y no solo el precio, porque el Excel hace crecer el número de eventos equivalentes con el mismo precio por invitado, en lugar de subir tarifas.</w:t>
      </w:r>
    </w:p>
    <w:p>
      <w:r>
        <w:t>El concepto no se acaba en la boda grande. La mezcla del caso tiene 30 bodas de 120 invitados a 47 €, 35 eventos de empresa de 80 invitados a 34 €, 40 celebraciones privadas de 70 a 29 € y 15 eventos pequeños de 40 a 30 €, siempre por invitado y sin IVA. Las bodas dan el precio más alto, pero las empresas, las comuniones y los cumpleaños llenan el calendario que las bodas dejan vacío, sobre todo entre semana y fuera de temporada. Con esa mezcla la finca trabaja casi todo el año y la plantilla fija tiene trabajo más allá del verano.</w:t>
      </w:r>
    </w:p>
    <w:p>
      <w:pPr>
        <w:pStyle w:val="Heading1"/>
      </w:pPr>
      <w:r>
        <w:t>3. Análisis de Mercado</w:t>
      </w:r>
    </w:p>
    <w:p>
      <w:r>
        <w:rPr>
          <w:color w:val="C6A664"/>
          <w:sz w:val="16"/>
        </w:rPr>
        <w:t>━━━━━━━━━━━━━━━━━━━━━━━━━━━━━━━━━━━━━━━━━━━━━━━━━━</w:t>
      </w:r>
    </w:p>
    <w:p>
      <w:r>
        <w:t>El mercado de las bodas en España tiene datos oficiales. Según el INE, en 2024 hubo 175.364 matrimonios, un 1,7 % más que el año anterior, y el 83,6 % fueron civiles. De mayo a octubre se concentra el 63,7 % de todos, con los picos en septiembre (13,1 %) y junio (12,8 %); enero se queda en el 3,8 %. Según el Informe del Sector Nupcial 2026 de Bodas.net, que es una encuesta a sus usuarios y sobrerrepresenta la boda grande, el 28 % de las parejas celebra en una finca. Es el espacio preferido, y eso explica por qué compites con tantas.</w:t>
      </w:r>
    </w:p>
    <w:p>
      <w:r>
        <w:t>Según Bodas.net, la boda se prepara con 12-18 meses de antelación (13 de media), las parejas piden información a 6 espacios y visitan 3, y el 64 % busca en webs especializadas. Eso marca tu calendario: las fechas se venden mucho antes de que el evento exista. En Google España hay unas 4.000 búsquedas al mes con «finca», según DataForSEO en octubre de 2026, así que la demanda existe y es de clientes, no de emprendedores. Los precios de escaparate varían mucho: 95-200 € por invitado en Castilla-La Mancha, 140-145 € más IVA todo incluido en Barcelona, y entre 2.500 € y 14.000 € por el espacio según finca y temporada. Tómalos con cautela, porque son precios anunciados, no cobrados.</w:t>
      </w:r>
    </w:p>
    <w:p>
      <w:r>
        <w:t>Las bodas son solo una parte del negocio. Las empresas buscan jornadas, convenciones, comidas de Navidad y team building; las familias, comuniones, bautizos y cumpleaños; y hay eventos pequeños que nadie quiere hacer en un salón enorme. Todos llenan lo que las bodas no cubren, entre semana y fuera de temporada. Por eso el caso reparte los 120 eventos en cuatro tipos y no depende solo del sábado de junio. Al hacer números, no des por hecho un tamaño de mercado que nadie publica: lo que cuenta es cuántas fechas puedes vender en tu comarca, y eso lo compruebas con visitas y reservas.</w:t>
      </w:r>
    </w:p>
    <w:p>
      <w:r>
        <w:t>Con el Mes 1 en marzo, el plan reparte la venta con la estacionalidad: el pico llega con el verano y el comienzo del otoño, y el valle, con el invierno. El arranque lleva una rampa de 12 meses que empieza en el 45 % de la actividad, porque las bodas se reservan con 12-18 meses de antelación. El saldo de caja más bajo, 51.025 €, llega en abril, el mes 2, recién pagada la inversión, y ese primer invierno hay que atravesarlo con el fondo de maniobra de 59.629 €. Después la temporada lo sube hasta 149.910 € en el mes 12.</w:t>
      </w:r>
    </w:p>
    <w:p>
      <w:r>
        <w:t>El hueco es claro: en los primeros resultados de Google no aparece ninguna guía española del negocio de una finca de eventos con Excel vivo. Lo que existe son plantillas en inglés y guías para organizar tu propia boda. Este documento se apoya en datos del INE y de Bodas.net y en normas españolas.</w:t>
      </w:r>
    </w:p>
    <w:p>
      <w:r>
        <w:t>La demanda tiene riesgos que el plan nombra. La guerra de precios de las fechas de sábado presiona la tarifa, el cliente puede querer traer su propio catering, y una primavera de lluvias exige tener el plan B de salón y carpa a punto. El mayor riesgo es de ocupación: por debajo de 98 eventos del tamaño medio no hay caja.</w:t>
      </w:r>
    </w:p>
    <w:p>
      <w:pPr>
        <w:pStyle w:val="Heading1"/>
      </w:pPr>
      <w:r>
        <w:t>4. Análisis Competitivo</w:t>
      </w:r>
    </w:p>
    <w:p>
      <w:r>
        <w:rPr>
          <w:color w:val="C6A664"/>
          <w:sz w:val="16"/>
        </w:rPr>
        <w:t>━━━━━━━━━━━━━━━━━━━━━━━━━━━━━━━━━━━━━━━━━━━━━━━━━━</w:t>
      </w:r>
    </w:p>
    <w:p>
      <w:r>
        <w:t>Antes de fijar ningún precio, dibuja el mapa de quién compite contigo y a quién vendes. Tus clientes son las parejas, con la boda grande o la íntima, las empresas, las familias que celebran comuniones y cumpleaños y los intermediarios que traen clientes: wedding planners y agencias de eventos, que aportan 20 % de las ventas con una comisión de 12,5 %. Cada uno decide por algo distinto, así que conviene analizarlos por separado.</w:t>
      </w:r>
    </w:p>
    <w:p>
      <w:r>
        <w:t>Qué decide cada cliente es lo primero que debes entender. La pareja mira la fecha, el aforo, el entorno, el catering, el precio, el alojamiento y el plan B si llueve. La empresa mira el acceso, el aparcamiento, la conexión y que el día no se le complique. La familia mira el precio y que todo esté resuelto por una sola persona. El wedding planner mira que el calendario sea claro, que la comisión se pague a tiempo y que el espacio se pueda montar sin sorpresas. Una finca gana si responde a todo eso con una visita bien preparada y un presupuesto que se entiende a la primera. Pierde si hace sentir al cliente que cada cosa extra es una negociación nueva, o si el catering exclusivo lo percibe como una imposición en lugar de una ventaja.</w:t>
      </w:r>
    </w:p>
    <w:p>
      <w:r>
        <w:t>La competencia llega de varios lados, y no hace falta nombrar marcas para verla. Están las otras fincas con catering propio, las fincas con catering exclusivo, las de solo alquiler con pago fijo, los hoteles y restaurantes con salón, las masías y haciendas con encanto, los salones de banquetes urbanos y los espacios singulares, como bodegas, palacetes y jardines. Tu respuesta no es bajar el precio: es un calendario claro con fechas bien vendidas, un solo interlocutor para la comida, un precio del espacio visible, un plan B de lluvia con salón y carpa, y venta entre semana para empresas.</w:t>
      </w:r>
    </w:p>
    <w:p>
      <w:r>
        <w:t>Las barreras de entrada son de cumplimiento y de caja. La licencia es lo que decide si hay negocio: en suelo rústico celebrar bodas no es un uso ordinario y la autorización depende de tu comunidad, así que pregunta en urbanismo qué figura usa la tuya y compruébalo en tu ayuntamiento, tu comunidad o tu asesoría. No vendas fechas sin licencia, y pon en el arrendamiento una condición suspensiva de licencias. Además, la caja pesa: la obra base del caso es de 152.280 €, y la maquinaria, el mobiliario y los equipos suman 66.000 €.</w:t>
      </w:r>
    </w:p>
    <w:p>
      <w:r>
        <w:t>Cuatro factores deciden si funciona. El primero es el calendario: cuántas de las fechas de la primera temporada vendes mientras tramitas la licencia y haces la obra. El segundo es el espacio: un entorno que se vea bien en fotos, con salón y carpa para el plan B y aparcamiento suficiente. El tercero es el catering exclusivo: un socio cumplidor, con canon negociado y fácil de auditar. El cuarto es el control de la caja: el equilibrio está en 98 eventos el primer año y sube a 113 y 116 el segundo y el tercero, cuando ya devuelves el préstamo, así que cada fecha sin vender se nota.</w:t>
      </w:r>
    </w:p>
    <w:p>
      <w:r>
        <w:t>El DAFO de este concepto es claro. Fortalezas: un modelo sin cocina ni brigada propias, un solo interlocutor para la comida y un margen bruto del 80,5 % en el primer año. Debilidades: una inversión alta, una licencia incierta y una dependencia fuerte del catering. Oportunidades: empresas, comuniones y cumpleaños entre semana, y la venta a wedding planners y agencias. Amenazas: la guerra de precios de las fechas de sábado, el cliente que quiere traer su catering y la lluvia. La defensa está en el calendario, el plan B, el contrato con el catering y las fechas que se venden con tiempo.</w:t>
      </w:r>
    </w:p>
    <w:p>
      <w:pPr>
        <w:pStyle w:val="Heading1"/>
      </w:pPr>
      <w:r>
        <w:t>5. Plan de Marketing y Captación</w:t>
      </w:r>
    </w:p>
    <w:p>
      <w:r>
        <w:rPr>
          <w:color w:val="C6A664"/>
          <w:sz w:val="16"/>
        </w:rPr>
        <w:t>━━━━━━━━━━━━━━━━━━━━━━━━━━━━━━━━━━━━━━━━━━━━━━━━━━</w:t>
      </w:r>
    </w:p>
    <w:p>
      <w:r>
        <w:t>La captación empieza con 12-18 meses de antelación, porque así se planea una boda. Estar en escaparates de bodas, con fichas completas en portales especializados, es el primer paso; el segundo, ferias nupciales y jornadas de puertas abiertas con el catering exclusivo y una cata del menú. En el caso, ferias y puertas abiertas cuestan 6.000 € al año. Lo más importante de la primera temporada es esto: las fechas se venden durante los meses de licencia y obra, antes de abrir, con la licencia concedida o con devolución íntegra pactada. Nunca vendas fechas sin licencia.</w:t>
      </w:r>
    </w:p>
    <w:p>
      <w:r>
        <w:t>La visita a la finca es donde se cierra la venta. Como la pareja pide información a 6 espacios y visita 3, prepárala como una pequeña función: confirma la fecha deseada, enséñales el recorrido de la ceremonia al banquete, ten listo el plan B de lluvia con salón y carpa y presenta el menú con el catering exclusivo en la misma visita. Sal con un presupuesto claro, una fecha en espera con plazo y un modelo de reserva. El cliente que se va sin saber cuánto cuesta rara vez vuelve.</w:t>
      </w:r>
    </w:p>
    <w:p>
      <w:r>
        <w:t>Los wedding planners y las agencias de eventos son un canal decisivo: el 20 % de las ventas entra por ellos, con una comisión de 12,5 %. Trátalos como a socios. Enséñales la finca antes que a nadie, dales un calendario con fechas disponibles al día, un precio del espacio por escrito y respuestas rápidas. La comisión es un coste de captación, no un descuento, y el Excel la recoge (9.102 € el primer año). Cuanto más claro sea el trato, más fechas te traerán.</w:t>
      </w:r>
    </w:p>
    <w:p>
      <w:r>
        <w:t>La web es tu escaparate permanente. Con un calendario de disponibilidad al día, la descripción de los espacios, fotografía y vídeo de las cuatro estaciones, los tipos de evento y un formulario de contacto, cumple su función antes de la visita. Completa tu ficha de Google y las de los portales, pide reseñas tras cada evento y contesta todas, también las malas, con amabilidad. Las redes sociales enseñan la finca en acción: montajes, ceremonias, jardín, plan B y detalles del día. El marketing del caso es de 12.000 € al año, más el lanzamiento de 6.000 € dentro de la inversión inicial.</w:t>
      </w:r>
    </w:p>
    <w:p>
      <w:r>
        <w:t>Las empresas y las celebraciones privadas llenan los huecos. Ofrece jornadas, convenciones, comidas de Navidad y team building entre semana, y comuniones y bautizos fuera de la temporada de bodas. Para llenar los meses flojos y los días de menos demanda, publica precios de temporada alta, media y baja, con descuentos visibles para viernes, domingos y de noviembre a marzo. Un precio claro y un calendario honesto convencen más que una oferta de última hora, y protegen el valor del sábado de verano.</w:t>
      </w:r>
    </w:p>
    <w:p>
      <w:r>
        <w:t>La fidelización es sencilla. Un cliente satisfecho recomienda, una empresa repite cada año, una familia vuelve para el siguiente bautizo. Una finca vive de la confianza, y esa confianza se construye después de que se apaguen las luces. Mantén el contacto con un correo tras el evento, una petición de reseña y un aviso con fechas disponibles de la temporada siguiente. No se estiman cifras de conversión, porque dependen de tu comarca y de cómo lo trabajes: compruébalas tú durante la primera temporada. El mejor marketing es un evento bien resuelto, un trato cercano y que el cliente sienta que su día importó.</w:t>
      </w:r>
    </w:p>
    <w:p>
      <w:r>
        <w:t>El presupuesto de marketing del caso es de 12.000 € al año, más 6.000 € de ferias y puertas abiertas y 6.000 € de lanzamiento dentro de la inversión inicial. El primer año se trabaja desde el principio, con la web y las fichas listas, y las fechas de la primera temporada en venta antes de abrir. Si una acción no trae visitas, se corrige o se cambia, y el dinero pasa a la que sí las trae.</w:t>
      </w:r>
    </w:p>
    <w:p>
      <w:pPr>
        <w:pStyle w:val="Heading1"/>
      </w:pPr>
      <w:r>
        <w:t>6. Plan de Operaciones</w:t>
      </w:r>
    </w:p>
    <w:p>
      <w:r>
        <w:rPr>
          <w:color w:val="C6A664"/>
          <w:sz w:val="16"/>
        </w:rPr>
        <w:t>━━━━━━━━━━━━━━━━━━━━━━━━━━━━━━━━━━━━━━━━━━━━━━━━━━</w:t>
      </w:r>
    </w:p>
    <w:p>
      <w:r>
        <w:t>Un sábado de boda sigue siempre el mismo guion, y conviene tenerlo escrito antes de vender la primera fecha. Las horas son orientativas y cambian con la estación y con el tipo de evento. Por la mañana, tu equipo termina el montaje del espacio: mobiliario, ceremonia en el jardín, aseos, luz y aparcamiento. Después llega el catering, que descarga en el office y prepara su zona, y se hace la prueba de sonido con el limitador activado. Por la tarde llegan los invitados y se celebra la ceremonia; sigue el cóctel en el jardín, el banquete en el salón o la carpa y, al final, el baile. La recogida empieza cuando se va el último invitado: el catering retira su material y deja el office limpio, y tu equipo desmonta, limpia y cierra el aparcamiento. El reparto es claro. La finca pone la coordinación, el montaje del espacio, la limpieza, el aparcamiento y el mantenimiento. El catering pone el menú, la barra, los camareros y su propia cocina. Esa frontera es la que te libra de tener brigada de cocina y de responder por la seguridad alimentaria del menú.</w:t>
      </w:r>
    </w:p>
    <w:p>
      <w:r>
        <w:t>La infraestructura es lo que separa una finca bonita de una finca que funciona. El caso se dimensiona para un aforo de 300 personas. Los aseos cuestan 22.000 €, e incluyen uno adaptado. El aparcamiento, 10.000 €: calcula una plaza por cada 2,5-3 invitados. El grupo electrógeno (10.000 €) te cubre un corte de luz en pleno banquete, y la potencia eléctrica (15.000 €) tiene que aguantar la cocina del catering, el sonido y la climatización (17.000 €). La acústica (9.000 €) y el sonido (6.000 €) se piensan desde el principio, para que la música se quede dentro del salón. Añade el office (16.000 €), donde el catering prepara y emplata, y una fosa séptica dimensionada para el aforo, porque en el campo no hay alcantarillado. Son partidas del acondicionamiento, no extras: si tu presupuesto no las recoge, falta algo.</w:t>
      </w:r>
    </w:p>
    <w:p>
      <w:r>
        <w:t>La lluvia no cancela una boda, pero sí la cambia, y por eso el plan B forma parte de la finca desde el primer día. Con el salón (30.000 €) y la carpa (28.000 €) puedes llevar ceremonia, cóctel o banquete bajo techo sin devolver nada. Fija el criterio por escrito, por ejemplo con el pronóstico de dos días antes, y cuéntaselo a los novios en el contrato para que nadie se enfade el sábado. Un jardín cuidado es parte de lo que vendes: la jardinería cuesta 8.000 € al año, los suministros 1.600 € al mes y los seguros 5.500 € al año. Y una regla sin excepciones: en época de peligro de incendios, nada de fuego, bengalas ni barbacoas, aunque los novios lo pidan.</w:t>
      </w:r>
    </w:p>
    <w:p>
      <w:r>
        <w:t>El ruido es lo que más licencias pone en riesgo. El RD 1367/2007 fija los límites de inmisión al exterior y, de noche, en zona residencial, manda el más bajo: 45 dBA. Por eso conviene instalar un limitador-registrador, hacer el baile final en interior y orientar los altavoces de espaldas a las viviendas. Hay otro asunto que no sale en los folletos: si la finca se abastece de un pozo propio, el RD 3/2023 la convierte, en cuanto tiene actividad comercial, en una zona de abastecimiento, y tú como titular respondes de la calidad del agua hasta el grifo. Haz analíticas y ten un protocolo escrito. Lo que añadan tu ayuntamiento o tu comunidad, compruébalo allí.</w:t>
      </w:r>
    </w:p>
    <w:p>
      <w:r>
        <w:t>La relación con el catering se escribe en el contrato y se practica en cada evento. Pacta la prueba de menú con los novios, la gestión de alérgenos y los horarios. Exige que la cocina que use esté inscrita en el registro sanitario, y que tenga seguro de intoxicación. En toda boda o encargo de más de 40 personas hay que guardar comida testigo (RD 1086/2020, art. 30): una ración de al menos 100 g, a 4 °C o menos o a −18 °C o menos, durante 7 días, y la guarda quien sirve, o sea, el catering. Reserva también el derecho a revisar el número de invitados servidos, para que el canon sea auditable.</w:t>
      </w:r>
    </w:p>
    <w:p>
      <w:pPr>
        <w:pStyle w:val="Heading1"/>
      </w:pPr>
      <w:r>
        <w:t>7. Estructura Organizativa y RRHH</w:t>
      </w:r>
    </w:p>
    <w:p>
      <w:r>
        <w:rPr>
          <w:color w:val="C6A664"/>
          <w:sz w:val="16"/>
        </w:rPr>
        <w:t>━━━━━━━━━━━━━━━━━━━━━━━━━━━━━━━━━━━━━━━━━━━━━━━━━━</w:t>
      </w:r>
    </w:p>
    <w:p>
      <w:r>
        <w:t>El equipo propio es corto, porque no hay camareros ni cocina: los pone el catering. Tú eres el gerente, con un sueldo de 2.000 € al mes. A tu lado hay una persona de coordinación de eventos, con contrato fijo discontinuo, que lleva visitas, plazos y el día del evento. Hay también mantenimiento y jardinería, auxiliares de evento (fijos discontinuos) para el montaje, el aparcamiento y la recogida, un comercial de bodas a tiempo parcial que vende las fechas y atiende a los wedding planners, y una persona de limpieza a tiempo parcial. En total son 7 personas.</w:t>
      </w:r>
    </w:p>
    <w:p>
      <w:r>
        <w:t>Esa plantilla equivale a 3,75 jornadas completas y cuesta 111.720 € el primer año, el 30,7 % de las ventas. Es el mayor gasto del negocio, por encima de la renta de la finca (42.000 €), así que conviene medirlo bien. La cobertura de horas es de 101 %: 6.900 horas contratadas frente a 6.859 necesarias, con una media de 2,3 personas de la finca por evento, sin contar al catering. Si la cobertura se queda corta, lo notarás un sábado de montaje largo; si sobra mucho, pagas horas vacías. Revísala cada vez que cambies el número de eventos o su tamaño.</w:t>
      </w:r>
    </w:p>
    <w:p>
      <w:r>
        <w:t>La coordinación y los auxiliares de evento van con contrato fijo discontinuo, por escrito y con llamamiento por escrito en cada temporada (art. 16 del Estatuto de los Trabajadores). Es un contrato indefinido: la persona no desaparece en invierno, vuelve cuando la llamas y su antigüedad sigue corriendo. Nunca montes el equipo de montaje con autónomos que te facturan: es un falso autónomo, y una sanción casi segura si te inspeccionan. Los eventos se concentran de mayo a octubre; ajusta los llamamientos al calendario de fechas vendidas y no al revés.</w:t>
      </w:r>
    </w:p>
    <w:p>
      <w:r>
        <w:t>Como referencia salarial usa el convenio provincial de hostelería, que es la opción prudente. Ojo con el encaje: el VI Acuerdo Laboral de ámbito Estatal para el sector de Hostelería incluye a quien presta servicio de comida y bebida, y la finca que solo alquila el espacio no figura en su lista, que no es exhaustiva. Confírmalo con tu asesoría laboral antes de firmar el primer contrato. Lleva también el registro de jornada que exige el art. 34.9 del Estatuto de los Trabajadores, con la hora de entrada y de salida de cada persona, cada día, y sobre todo los sábados largos de montaje y recogida.</w:t>
      </w:r>
    </w:p>
    <w:p>
      <w:r>
        <w:t>El día del evento mandan dos equipos en la misma casa, y hay que decidir quién da las órdenes. La regla es sencilla: tu coordinador es el único interlocutor de los novios y del catering, y el jefe de sala del catering lo es de sus camareros. Antes de cada evento, una reunión corta con el guion hora a hora, el plan B de lluvia y el reparto de la limpieza evita casi todos los malentendidos. En los fines de semana de más carga, hacia junio y septiembre, prevé desde el principio quién cubre los refuerzos, sea un auxiliar extra o apoyo del catering. Improvisar el mismo sábado acaba en prisas, en errores de montaje y en un equipo agotado a mitad de temporada.</w:t>
      </w:r>
    </w:p>
    <w:p>
      <w:r>
        <w:t>Forma al equipo antes de la primera temporada: prevención de riesgos laborales, primeros auxilios y evacuación. En una finca con jardín, carpa y niños corriendo, saber qué hacer ante una caída, un golpe de calor o una alarma es parte del servicio. Practica una evacuación con el plano de salidas y el punto de reunión, aunque con 300 personas no te obligue la norma estatal. El catering forma a su propio personal en alérgenos, temperaturas y manipulación de alimentos, y te lo acredita por escrito: pídeselo en el contrato.</w:t>
      </w:r>
    </w:p>
    <w:p>
      <w:pPr>
        <w:pStyle w:val="Heading1"/>
      </w:pPr>
      <w:r>
        <w:t>8. Plan Financiero</w:t>
      </w:r>
    </w:p>
    <w:p>
      <w:r>
        <w:rPr>
          <w:color w:val="C6A664"/>
          <w:sz w:val="16"/>
        </w:rPr>
        <w:t>━━━━━━━━━━━━━━━━━━━━━━━━━━━━━━━━━━━━━━━━━━━━━━━━━━</w:t>
      </w:r>
    </w:p>
    <w:p>
      <w:r>
        <w:t>Para abrir necesitas 311.409 €: 251.780 € de compras (acondicionamiento, fianza de 2 meses y renta anterior a la apertura) más 59.629 € de fondo de maniobra, que cubre 3 meses. El acondicionamiento (241.280 €) incluye 11.280 € de imprevistos. Con el IVA de la inversión (51.194 €), que adelantas y recuperas, la necesidad de caja llega a 362.603 €. La financiación son 100.000 € propios y un préstamo de 263.000 € al 6,5 %, a 8 años con 1 año de carencia y una cuota anual de 47.953 €.</w:t>
      </w:r>
    </w:p>
    <w:p>
      <w:r>
        <w:t>La cuenta de resultados a tres años proyecta unas ventas de 364.080 €, 393.206 € y 412.867 €. El primer año cuenta 120 eventos completos, y conviene leerlo bien: solo es posible si las fechas de la primera temporada se venden durante los meses de licencia y obra, porque las bodas se reservan con 12-18 meses de antelación. Con ese supuesto, el margen bruto es del 80,5 %, el personal cuesta 111.720 € y la renta 42.000 € (11,5 % de las ventas). El neto sale en 32.101 €, 46.928 € y 50.279 €. El crecimiento de los años 2 y 3 se cuenta en eventos equivalentes: 130 en el segundo año (+8 %) y 136 en el tercero (+5 %), con el mismo precio por invitado. En el libro de Excel lo que crece es el tamaño medio del evento, de 82 a 88,6 y 93,0 invitados.</w:t>
      </w:r>
    </w:p>
    <w:p>
      <w:r>
        <w:t>El equilibrio contable está en 105 eventos al año, de 72 invitados cada uno, con unos ingresos de 317.157 €: deja una holgura del 14,8 % sobre el caso. El de caja está en 98 eventos en el primer año, con una holgura de 22,9 %, porque ese año tienes carencia y no devuelves capital. En el segundo sube a 113 eventos (holgura de 14,9 %) y en el tercero a 116 (18,1 %). Los años que hay que vigilar son esos dos, cuando ya pagas la cuota entera. El riesgo real es de ocupación: por debajo de 98 eventos del tamaño medio no hay caja.</w:t>
      </w:r>
    </w:p>
    <w:p>
      <w:r>
        <w:t>La tesorería numera los meses del 1 al 12, y el Mes 1 es marzo. La rampa arranca al 45 % y llega al ritmo de crucero en 12 meses, porque las bodas se reservan con 12-18 meses y la primera temporada se vende antes de abrir. El saldo mínimo del año, 51.025 €, es el del mes 2, abril, y el año acaba en febrero con 149.910 €. El primer invierno se atraviesa con el fondo de maniobra, y por eso la preventa de fechas es la tarea más rentable de los primeros meses.</w:t>
      </w:r>
    </w:p>
    <w:p>
      <w:r>
        <w:t>El DSCR mínimo es de 1,68, con 1,68 en el segundo año y 1,71 en el tercero: el negocio cubre la deuda, pero sin mucho colchón, y el banco querrá ver tu preventa de fechas. Sobre el payback: Más de 3 años; eso explica por qué el arrendamiento tiene que ser largo, de quince años. Las dos líneas de ingresos van al 21 % de IVA, y en el primer año repercutes 76.457 €.</w:t>
      </w:r>
    </w:p>
    <w:p>
      <w:r>
        <w:t>El escenario pesimista del Excel es una primera temporada que no se vende: 100 eventos de 78 invitados a 34,00 € dan unas ventas de 265.200 € y un neto de −41.818 €. Si no consigues vender fechas durante la licencia y la obra, compara tu caso con este. En el optimista, 135 eventos de 85 invitados a 39,00 € dejan un neto de 89.189 €.</w:t>
      </w:r>
    </w:p>
    <w:p>
      <w:r>
        <w:t>Hay dos alternativas razonadas, sin Excel. Con catering propio la finca factura también el menú y la barra: las ventas se multiplican, pero también la inversión, la brigada y la responsabilidad sanitaria. Es un camino para hosteleros, y lo desarrolla el Plan de Negocio de Catering Temático para Eventos. En el solo alquiler, sin canon, la finca vendería unos 283.982 €, por debajo del equilibrio de caja, de unos 296.343 €: no cubre los fijos. Por eso el caso lleva el canon.</w:t>
      </w:r>
    </w:p>
    <w:p>
      <w:pPr>
        <w:pStyle w:val="Heading1"/>
      </w:pPr>
      <w:r>
        <w:t>9. Aspectos Legales y Licencias</w:t>
      </w:r>
    </w:p>
    <w:p>
      <w:r>
        <w:rPr>
          <w:color w:val="C6A664"/>
          <w:sz w:val="16"/>
        </w:rPr>
        <w:t>━━━━━━━━━━━━━━━━━━━━━━━━━━━━━━━━━━━━━━━━━━━━━━━━━━</w:t>
      </w:r>
    </w:p>
    <w:p>
      <w:r>
        <w:t>Lo primero que decide este negocio no es el mercado, sino el suelo. En suelo urbano basta con que el plan municipal admita el uso y con obtener la licencia de actividad. En suelo rústico, que es donde está la mayoría de las fincas, necesitas antes una autorización urbanística de tu comunidad. Y una regla sin excepciones: no vendas fechas sin licencia. Incluye en el arrendamiento una condición suspensiva, para que el contrato solo se active si te conceden la calificación o la autorización y la licencia. Compruébalo con tu abogado.</w:t>
      </w:r>
    </w:p>
    <w:p>
      <w:r>
        <w:t>Empieza por tu comunidad, porque cada una usa una figura distinta. En Madrid, la Ley 8/2012 (art. 9) admite los actos sociales y eventos familiares en edificaciones existentes, y hace falta además la calificación urbanística del art. 148 de la Ley 9/2001: el informe llega en 1 mes, la resolución en 3 y, si nadie contesta, el silencio es negativo. En Andalucía, el art. 22 de la LISTA trata el uso como actuación extraordinaria: exige autorización previa, el silencio es desestimatorio y se paga una prestación compensatoria del 10 % del presupuesto de las obras. Cuéntalo todo en tu calendario, porque son meses de espera.</w:t>
      </w:r>
    </w:p>
    <w:p>
      <w:r>
        <w:t>En Cataluña, el art. 47.3 bis del TRLU lo limita a masías y casas rurales catalogadas. En la Comunitat Valenciana, el TRLOTUP exige la declaración de interés comunitario (arts. 216 y 221, con un canon del 2 %), salvo la excepción del art. 219 por reutilizar arquitectura tradicional. Lo común: edificios existentes, informe previo y 6-12 meses o más antes de la licencia. En el resto de comunidades, pregunta en urbanismo qué figura usa la tuya.</w:t>
      </w:r>
    </w:p>
    <w:p>
      <w:r>
        <w:t>La boda es un acto privado, pero la finca que la alquila a terceros es un establecimiento público (en la Comunitat Valenciana, un «salón de banquetes»): aplica la ley autonómica de espectáculos públicos y actividades recreativas, con su seguro obligatorio de responsabilidad civil (Madrid añade incendio). Solo damos la cifra de Andalucía, y como orientativa: 526.000 € para un aforo de 101 a 300 personas; en las demás comunidades, compruébalo. En autoprotección, la Directriz Básica (Orden INT/1068/2026, BOE de 10-10-2026) exige plan desde 1.000 personas en edificio o carpa y 5.000 al aire libre: con 300 quedas fuera, salvo que tu comunidad sea más exigente o te lo pidan por un entorno de riesgo, como el forestal.</w:t>
      </w:r>
    </w:p>
    <w:p>
      <w:r>
        <w:t>El ruido se rige por el RD 1367/2007, el agua de pozo por el RD 3/2023 y la comida testigo por el RD 1086/2020 (art. 30), como has visto en el plan de operaciones. Los horarios de cierre y la música exterior dependen de tu comunidad y de la ordenanza de tu ayuntamiento: compruébalo allí antes de prometer una hora de fin de fiesta.</w:t>
      </w:r>
    </w:p>
    <w:p>
      <w:r>
        <w:t>El espacio lleva el 21 % de IVA (21 %) y el canon, también (21 %); el menú del catering va al 10 %. Un precio único con todo al 10 % es arriesgado: pon precio propio al espacio o presenta una consulta vinculante a la DGT (LIVA, art. 91). En el IAE, el epígrafe del espacio es criterio de tu asesoría, y no pagas cuota con menos de un millón de euros de cifra de negocio.</w:t>
      </w:r>
    </w:p>
    <w:p>
      <w:r>
        <w:t>El arrendamiento es de uso distinto de vivienda (LAU, arts. 3 y 4) y de pacto libre; lo habitual es una fianza de 2 meses, compruébalo con tu abogado. En el contrato con los novios, la señal y las penalizaciones deben ser proporcionales y recíprocas (TRLGDCU, arts. 85.6, 87.2, 90.2 y 103.l). En personal aplican los arts. 16 y 34.9 del Estatuto de los Trabajadores. Todo lo demás, compruébalo en tu ayuntamiento, tu comunidad o tu asesoría: lo que no está aquí no lo afirmamos.</w:t>
      </w:r>
    </w:p>
    <w:p>
      <w:pPr>
        <w:pStyle w:val="Heading1"/>
      </w:pPr>
      <w:r>
        <w:t>10. Conclusiones y Plan de Acción</w:t>
      </w:r>
    </w:p>
    <w:p>
      <w:r>
        <w:rPr>
          <w:color w:val="C6A664"/>
          <w:sz w:val="16"/>
        </w:rPr>
        <w:t>━━━━━━━━━━━━━━━━━━━━━━━━━━━━━━━━━━━━━━━━━━━━━━━━━━</w:t>
      </w:r>
    </w:p>
    <w:p>
      <w:r>
        <w:t>La conclusión es que una finca de eventos y bodas de este tamaño es viable, pero exige método y vender las fechas a tiempo. Con 120 eventos, el primer año deja un neto de 32.101 € y una holgura de caja de 22,9 %; en los años 2 y 3 la holgura baja a 14,9 % y 18,1 %, y son los que hay que vigilar. El DSCR mínimo es de 1,68, el saldo mínimo de 51.025 € llega en abril y el payback es Más de 3 años. Es un negocio de patrimonio y paciencia, no de beneficio rápido. Si lo comparas con otros planes, fíjate en que aquí el mayor riesgo no es el coste, sino la ocupación.</w:t>
      </w:r>
    </w:p>
    <w:p>
      <w:r>
        <w:t>El primer riesgo es la licencia. Con silencio negativo y plazos de 6-12 meses o más, una finca sin autorización no puede celebrar nada. Se mitiga con la consulta urbanística antes de firmar, la condición suspensiva en el arrendamiento y la regla de no vender fechas sin licencia. El segundo es la ocupación: por debajo de unos 98 eventos al año no hay caja. Se mitiga con la preventa de fechas durante la obra, con acuerdos con wedding planners y agencias, que traen el 20 % de las ventas con una comisión de 12,5 %, y con una agenda que no dependa solo de las bodas: empresa, celebraciones privadas y eventos pequeños.</w:t>
      </w:r>
    </w:p>
    <w:p>
      <w:r>
        <w:t>El tercero es depender del catering. Si es uno solo y se va, te quedas sin menú. Homologa a dos, firma un contrato con plazo, canon auditable y condiciones de salida, y recuerda que el canon es un supuesto: negócialo, porque cada punto vale unos 6.675 €. El cuarto es la lluvia, que se resuelve con el salón y la carpa. El quinto es el ruido y los vecinos: limitador-registrador, baile final en interior y altavoces de espaldas a las casas. Una sola denuncia seria puede costarte la licencia, así que habla con tus vecinos antes del primer evento, no después.</w:t>
      </w:r>
    </w:p>
    <w:p>
      <w:r>
        <w:t>El sexto riesgo es comprar la finca: es una inversión de millones de euros que este plan no necesita. Arrienda una finca con las edificaciones ya construidas. El séptimo es arrendarla poco tiempo: amortizar la obra en cinco años hunde la cuenta, y por eso el contrato es de quince años, con carencia durante las obras y reversión de las mejoras. El octavo es vivir solo de los sábados de mayo a octubre, con la renta y la plantilla planas todo el año: el INE cuenta que de mayo a octubre se celebra el 63,7 % de los matrimonios, y el invierno quema el fondo si no hay eventos de empresa y celebraciones privadas que lo llenen.</w:t>
      </w:r>
    </w:p>
    <w:p>
      <w:r>
        <w:t>El noveno es un seguro corto: pide responsabilidad civil con el capital que exija tu comunidad, intoxicación en el contrato del catering, daños a la carpa y pérdida de beneficio, y compruébalo con tu asesoría. El décimo son los falsos autónomos para el montaje y el aparcamiento: fijos discontinuos, siempre. Y hay un plan B si el modelo no te convence: las alternativas razonadas del §2, el catering propio, para quien ya es hostelero, y el solo alquiler, que sin canon no llega al equilibrio de caja. Ninguna sustituye a la regla de oro de este plan: ni un euro de obra antes de tener el permiso en la mano.</w:t>
      </w:r>
    </w:p>
    <w:p>
      <w:r>
        <w:t>El plan de acción tiene tres tramos de 90 días. En las semanas 1-4 constituyes la sociedad, cierras el arrendamiento con condición suspensiva y haces la consulta urbanística. En las semanas 5-8 encargas el proyecto técnico, solicitas la calificación o la autorización y eliges el catering exclusivo. En las semanas 9-13 firmas el contrato del catering y trabajas la marca, la web, la fotografía, las primeras visitas y la preventa de fechas, siempre condicionada a la licencia. El checklist que acompaña al plan tiene 84 tareas en seis fases: 12 de constitución y fiscalidad, 16 de finca y licencia, 15 de obra y equipamiento, 13 de personal y catering, 14 de marca y reservas y 14 de temporada y de cada evento. Marca cada tarea al cerrarla.</w:t>
      </w:r>
    </w:p>
    <w:p>
      <w:r>
        <w:t>El siguiente paso es completar el Excel con tus cifras: tu renta real, tu canon negociado, tu mezcla de eventos, tu préstamo y tu calendario de obra. Cambia solo las celdas verdes; este documento recoge los números del caso, y los tuyos los calcula el libro. Antes de gastar un euro, consulta a tu ayuntamiento y a tu comunidad qué figura urbanística necesita tu finca, y no firmes el arrendamiento sin la condición suspensiva. Si después de eso las cuentas siguen saliendo, tendrás un negocio con base. Si no salen, habrás perdido una tarde y no una fortuna.</w:t>
      </w:r>
    </w:p>
    <w:p>
      <w:r>
        <w:br w:type="page"/>
      </w:r>
    </w:p>
    <w:p/>
    <w:p/>
    <w:p/>
    <w:p/>
    <w:p>
      <w:pPr>
        <w:jc w:val="center"/>
      </w:pPr>
      <w:r>
        <w:rPr>
          <w:rFonts w:ascii="Georgia" w:hAnsi="Georgia"/>
          <w:b/>
          <w:color w:val="1A1A1A"/>
          <w:sz w:val="56"/>
        </w:rPr>
        <w:t>ChefBusiness</w:t>
      </w:r>
    </w:p>
    <w:p>
      <w:pPr>
        <w:jc w:val="center"/>
      </w:pPr>
      <w:r>
        <w:rPr>
          <w:rFonts w:ascii="Georgia" w:hAnsi="Georgia"/>
          <w:b w:val="0"/>
          <w:color w:val="C6A664"/>
          <w:sz w:val="36"/>
        </w:rPr>
        <w:t>Consultoría Gastronómica</w:t>
      </w:r>
    </w:p>
    <w:p/>
    <w:p>
      <w:pPr>
        <w:jc w:val="center"/>
      </w:pPr>
      <w:r>
        <w:rPr>
          <w:rFonts w:ascii="Calibri" w:hAnsi="Calibri"/>
          <w:b w:val="0"/>
          <w:color w:val="6B6B6B"/>
          <w:sz w:val="24"/>
        </w:rPr>
        <w:t>chefbusiness.co</w:t>
        <w:br/>
        <w:t>info@chefbusiness.co</w:t>
      </w:r>
    </w:p>
    <w:p>
      <w:pPr>
        <w:jc w:val="center"/>
      </w:pPr>
      <w:r>
        <w:rPr>
          <w:rFonts w:ascii="Calibri" w:hAnsi="Calibri"/>
          <w:b w:val="0"/>
          <w:color w:val="C6A664"/>
          <w:sz w:val="20"/>
        </w:rPr>
        <w:t>→ Plan de Negocio: Catering &amp; Kit Temático para Eventos</w:t>
      </w:r>
    </w:p>
    <w:p>
      <w:pPr>
        <w:jc w:val="center"/>
      </w:pPr>
      <w:r>
        <w:rPr>
          <w:rFonts w:ascii="Calibri" w:hAnsi="Calibri"/>
          <w:b w:val="0"/>
          <w:color w:val="C6A664"/>
          <w:sz w:val="20"/>
        </w:rPr>
        <w:t>→ Kit Gestión de Personal y Turnos</w:t>
      </w:r>
    </w:p>
    <w:p>
      <w:pPr>
        <w:jc w:val="center"/>
      </w:pPr>
      <w:r>
        <w:rPr>
          <w:rFonts w:ascii="Calibri" w:hAnsi="Calibri"/>
          <w:b w:val="0"/>
          <w:color w:val="C6A664"/>
          <w:sz w:val="20"/>
        </w:rPr>
        <w:t>→ Kit Plan Financiero</w:t>
      </w:r>
    </w:p>
    <w:p>
      <w:pPr>
        <w:jc w:val="center"/>
      </w:pPr>
      <w:r>
        <w:rPr>
          <w:rFonts w:ascii="Calibri" w:hAnsi="Calibri"/>
          <w:b w:val="0"/>
          <w:color w:val="C6A664"/>
          <w:sz w:val="22"/>
        </w:rPr>
        <w:br/>
        <w:t>chefbusiness.co/productos-digitales/</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negocio — Finca de Eventos y Bodas · v1.0</dc:title>
  <dc:subject>Plan de Negocio: Finca de Eventos y Bodas</dc:subject>
  <dc:creator>AI Chef Pro</dc:creator>
  <cp:keywords>plan de negocio finca de eventos y bodas, AI Chef Pro</cp:keywords>
  <dc:description>aichef.pro/plan-negocio-finca-eventos-bodas</dc:description>
  <cp:lastModifiedBy>AI Chef Pro</cp:lastModifiedBy>
  <cp:revision>1</cp:revision>
  <dcterms:created xsi:type="dcterms:W3CDTF">2026-10-25T16:33:57Z</dcterms:created>
  <dcterms:modified xsi:type="dcterms:W3CDTF">2026-10-25T16:33:57Z</dcterms:modified>
  <cp:category/>
</cp:coreProperties>
</file>