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开发环境搭建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选择合适的编译器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在C语言或者C++这种编译型语言开发中，编译器是必不可少的工具。它将C语言源代码转换为机器代码，使程序能够在计算机上运行。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常见的C语言编译器包括</w:t>
      </w:r>
      <w:r>
        <w:rPr>
          <w:rFonts w:eastAsia="Consolas" w:ascii="Consolas" w:cs="Consolas" w:hAnsi="Consolas"/>
          <w:sz w:val="22"/>
          <w:shd w:fill="EFF0F1"/>
        </w:rPr>
        <w:t>GCC</w:t>
      </w:r>
      <w:r>
        <w:rPr>
          <w:rFonts w:eastAsia="等线" w:ascii="Arial" w:cs="Arial" w:hAnsi="Arial"/>
          <w:sz w:val="22"/>
        </w:rPr>
        <w:t>（GNU Compiler Collection，GNU编译器套件）、</w:t>
      </w:r>
      <w:r>
        <w:rPr>
          <w:rFonts w:eastAsia="Consolas" w:ascii="Consolas" w:cs="Consolas" w:hAnsi="Consolas"/>
          <w:sz w:val="22"/>
          <w:shd w:fill="EFF0F1"/>
        </w:rPr>
        <w:t>Clang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MSVC</w:t>
      </w:r>
      <w:r>
        <w:rPr>
          <w:rFonts w:eastAsia="等线" w:ascii="Arial" w:cs="Arial" w:hAnsi="Arial"/>
          <w:sz w:val="22"/>
        </w:rPr>
        <w:t>（Microsoft Visual C++ Compiler）等，我这里推荐大家使用</w:t>
      </w:r>
      <w:r>
        <w:rPr>
          <w:rFonts w:eastAsia="Consolas" w:ascii="Consolas" w:cs="Consolas" w:hAnsi="Consolas"/>
          <w:sz w:val="22"/>
          <w:shd w:fill="EFF0F1"/>
        </w:rPr>
        <w:t>Clang</w:t>
      </w:r>
      <w:r>
        <w:rPr>
          <w:rFonts w:eastAsia="等线" w:ascii="Arial" w:cs="Arial" w:hAnsi="Arial"/>
          <w:sz w:val="22"/>
        </w:rPr>
        <w:t>或者</w:t>
      </w:r>
      <w:r>
        <w:rPr>
          <w:rFonts w:eastAsia="Consolas" w:ascii="Consolas" w:cs="Consolas" w:hAnsi="Consolas"/>
          <w:sz w:val="22"/>
          <w:shd w:fill="EFF0F1"/>
        </w:rPr>
        <w:t>MSVC</w:t>
      </w:r>
      <w:r>
        <w:rPr>
          <w:rFonts w:eastAsia="等线" w:ascii="Arial" w:cs="Arial" w:hAnsi="Arial"/>
          <w:sz w:val="22"/>
        </w:rPr>
        <w:t>编译器，下面我简单介绍如何安装和配置</w:t>
      </w:r>
      <w:r>
        <w:rPr>
          <w:rFonts w:eastAsia="Consolas" w:ascii="Consolas" w:cs="Consolas" w:hAnsi="Consolas"/>
          <w:sz w:val="22"/>
          <w:shd w:fill="EFF0F1"/>
        </w:rPr>
        <w:t>Clang</w:t>
      </w:r>
      <w:r>
        <w:rPr>
          <w:rFonts w:eastAsia="等线" w:ascii="Arial" w:cs="Arial" w:hAnsi="Arial"/>
          <w:sz w:val="22"/>
        </w:rPr>
        <w:t>编译器。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安装与配置Clang编译器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Clang</w:t>
      </w:r>
      <w:r>
        <w:rPr>
          <w:rFonts w:eastAsia="等线" w:ascii="Arial" w:cs="Arial" w:hAnsi="Arial"/>
          <w:sz w:val="22"/>
        </w:rPr>
        <w:t>是一个开源的编译器，功能相当强大，提供了快速、安全、可靠的编译服务。Clang支持多种编程语言，包括C、C++和Objective-C等。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很多平台的开发都用的Clang编译器，比如Android、iOS、macOS，还有强大的多平台Google浏览器，也是Clang编译器的产物。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安装Clang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在Windows上安装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可以通过下载并安装LLVM来安装Clang。LLVM是一个编译器工具链项目，Clang是其中的C/C++/Objective-C编译器，详见：</w:t>
      </w:r>
      <w:r>
        <w:rPr>
          <w:rFonts w:eastAsia="等线" w:ascii="Arial" w:cs="Arial" w:hAnsi="Arial"/>
          <w:sz w:val="22"/>
        </w:rPr>
        <w:t>https://llvm.org/docs/GettingStartedVS.html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也可以从Microsoft Store下载并安装LLVM相关的应用程序。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在macOS上安装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Clang通常已经预装在macOS上，可以通过命令行访问。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如果需要更新或安装特定版本的Clang，可以通过下载并安装Xcode Command Line Tools来实现。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在Linux上安装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在大多数Linux发行版上，可以通过包管理器（如apt、yum等）来安装Clang。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配置Clang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Clang的配置通常比较简单，因为它是一个命令行工具，只需要在命令行中指定源代码文件和输出文件即可。例如，要编译一个名为</w:t>
      </w:r>
      <w:r>
        <w:rPr>
          <w:rFonts w:eastAsia="Consolas" w:ascii="Consolas" w:cs="Consolas" w:hAnsi="Consolas"/>
          <w:sz w:val="22"/>
          <w:shd w:fill="EFF0F1"/>
        </w:rPr>
        <w:t>hello.c</w:t>
      </w:r>
      <w:r>
        <w:rPr>
          <w:rFonts w:eastAsia="等线" w:ascii="Arial" w:cs="Arial" w:hAnsi="Arial"/>
          <w:sz w:val="22"/>
        </w:rPr>
        <w:t>的C语言源文件，可以使用以下命令：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clang hello.c -o hello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这条命令会生成一个名为</w:t>
      </w:r>
      <w:r>
        <w:rPr>
          <w:rFonts w:eastAsia="Consolas" w:ascii="Consolas" w:cs="Consolas" w:hAnsi="Consolas"/>
          <w:sz w:val="22"/>
          <w:shd w:fill="EFF0F1"/>
        </w:rPr>
        <w:t>hello</w:t>
      </w:r>
      <w:r>
        <w:rPr>
          <w:rFonts w:eastAsia="等线" w:ascii="Arial" w:cs="Arial" w:hAnsi="Arial"/>
          <w:sz w:val="22"/>
        </w:rPr>
        <w:t>的可执行文件。如果需要在编译过程中添加特定的编译选项，可以在命令后添加相应的选项。例如，要启用优化，可以使用</w:t>
      </w:r>
      <w:r>
        <w:rPr>
          <w:rFonts w:eastAsia="Consolas" w:ascii="Consolas" w:cs="Consolas" w:hAnsi="Consolas"/>
          <w:sz w:val="22"/>
          <w:shd w:fill="EFF0F1"/>
        </w:rPr>
        <w:t>-O2</w:t>
      </w:r>
      <w:r>
        <w:rPr>
          <w:rFonts w:eastAsia="等线" w:ascii="Arial" w:cs="Arial" w:hAnsi="Arial"/>
          <w:sz w:val="22"/>
        </w:rPr>
        <w:t>选项：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clang hello.c -o hello -O2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示例代码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下面是一个简单的C语言程序，用于测试Clang编译器的安装和配置是否正确：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&lt;stdio.h&gt;</w:t>
              <w:br/>
              <w:br/>
              <w:t>int main() {</w:t>
              <w:br/>
              <w:t xml:space="preserve">    printf("Hello, Clang!\n");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将上述代码保存为</w:t>
      </w:r>
      <w:r>
        <w:rPr>
          <w:rFonts w:eastAsia="Consolas" w:ascii="Consolas" w:cs="Consolas" w:hAnsi="Consolas"/>
          <w:sz w:val="22"/>
          <w:shd w:fill="EFF0F1"/>
        </w:rPr>
        <w:t>hello.c</w:t>
      </w:r>
      <w:r>
        <w:rPr>
          <w:rFonts w:eastAsia="等线" w:ascii="Arial" w:cs="Arial" w:hAnsi="Arial"/>
          <w:sz w:val="22"/>
        </w:rPr>
        <w:t>文件，然后在命令行中使用Clang进行编译和运行：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clang hello.c -o hello</w:t>
              <w:br/>
            </w:r>
            <w:r>
              <w:rPr>
                <w:rFonts w:eastAsia="Consolas" w:ascii="Consolas" w:cs="Consolas" w:hAnsi="Consolas"/>
                <w:sz w:val="22"/>
              </w:rPr>
              <w:t>./hello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如果一切正常，你应该会在屏幕上看到“Hello, Clang!”的输出。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使用IDE（Visual Studio、VSCode、Clion）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集成开发环境（IDE）是一种集成了代码编辑器、编译器、调试器等工具的软件环境，可以大大提高开发效率。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有许多优秀的IDE可供选择，包括Visual Studio、VSCode（Visual Studio Code）和Clion等。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Visual Studio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Visual Studio是微软开发的一款功能强大的IDE，支持多种编程语言，包括C/C++。它提供了丰富的调试工具、代码分析工具、项目管理工具等，非常适合大型项目的开发。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可以这样说，Windows平台如果要开发C语言或者C++，一定要安装Visual Studio，因为它不只是个IDE，通过Visual Studio，可以安装很多必要的开发环境套件。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安装与配置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下载并安装最新版本的Visual Studio。</w:t>
      </w:r>
      <w:r>
        <w:rPr>
          <w:rFonts w:eastAsia="等线" w:ascii="Arial" w:cs="Arial" w:hAnsi="Arial"/>
          <w:sz w:val="22"/>
        </w:rPr>
        <w:t>https://visualstudio.microsoft.com/zh-hans/vs/community/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在安装过程中，选择“Desktop development with C++”，这将安装C/C++编译器和相关的开发工具。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安装完成后，打开Visual Studio并创建一个新的C/C++项目，然后编写和编译代码。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VSCode（个人常用）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VSCode也是微软开发的，它是一款轻量级的、跨平台的IDE，支持多种编程语言，其中包括C/C++。它提供了丰富的扩展和插件，可以方便地定制开发环境。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安装与配置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下载并安装最新版本的VSCode。</w:t>
      </w:r>
      <w:r>
        <w:rPr>
          <w:rFonts w:eastAsia="等线" w:ascii="Arial" w:cs="Arial" w:hAnsi="Arial"/>
          <w:sz w:val="22"/>
        </w:rPr>
        <w:t>https://code.visualstudio.com/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在VSCode中安装C/C++扩展（由Microsoft提供）。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配置编译任务。可以通过在</w:t>
      </w:r>
      <w:r>
        <w:rPr>
          <w:rFonts w:eastAsia="Consolas" w:ascii="Consolas" w:cs="Consolas" w:hAnsi="Consolas"/>
          <w:sz w:val="22"/>
          <w:shd w:fill="EFF0F1"/>
        </w:rPr>
        <w:t>.vscode</w:t>
      </w:r>
      <w:r>
        <w:rPr>
          <w:rFonts w:eastAsia="等线" w:ascii="Arial" w:cs="Arial" w:hAnsi="Arial"/>
          <w:sz w:val="22"/>
        </w:rPr>
        <w:t>文件夹中创建</w:t>
      </w:r>
      <w:r>
        <w:rPr>
          <w:rFonts w:eastAsia="Consolas" w:ascii="Consolas" w:cs="Consolas" w:hAnsi="Consolas"/>
          <w:sz w:val="22"/>
          <w:shd w:fill="EFF0F1"/>
        </w:rPr>
        <w:t>tasks.json</w:t>
      </w:r>
      <w:r>
        <w:rPr>
          <w:rFonts w:eastAsia="等线" w:ascii="Arial" w:cs="Arial" w:hAnsi="Arial"/>
          <w:sz w:val="22"/>
        </w:rPr>
        <w:t>文件来定义编译任务。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配置调试器。可以通过在</w:t>
      </w:r>
      <w:r>
        <w:rPr>
          <w:rFonts w:eastAsia="Consolas" w:ascii="Consolas" w:cs="Consolas" w:hAnsi="Consolas"/>
          <w:sz w:val="22"/>
          <w:shd w:fill="EFF0F1"/>
        </w:rPr>
        <w:t>.vscode</w:t>
      </w:r>
      <w:r>
        <w:rPr>
          <w:rFonts w:eastAsia="等线" w:ascii="Arial" w:cs="Arial" w:hAnsi="Arial"/>
          <w:sz w:val="22"/>
        </w:rPr>
        <w:t>文件夹中创建</w:t>
      </w:r>
      <w:r>
        <w:rPr>
          <w:rFonts w:eastAsia="Consolas" w:ascii="Consolas" w:cs="Consolas" w:hAnsi="Consolas"/>
          <w:sz w:val="22"/>
          <w:shd w:fill="EFF0F1"/>
        </w:rPr>
        <w:t>launch.json</w:t>
      </w:r>
      <w:r>
        <w:rPr>
          <w:rFonts w:eastAsia="等线" w:ascii="Arial" w:cs="Arial" w:hAnsi="Arial"/>
          <w:sz w:val="22"/>
        </w:rPr>
        <w:t>文件来配置调试器。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编写代码，并使用快捷键或命令面板中的命令来编译和调试代码。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Clion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Clion是JetBrains开发的一款专门用于C/C++开发的IDE。它提供了强大的代码分析和重构工具、智能代码补全、跨平台支持等功能。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安装与配置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下载并安装最新版本的Clion。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在安装过程中，选择适当的编译器（如GCC、Clang等）进行配置。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打开Clion并创建一个新的C/C++项目，然后编写和编译代码。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示例代码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无论是在Visual Studio、VSCode还是Clion中，我们都可以使用以下简单的C语言程序来测试IDE的配置是否正确：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&lt;stdio.h&gt;</w:t>
              <w:br/>
              <w:br/>
              <w:t>int main() {</w:t>
              <w:br/>
              <w:t xml:space="preserve">    printf("Hello, IDE!\n");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在IDE中编写上述代码，然后按照各自的编译和运行步骤来测试程序的输出。如果一切正常，你应该会在屏幕上看到“Hello, IDE!”的输出。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71891">
    <w:lvl>
      <w:numFmt w:val="bullet"/>
      <w:suff w:val="tab"/>
      <w:lvlText w:val="•"/>
      <w:rPr>
        <w:color w:val="3370ff"/>
      </w:rPr>
    </w:lvl>
  </w:abstractNum>
  <w:abstractNum w:abstractNumId="171892">
    <w:lvl>
      <w:numFmt w:val="bullet"/>
      <w:suff w:val="tab"/>
      <w:lvlText w:val="￮"/>
      <w:rPr>
        <w:color w:val="3370ff"/>
      </w:rPr>
    </w:lvl>
  </w:abstractNum>
  <w:abstractNum w:abstractNumId="171893">
    <w:lvl>
      <w:numFmt w:val="bullet"/>
      <w:suff w:val="tab"/>
      <w:lvlText w:val="￮"/>
      <w:rPr>
        <w:color w:val="3370ff"/>
      </w:rPr>
    </w:lvl>
  </w:abstractNum>
  <w:abstractNum w:abstractNumId="171894">
    <w:lvl>
      <w:numFmt w:val="bullet"/>
      <w:suff w:val="tab"/>
      <w:lvlText w:val="•"/>
      <w:rPr>
        <w:color w:val="3370ff"/>
      </w:rPr>
    </w:lvl>
  </w:abstractNum>
  <w:abstractNum w:abstractNumId="171895">
    <w:lvl>
      <w:numFmt w:val="bullet"/>
      <w:suff w:val="tab"/>
      <w:lvlText w:val="￮"/>
      <w:rPr>
        <w:color w:val="3370ff"/>
      </w:rPr>
    </w:lvl>
  </w:abstractNum>
  <w:abstractNum w:abstractNumId="171896">
    <w:lvl>
      <w:numFmt w:val="bullet"/>
      <w:suff w:val="tab"/>
      <w:lvlText w:val="￮"/>
      <w:rPr>
        <w:color w:val="3370ff"/>
      </w:rPr>
    </w:lvl>
  </w:abstractNum>
  <w:abstractNum w:abstractNumId="171897">
    <w:lvl>
      <w:numFmt w:val="bullet"/>
      <w:suff w:val="tab"/>
      <w:lvlText w:val="•"/>
      <w:rPr>
        <w:color w:val="3370ff"/>
      </w:rPr>
    </w:lvl>
  </w:abstractNum>
  <w:abstractNum w:abstractNumId="171898">
    <w:lvl>
      <w:numFmt w:val="bullet"/>
      <w:suff w:val="tab"/>
      <w:lvlText w:val="￮"/>
      <w:rPr>
        <w:color w:val="3370ff"/>
      </w:rPr>
    </w:lvl>
  </w:abstractNum>
  <w:abstractNum w:abstractNumId="171899">
    <w:lvl>
      <w:numFmt w:val="bullet"/>
      <w:suff w:val="tab"/>
      <w:lvlText w:val="•"/>
      <w:rPr>
        <w:color w:val="3370ff"/>
      </w:rPr>
    </w:lvl>
  </w:abstractNum>
  <w:abstractNum w:abstractNumId="171900">
    <w:lvl>
      <w:numFmt w:val="bullet"/>
      <w:suff w:val="tab"/>
      <w:lvlText w:val="•"/>
      <w:rPr>
        <w:color w:val="3370ff"/>
      </w:rPr>
    </w:lvl>
  </w:abstractNum>
  <w:abstractNum w:abstractNumId="171901">
    <w:lvl>
      <w:numFmt w:val="bullet"/>
      <w:suff w:val="tab"/>
      <w:lvlText w:val="•"/>
      <w:rPr>
        <w:color w:val="3370ff"/>
      </w:rPr>
    </w:lvl>
  </w:abstractNum>
  <w:abstractNum w:abstractNumId="171902">
    <w:lvl>
      <w:numFmt w:val="bullet"/>
      <w:suff w:val="tab"/>
      <w:lvlText w:val="•"/>
      <w:rPr>
        <w:color w:val="3370ff"/>
      </w:rPr>
    </w:lvl>
  </w:abstractNum>
  <w:abstractNum w:abstractNumId="171903">
    <w:lvl>
      <w:numFmt w:val="bullet"/>
      <w:suff w:val="tab"/>
      <w:lvlText w:val="•"/>
      <w:rPr>
        <w:color w:val="3370ff"/>
      </w:rPr>
    </w:lvl>
  </w:abstractNum>
  <w:abstractNum w:abstractNumId="171904">
    <w:lvl>
      <w:numFmt w:val="bullet"/>
      <w:suff w:val="tab"/>
      <w:lvlText w:val="•"/>
      <w:rPr>
        <w:color w:val="3370ff"/>
      </w:rPr>
    </w:lvl>
  </w:abstractNum>
  <w:abstractNum w:abstractNumId="171905">
    <w:lvl>
      <w:numFmt w:val="bullet"/>
      <w:suff w:val="tab"/>
      <w:lvlText w:val="•"/>
      <w:rPr>
        <w:color w:val="3370ff"/>
      </w:rPr>
    </w:lvl>
  </w:abstractNum>
  <w:abstractNum w:abstractNumId="171906">
    <w:lvl>
      <w:numFmt w:val="bullet"/>
      <w:suff w:val="tab"/>
      <w:lvlText w:val="•"/>
      <w:rPr>
        <w:color w:val="3370ff"/>
      </w:rPr>
    </w:lvl>
  </w:abstractNum>
  <w:abstractNum w:abstractNumId="171907">
    <w:lvl>
      <w:numFmt w:val="bullet"/>
      <w:suff w:val="tab"/>
      <w:lvlText w:val="•"/>
      <w:rPr>
        <w:color w:val="3370ff"/>
      </w:rPr>
    </w:lvl>
  </w:abstractNum>
  <w:abstractNum w:abstractNumId="171908">
    <w:lvl>
      <w:numFmt w:val="bullet"/>
      <w:suff w:val="tab"/>
      <w:lvlText w:val="•"/>
      <w:rPr>
        <w:color w:val="3370ff"/>
      </w:rPr>
    </w:lvl>
  </w:abstractNum>
  <w:abstractNum w:abstractNumId="171909">
    <w:lvl>
      <w:numFmt w:val="bullet"/>
      <w:suff w:val="tab"/>
      <w:lvlText w:val="•"/>
      <w:rPr>
        <w:color w:val="3370ff"/>
      </w:rPr>
    </w:lvl>
  </w:abstractNum>
  <w:num w:numId="1">
    <w:abstractNumId w:val="171891"/>
  </w:num>
  <w:num w:numId="2">
    <w:abstractNumId w:val="171892"/>
  </w:num>
  <w:num w:numId="3">
    <w:abstractNumId w:val="171893"/>
  </w:num>
  <w:num w:numId="4">
    <w:abstractNumId w:val="171894"/>
  </w:num>
  <w:num w:numId="5">
    <w:abstractNumId w:val="171895"/>
  </w:num>
  <w:num w:numId="6">
    <w:abstractNumId w:val="171896"/>
  </w:num>
  <w:num w:numId="7">
    <w:abstractNumId w:val="171897"/>
  </w:num>
  <w:num w:numId="8">
    <w:abstractNumId w:val="171898"/>
  </w:num>
  <w:num w:numId="9">
    <w:abstractNumId w:val="171899"/>
  </w:num>
  <w:num w:numId="10">
    <w:abstractNumId w:val="171900"/>
  </w:num>
  <w:num w:numId="11">
    <w:abstractNumId w:val="171901"/>
  </w:num>
  <w:num w:numId="12">
    <w:abstractNumId w:val="171902"/>
  </w:num>
  <w:num w:numId="13">
    <w:abstractNumId w:val="171903"/>
  </w:num>
  <w:num w:numId="14">
    <w:abstractNumId w:val="171904"/>
  </w:num>
  <w:num w:numId="15">
    <w:abstractNumId w:val="171905"/>
  </w:num>
  <w:num w:numId="16">
    <w:abstractNumId w:val="171906"/>
  </w:num>
  <w:num w:numId="17">
    <w:abstractNumId w:val="171907"/>
  </w:num>
  <w:num w:numId="18">
    <w:abstractNumId w:val="171908"/>
  </w:num>
  <w:num w:numId="19">
    <w:abstractNumId w:val="17190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2025-02-23T04:05:54Z</dcterms:created>
  <dc:creator>Apache POI</dc:creator>
</cp:coreProperties>
</file>