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5CAEF" w14:textId="4496B1BB" w:rsidR="00504D07" w:rsidRPr="00504D07" w:rsidRDefault="00504D07" w:rsidP="00504D07">
      <w:pPr>
        <w:jc w:val="center"/>
        <w:rPr>
          <w:b/>
          <w:bCs/>
        </w:rPr>
      </w:pPr>
      <w:r w:rsidRPr="00504D07">
        <w:rPr>
          <w:b/>
          <w:bCs/>
        </w:rPr>
        <w:t xml:space="preserve">BCT 2314 – </w:t>
      </w:r>
      <w:r w:rsidR="000C7A59">
        <w:rPr>
          <w:b/>
          <w:bCs/>
        </w:rPr>
        <w:t>CAT</w:t>
      </w:r>
    </w:p>
    <w:p w14:paraId="6B881FBB" w14:textId="5574323A" w:rsidR="00504D07" w:rsidRDefault="00504D07" w:rsidP="00504D07">
      <w:pPr>
        <w:jc w:val="center"/>
        <w:rPr>
          <w:b/>
          <w:bCs/>
        </w:rPr>
      </w:pPr>
      <w:r w:rsidRPr="00504D07">
        <w:rPr>
          <w:b/>
          <w:bCs/>
        </w:rPr>
        <w:t>Name: STANLEY NGUGI</w:t>
      </w:r>
      <w:r w:rsidRPr="00504D07">
        <w:rPr>
          <w:b/>
          <w:bCs/>
        </w:rPr>
        <w:tab/>
      </w:r>
      <w:r w:rsidRPr="00504D07">
        <w:rPr>
          <w:b/>
          <w:bCs/>
        </w:rPr>
        <w:tab/>
        <w:t>Registration Number: SCT212-0065/2017</w:t>
      </w:r>
    </w:p>
    <w:p w14:paraId="7FD558FE" w14:textId="2EFECFAB" w:rsidR="00460CE8" w:rsidRPr="00884EA5" w:rsidRDefault="00504D07" w:rsidP="000C7A59">
      <w:pPr>
        <w:jc w:val="center"/>
        <w:rPr>
          <w:b/>
          <w:bCs/>
          <w:u w:val="single"/>
        </w:rPr>
      </w:pPr>
      <w:r>
        <w:rPr>
          <w:b/>
          <w:bCs/>
          <w:noProof/>
        </w:rPr>
        <mc:AlternateContent>
          <mc:Choice Requires="wps">
            <w:drawing>
              <wp:anchor distT="0" distB="0" distL="114300" distR="114300" simplePos="0" relativeHeight="251659264" behindDoc="0" locked="0" layoutInCell="1" allowOverlap="1" wp14:anchorId="2F21185B" wp14:editId="4B2B2216">
                <wp:simplePos x="0" y="0"/>
                <wp:positionH relativeFrom="column">
                  <wp:posOffset>114300</wp:posOffset>
                </wp:positionH>
                <wp:positionV relativeFrom="paragraph">
                  <wp:posOffset>114300</wp:posOffset>
                </wp:positionV>
                <wp:extent cx="5715000" cy="0"/>
                <wp:effectExtent l="3810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5715000" cy="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FA6804" id="_x0000_t32" coordsize="21600,21600" o:spt="32" o:oned="t" path="m,l21600,21600e" filled="f">
                <v:path arrowok="t" fillok="f" o:connecttype="none"/>
                <o:lock v:ext="edit" shapetype="t"/>
              </v:shapetype>
              <v:shape id="Straight Arrow Connector 1" o:spid="_x0000_s1026" type="#_x0000_t32" style="position:absolute;margin-left:9pt;margin-top:9pt;width:450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" strokecolor="black [3213]" strokeweight="1pt">
                <v:stroke startarrow="block" endarrow="block" joinstyle="miter"/>
              </v:shape>
            </w:pict>
          </mc:Fallback>
        </mc:AlternateContent>
      </w:r>
    </w:p>
    <w:p w14:paraId="7AA48F57" w14:textId="45ED205C" w:rsidR="00884EA5" w:rsidRPr="00884EA5" w:rsidRDefault="00884EA5" w:rsidP="00884EA5">
      <w:pPr>
        <w:pStyle w:val="ListParagraph"/>
        <w:numPr>
          <w:ilvl w:val="0"/>
          <w:numId w:val="5"/>
        </w:numPr>
        <w:rPr>
          <w:b/>
          <w:bCs/>
          <w:color w:val="4472C4" w:themeColor="accent1"/>
        </w:rPr>
      </w:pPr>
      <w:r w:rsidRPr="00884EA5">
        <w:rPr>
          <w:b/>
          <w:bCs/>
          <w:color w:val="4472C4" w:themeColor="accent1"/>
        </w:rPr>
        <w:t>What requirements must a public key cryptosystem fulfill to be a secure algorithm? (4 marks)</w:t>
      </w:r>
    </w:p>
    <w:p w14:paraId="2974DB87" w14:textId="6B6FAD58" w:rsidR="00E454C8" w:rsidRDefault="00E454C8" w:rsidP="00610333">
      <w:pPr>
        <w:pStyle w:val="ListParagraph"/>
        <w:numPr>
          <w:ilvl w:val="0"/>
          <w:numId w:val="19"/>
        </w:numPr>
      </w:pPr>
      <w:r>
        <w:t>An adversary with the public key and or the cipher text</w:t>
      </w:r>
      <w:r w:rsidR="00610333">
        <w:t xml:space="preserve"> in hand</w:t>
      </w:r>
      <w:r>
        <w:t>, should be unable to recover the original message</w:t>
      </w:r>
    </w:p>
    <w:p w14:paraId="0316811F" w14:textId="340B122B" w:rsidR="00E454C8" w:rsidRDefault="00E454C8" w:rsidP="00610333">
      <w:pPr>
        <w:pStyle w:val="ListParagraph"/>
        <w:numPr>
          <w:ilvl w:val="0"/>
          <w:numId w:val="19"/>
        </w:numPr>
      </w:pPr>
      <w:r>
        <w:t>It should be computationally easy for a party B to generate a pair of keys</w:t>
      </w:r>
      <w:r w:rsidR="00610333">
        <w:t xml:space="preserve"> </w:t>
      </w:r>
      <w:r>
        <w:t>(</w:t>
      </w:r>
      <w:proofErr w:type="spellStart"/>
      <w:r>
        <w:t>Pub,Prb</w:t>
      </w:r>
      <w:proofErr w:type="spellEnd"/>
      <w:r>
        <w:t xml:space="preserve">) </w:t>
      </w:r>
    </w:p>
    <w:p w14:paraId="116422C9" w14:textId="27C4C640" w:rsidR="00E454C8" w:rsidRDefault="00E454C8" w:rsidP="00610333">
      <w:pPr>
        <w:pStyle w:val="ListParagraph"/>
        <w:numPr>
          <w:ilvl w:val="0"/>
          <w:numId w:val="19"/>
        </w:numPr>
      </w:pPr>
      <w:r>
        <w:t>An adversary with</w:t>
      </w:r>
      <w:r w:rsidR="00610333">
        <w:t xml:space="preserve"> </w:t>
      </w:r>
      <w:r>
        <w:t>hand, the public key should not be able to determine the private key</w:t>
      </w:r>
    </w:p>
    <w:p w14:paraId="34FF56AB" w14:textId="468CA246" w:rsidR="00884EA5" w:rsidRDefault="00610333" w:rsidP="00610333">
      <w:pPr>
        <w:pStyle w:val="ListParagraph"/>
        <w:numPr>
          <w:ilvl w:val="0"/>
          <w:numId w:val="19"/>
        </w:numPr>
      </w:pPr>
      <w:r>
        <w:t>It should</w:t>
      </w:r>
      <w:r w:rsidR="00E454C8">
        <w:t xml:space="preserve"> be computationally easy for a sender A, </w:t>
      </w:r>
      <w:r>
        <w:t>knowing the</w:t>
      </w:r>
      <w:r w:rsidR="00E454C8">
        <w:t xml:space="preserve"> public key and message to be encrypted to generate corresponding cipher text</w:t>
      </w:r>
      <w:r>
        <w:t xml:space="preserve"> </w:t>
      </w:r>
      <w:r w:rsidR="00E454C8">
        <w:t>(C=E(</w:t>
      </w:r>
      <w:proofErr w:type="spellStart"/>
      <w:r w:rsidR="00E454C8">
        <w:t>Pub,M</w:t>
      </w:r>
      <w:proofErr w:type="spellEnd"/>
      <w:r w:rsidR="00E454C8">
        <w:t>)</w:t>
      </w:r>
    </w:p>
    <w:p w14:paraId="161BF7CA" w14:textId="3624086D" w:rsidR="00884EA5" w:rsidRPr="00884EA5" w:rsidRDefault="00884EA5" w:rsidP="00884EA5">
      <w:pPr>
        <w:pStyle w:val="ListParagraph"/>
        <w:numPr>
          <w:ilvl w:val="0"/>
          <w:numId w:val="5"/>
        </w:numPr>
        <w:rPr>
          <w:b/>
          <w:bCs/>
          <w:color w:val="4472C4" w:themeColor="accent1"/>
        </w:rPr>
      </w:pPr>
      <w:r w:rsidRPr="00884EA5">
        <w:rPr>
          <w:b/>
          <w:bCs/>
          <w:color w:val="4472C4" w:themeColor="accent1"/>
        </w:rPr>
        <w:t>Outline the components of the RSA algorithm (4 marks)</w:t>
      </w:r>
    </w:p>
    <w:p w14:paraId="3C6AF18C" w14:textId="77777777" w:rsidR="00610333" w:rsidRDefault="00610333" w:rsidP="00D6359D">
      <w:pPr>
        <w:pStyle w:val="ListParagraph"/>
        <w:numPr>
          <w:ilvl w:val="0"/>
          <w:numId w:val="20"/>
        </w:numPr>
        <w:tabs>
          <w:tab w:val="left" w:pos="3420"/>
        </w:tabs>
      </w:pPr>
      <w:r w:rsidRPr="00D6359D">
        <w:rPr>
          <w:b/>
          <w:bCs/>
        </w:rPr>
        <w:t>Plaintext</w:t>
      </w:r>
      <w:r>
        <w:t>: Refers to the readable message that is fed into the algorithm as raw input.</w:t>
      </w:r>
    </w:p>
    <w:p w14:paraId="6DC14C58" w14:textId="15E25A6D" w:rsidR="00610333" w:rsidRDefault="00610333" w:rsidP="00D6359D">
      <w:pPr>
        <w:pStyle w:val="ListParagraph"/>
        <w:numPr>
          <w:ilvl w:val="0"/>
          <w:numId w:val="20"/>
        </w:numPr>
        <w:tabs>
          <w:tab w:val="left" w:pos="3420"/>
        </w:tabs>
      </w:pPr>
      <w:r w:rsidRPr="00D6359D">
        <w:rPr>
          <w:b/>
          <w:bCs/>
        </w:rPr>
        <w:t>Encryption algorithm</w:t>
      </w:r>
      <w:r>
        <w:t>: This refers to a sequence of steps that performs various transformations on the plaintext, using the encryption keys to generate a ciphertext.</w:t>
      </w:r>
    </w:p>
    <w:p w14:paraId="2B9ABD90" w14:textId="27B3C903" w:rsidR="00610333" w:rsidRDefault="00610333" w:rsidP="00D6359D">
      <w:pPr>
        <w:pStyle w:val="ListParagraph"/>
        <w:numPr>
          <w:ilvl w:val="0"/>
          <w:numId w:val="20"/>
        </w:numPr>
        <w:tabs>
          <w:tab w:val="left" w:pos="3420"/>
        </w:tabs>
      </w:pPr>
      <w:r w:rsidRPr="00D6359D">
        <w:rPr>
          <w:b/>
          <w:bCs/>
        </w:rPr>
        <w:t>Public and Private keys</w:t>
      </w:r>
      <w:r>
        <w:t>: Refers to unique sequence of characters that facilitate the transformations performed by the algorithm on the plain text to produce unreadable ciphertext</w:t>
      </w:r>
    </w:p>
    <w:p w14:paraId="1F64120B" w14:textId="37334185" w:rsidR="00884EA5" w:rsidRDefault="00610333" w:rsidP="00D6359D">
      <w:pPr>
        <w:pStyle w:val="ListParagraph"/>
        <w:numPr>
          <w:ilvl w:val="0"/>
          <w:numId w:val="20"/>
        </w:numPr>
        <w:tabs>
          <w:tab w:val="left" w:pos="3420"/>
        </w:tabs>
      </w:pPr>
      <w:r w:rsidRPr="00D6359D">
        <w:rPr>
          <w:b/>
          <w:bCs/>
        </w:rPr>
        <w:t>Ciphertext</w:t>
      </w:r>
      <w:r>
        <w:t>: Scrambled message produced as output from encryption. Depending on the plaintext and the key for a given message, different keys will produce different cipher texts</w:t>
      </w:r>
    </w:p>
    <w:p w14:paraId="53DB81E9" w14:textId="494AA230" w:rsidR="00884EA5" w:rsidRPr="00884EA5" w:rsidRDefault="00884EA5" w:rsidP="00884EA5">
      <w:pPr>
        <w:pStyle w:val="ListParagraph"/>
        <w:numPr>
          <w:ilvl w:val="0"/>
          <w:numId w:val="5"/>
        </w:numPr>
        <w:rPr>
          <w:b/>
          <w:bCs/>
          <w:color w:val="4472C4" w:themeColor="accent1"/>
        </w:rPr>
      </w:pPr>
      <w:r w:rsidRPr="00884EA5">
        <w:rPr>
          <w:b/>
          <w:bCs/>
          <w:color w:val="4472C4" w:themeColor="accent1"/>
        </w:rPr>
        <w:t>Let (</w:t>
      </w:r>
      <w:r w:rsidRPr="00884EA5">
        <w:rPr>
          <w:rFonts w:ascii="Cambria Math" w:hAnsi="Cambria Math" w:cs="Cambria Math"/>
          <w:b/>
          <w:bCs/>
          <w:color w:val="4472C4" w:themeColor="accent1"/>
        </w:rPr>
        <w:t>𝑃𝑈𝑎</w:t>
      </w:r>
      <w:r w:rsidRPr="00884EA5">
        <w:rPr>
          <w:b/>
          <w:bCs/>
          <w:color w:val="4472C4" w:themeColor="accent1"/>
        </w:rPr>
        <w:t xml:space="preserve">, </w:t>
      </w:r>
      <w:r w:rsidRPr="00884EA5">
        <w:rPr>
          <w:rFonts w:ascii="Cambria Math" w:hAnsi="Cambria Math" w:cs="Cambria Math"/>
          <w:b/>
          <w:bCs/>
          <w:color w:val="4472C4" w:themeColor="accent1"/>
        </w:rPr>
        <w:t>𝑃𝑅𝑎</w:t>
      </w:r>
      <w:r w:rsidRPr="00884EA5">
        <w:rPr>
          <w:b/>
          <w:bCs/>
          <w:color w:val="4472C4" w:themeColor="accent1"/>
        </w:rPr>
        <w:t>) be the public and private key of Alice, and (</w:t>
      </w:r>
      <w:r w:rsidRPr="00884EA5">
        <w:rPr>
          <w:rFonts w:ascii="Cambria Math" w:hAnsi="Cambria Math" w:cs="Cambria Math"/>
          <w:b/>
          <w:bCs/>
          <w:color w:val="4472C4" w:themeColor="accent1"/>
        </w:rPr>
        <w:t>𝑃𝑈𝑏</w:t>
      </w:r>
      <w:r w:rsidRPr="00884EA5">
        <w:rPr>
          <w:b/>
          <w:bCs/>
          <w:color w:val="4472C4" w:themeColor="accent1"/>
        </w:rPr>
        <w:t xml:space="preserve">, </w:t>
      </w:r>
      <w:r w:rsidRPr="00884EA5">
        <w:rPr>
          <w:rFonts w:ascii="Cambria Math" w:hAnsi="Cambria Math" w:cs="Cambria Math"/>
          <w:b/>
          <w:bCs/>
          <w:color w:val="4472C4" w:themeColor="accent1"/>
        </w:rPr>
        <w:t>𝑃𝑅𝑏</w:t>
      </w:r>
      <w:r w:rsidRPr="00884EA5">
        <w:rPr>
          <w:b/>
          <w:bCs/>
          <w:color w:val="4472C4" w:themeColor="accent1"/>
        </w:rPr>
        <w:t xml:space="preserve">) are the public and private key of Bob. Let </w:t>
      </w:r>
      <w:r w:rsidRPr="00884EA5">
        <w:rPr>
          <w:rFonts w:ascii="Cambria Math" w:hAnsi="Cambria Math" w:cs="Cambria Math"/>
          <w:b/>
          <w:bCs/>
          <w:color w:val="4472C4" w:themeColor="accent1"/>
        </w:rPr>
        <w:t>𝐻</w:t>
      </w:r>
      <w:r w:rsidRPr="00884EA5">
        <w:rPr>
          <w:b/>
          <w:bCs/>
          <w:color w:val="4472C4" w:themeColor="accent1"/>
        </w:rPr>
        <w:t xml:space="preserve">( ) be a hash function, </w:t>
      </w:r>
      <w:r w:rsidRPr="00884EA5">
        <w:rPr>
          <w:rFonts w:ascii="Cambria Math" w:hAnsi="Cambria Math" w:cs="Cambria Math"/>
          <w:b/>
          <w:bCs/>
          <w:color w:val="4472C4" w:themeColor="accent1"/>
        </w:rPr>
        <w:t>𝐸</w:t>
      </w:r>
      <w:r w:rsidRPr="00884EA5">
        <w:rPr>
          <w:b/>
          <w:bCs/>
          <w:color w:val="4472C4" w:themeColor="accent1"/>
        </w:rPr>
        <w:t>(</w:t>
      </w:r>
      <w:r w:rsidRPr="00884EA5">
        <w:rPr>
          <w:rFonts w:ascii="Cambria Math" w:hAnsi="Cambria Math" w:cs="Cambria Math"/>
          <w:b/>
          <w:bCs/>
          <w:color w:val="4472C4" w:themeColor="accent1"/>
        </w:rPr>
        <w:t>𝐾𝑒𝑦</w:t>
      </w:r>
      <w:r w:rsidRPr="00884EA5">
        <w:rPr>
          <w:b/>
          <w:bCs/>
          <w:color w:val="4472C4" w:themeColor="accent1"/>
        </w:rPr>
        <w:t>,</w:t>
      </w:r>
      <w:r w:rsidRPr="00884EA5">
        <w:rPr>
          <w:rFonts w:ascii="Cambria Math" w:hAnsi="Cambria Math" w:cs="Cambria Math"/>
          <w:b/>
          <w:bCs/>
          <w:color w:val="4472C4" w:themeColor="accent1"/>
        </w:rPr>
        <w:t>𝐷𝑎𝑡𝑎</w:t>
      </w:r>
      <w:r w:rsidRPr="00884EA5">
        <w:rPr>
          <w:b/>
          <w:bCs/>
          <w:color w:val="4472C4" w:themeColor="accent1"/>
        </w:rPr>
        <w:t xml:space="preserve">) denote an encryption, and </w:t>
      </w:r>
      <w:r w:rsidRPr="00884EA5">
        <w:rPr>
          <w:rFonts w:ascii="Cambria Math" w:hAnsi="Cambria Math" w:cs="Cambria Math"/>
          <w:b/>
          <w:bCs/>
          <w:color w:val="4472C4" w:themeColor="accent1"/>
        </w:rPr>
        <w:t>𝐷</w:t>
      </w:r>
      <w:r w:rsidRPr="00884EA5">
        <w:rPr>
          <w:b/>
          <w:bCs/>
          <w:color w:val="4472C4" w:themeColor="accent1"/>
        </w:rPr>
        <w:t>(</w:t>
      </w:r>
      <w:r w:rsidRPr="00884EA5">
        <w:rPr>
          <w:rFonts w:ascii="Cambria Math" w:hAnsi="Cambria Math" w:cs="Cambria Math"/>
          <w:b/>
          <w:bCs/>
          <w:color w:val="4472C4" w:themeColor="accent1"/>
        </w:rPr>
        <w:t>𝐾𝑒𝑦</w:t>
      </w:r>
      <w:r w:rsidRPr="00884EA5">
        <w:rPr>
          <w:b/>
          <w:bCs/>
          <w:color w:val="4472C4" w:themeColor="accent1"/>
        </w:rPr>
        <w:t>,</w:t>
      </w:r>
      <w:r w:rsidRPr="00884EA5">
        <w:rPr>
          <w:rFonts w:ascii="Cambria Math" w:hAnsi="Cambria Math" w:cs="Cambria Math"/>
          <w:b/>
          <w:bCs/>
          <w:color w:val="4472C4" w:themeColor="accent1"/>
        </w:rPr>
        <w:t>𝐷𝑎𝑡𝑎</w:t>
      </w:r>
      <w:r w:rsidRPr="00884EA5">
        <w:rPr>
          <w:b/>
          <w:bCs/>
          <w:color w:val="4472C4" w:themeColor="accent1"/>
        </w:rPr>
        <w:t xml:space="preserve">) decryption operation, || denotes a concatenation and </w:t>
      </w:r>
      <w:r w:rsidRPr="00884EA5">
        <w:rPr>
          <w:rFonts w:ascii="Cambria Math" w:hAnsi="Cambria Math" w:cs="Cambria Math"/>
          <w:b/>
          <w:bCs/>
          <w:color w:val="4472C4" w:themeColor="accent1"/>
        </w:rPr>
        <w:t>𝐷𝑜𝑐</w:t>
      </w:r>
      <w:r w:rsidRPr="00884EA5">
        <w:rPr>
          <w:b/>
          <w:bCs/>
          <w:color w:val="4472C4" w:themeColor="accent1"/>
        </w:rPr>
        <w:t xml:space="preserve"> be a document. Describe the digital signature algorithm performed by Alice, on the document </w:t>
      </w:r>
      <w:r w:rsidRPr="00884EA5">
        <w:rPr>
          <w:rFonts w:ascii="Cambria Math" w:hAnsi="Cambria Math" w:cs="Cambria Math"/>
          <w:b/>
          <w:bCs/>
          <w:color w:val="4472C4" w:themeColor="accent1"/>
        </w:rPr>
        <w:t>𝐷𝑜𝑐</w:t>
      </w:r>
      <w:r w:rsidRPr="00884EA5">
        <w:rPr>
          <w:b/>
          <w:bCs/>
          <w:color w:val="4472C4" w:themeColor="accent1"/>
        </w:rPr>
        <w:t>. (5 marks)</w:t>
      </w:r>
    </w:p>
    <w:p w14:paraId="14097EC7" w14:textId="77777777" w:rsidR="00D6359D" w:rsidRDefault="00D6359D" w:rsidP="00D6359D">
      <w:pPr>
        <w:pStyle w:val="ListParagraph"/>
        <w:numPr>
          <w:ilvl w:val="0"/>
          <w:numId w:val="21"/>
        </w:numPr>
      </w:pPr>
      <w:r>
        <w:t>Alice generates two keys, (</w:t>
      </w:r>
      <w:r>
        <w:rPr>
          <w:rFonts w:ascii="Cambria Math" w:hAnsi="Cambria Math" w:cs="Cambria Math"/>
        </w:rPr>
        <w:t>𝑃𝑈𝑎</w:t>
      </w:r>
      <w:r>
        <w:t>,</w:t>
      </w:r>
      <w:r>
        <w:rPr>
          <w:rFonts w:ascii="Cambria Math" w:hAnsi="Cambria Math" w:cs="Cambria Math"/>
        </w:rPr>
        <w:t>𝑃𝑅𝑎</w:t>
      </w:r>
      <w:r>
        <w:t>)</w:t>
      </w:r>
    </w:p>
    <w:p w14:paraId="4B5161DF" w14:textId="77777777" w:rsidR="00D6359D" w:rsidRDefault="00D6359D" w:rsidP="00D6359D">
      <w:pPr>
        <w:pStyle w:val="ListParagraph"/>
        <w:numPr>
          <w:ilvl w:val="0"/>
          <w:numId w:val="21"/>
        </w:numPr>
      </w:pPr>
      <w:r>
        <w:t>Alice keeps the private key, then sends the public key to Bob.</w:t>
      </w:r>
    </w:p>
    <w:p w14:paraId="0C249017" w14:textId="77777777" w:rsidR="00D6359D" w:rsidRDefault="00D6359D" w:rsidP="00D6359D">
      <w:pPr>
        <w:pStyle w:val="ListParagraph"/>
        <w:numPr>
          <w:ilvl w:val="0"/>
          <w:numId w:val="21"/>
        </w:numPr>
      </w:pPr>
      <w:r>
        <w:t>After creating the message (Doc), she generates a digest by hashing the memo using the hash function ( ).</w:t>
      </w:r>
    </w:p>
    <w:p w14:paraId="71B8814B" w14:textId="77777777" w:rsidR="00D6359D" w:rsidRDefault="00D6359D" w:rsidP="00D6359D">
      <w:pPr>
        <w:pStyle w:val="ListParagraph"/>
        <w:numPr>
          <w:ilvl w:val="0"/>
          <w:numId w:val="21"/>
        </w:numPr>
      </w:pPr>
      <w:r>
        <w:t xml:space="preserve">She then encrypts the digest with her private key, </w:t>
      </w:r>
      <w:r>
        <w:rPr>
          <w:rFonts w:ascii="Cambria Math" w:hAnsi="Cambria Math" w:cs="Cambria Math"/>
        </w:rPr>
        <w:t>𝑅𝑎</w:t>
      </w:r>
      <w:r>
        <w:t>. The encrypted digest is the signature for the message.</w:t>
      </w:r>
    </w:p>
    <w:p w14:paraId="283D96E4" w14:textId="4E450A43" w:rsidR="00884EA5" w:rsidRDefault="00D6359D" w:rsidP="00D6359D">
      <w:pPr>
        <w:pStyle w:val="ListParagraph"/>
        <w:numPr>
          <w:ilvl w:val="0"/>
          <w:numId w:val="21"/>
        </w:numPr>
      </w:pPr>
      <w:r>
        <w:t>Alice now sends the memo and digital signature to Bob.</w:t>
      </w:r>
    </w:p>
    <w:p w14:paraId="461F6759" w14:textId="77777777" w:rsidR="00884EA5" w:rsidRPr="00884EA5" w:rsidRDefault="00884EA5" w:rsidP="00884EA5">
      <w:pPr>
        <w:pStyle w:val="ListParagraph"/>
        <w:numPr>
          <w:ilvl w:val="0"/>
          <w:numId w:val="5"/>
        </w:numPr>
        <w:rPr>
          <w:b/>
          <w:bCs/>
          <w:color w:val="4472C4" w:themeColor="accent1"/>
        </w:rPr>
      </w:pPr>
      <w:r w:rsidRPr="00884EA5">
        <w:rPr>
          <w:b/>
          <w:bCs/>
          <w:color w:val="4472C4" w:themeColor="accent1"/>
        </w:rPr>
        <w:t xml:space="preserve">Let </w:t>
      </w:r>
      <w:r w:rsidRPr="00884EA5">
        <w:rPr>
          <w:rFonts w:ascii="Cambria Math" w:hAnsi="Cambria Math" w:cs="Cambria Math"/>
          <w:b/>
          <w:bCs/>
          <w:color w:val="4472C4" w:themeColor="accent1"/>
        </w:rPr>
        <w:t>𝐶</w:t>
      </w:r>
      <w:r w:rsidRPr="00884EA5">
        <w:rPr>
          <w:b/>
          <w:bCs/>
          <w:color w:val="4472C4" w:themeColor="accent1"/>
        </w:rPr>
        <w:t>(</w:t>
      </w:r>
      <w:r w:rsidRPr="00884EA5">
        <w:rPr>
          <w:rFonts w:ascii="Cambria Math" w:hAnsi="Cambria Math" w:cs="Cambria Math"/>
          <w:b/>
          <w:bCs/>
          <w:color w:val="4472C4" w:themeColor="accent1"/>
        </w:rPr>
        <w:t>𝐾𝑒𝑦</w:t>
      </w:r>
      <w:r w:rsidRPr="00884EA5">
        <w:rPr>
          <w:b/>
          <w:bCs/>
          <w:color w:val="4472C4" w:themeColor="accent1"/>
        </w:rPr>
        <w:t xml:space="preserve">, </w:t>
      </w:r>
      <w:r w:rsidRPr="00884EA5">
        <w:rPr>
          <w:rFonts w:ascii="Cambria Math" w:hAnsi="Cambria Math" w:cs="Cambria Math"/>
          <w:b/>
          <w:bCs/>
          <w:color w:val="4472C4" w:themeColor="accent1"/>
        </w:rPr>
        <w:t>𝑀</w:t>
      </w:r>
      <w:r w:rsidRPr="00884EA5">
        <w:rPr>
          <w:b/>
          <w:bCs/>
          <w:color w:val="4472C4" w:themeColor="accent1"/>
        </w:rPr>
        <w:t xml:space="preserve">) denote a message authentication code function, produced for the message M and a shared key </w:t>
      </w:r>
      <w:proofErr w:type="spellStart"/>
      <w:r w:rsidRPr="00884EA5">
        <w:rPr>
          <w:b/>
          <w:bCs/>
          <w:color w:val="4472C4" w:themeColor="accent1"/>
        </w:rPr>
        <w:t>Key</w:t>
      </w:r>
      <w:proofErr w:type="spellEnd"/>
      <w:r w:rsidRPr="00884EA5">
        <w:rPr>
          <w:b/>
          <w:bCs/>
          <w:color w:val="4472C4" w:themeColor="accent1"/>
        </w:rPr>
        <w:t xml:space="preserve">. Let </w:t>
      </w:r>
      <w:r w:rsidRPr="00884EA5">
        <w:rPr>
          <w:rFonts w:ascii="Cambria Math" w:hAnsi="Cambria Math" w:cs="Cambria Math"/>
          <w:b/>
          <w:bCs/>
          <w:color w:val="4472C4" w:themeColor="accent1"/>
        </w:rPr>
        <w:t>𝐸</w:t>
      </w:r>
      <w:r w:rsidRPr="00884EA5">
        <w:rPr>
          <w:b/>
          <w:bCs/>
          <w:color w:val="4472C4" w:themeColor="accent1"/>
        </w:rPr>
        <w:t>(</w:t>
      </w:r>
      <w:r w:rsidRPr="00884EA5">
        <w:rPr>
          <w:rFonts w:ascii="Cambria Math" w:hAnsi="Cambria Math" w:cs="Cambria Math"/>
          <w:b/>
          <w:bCs/>
          <w:color w:val="4472C4" w:themeColor="accent1"/>
        </w:rPr>
        <w:t>𝐾𝑒𝑦</w:t>
      </w:r>
      <w:r w:rsidRPr="00884EA5">
        <w:rPr>
          <w:b/>
          <w:bCs/>
          <w:color w:val="4472C4" w:themeColor="accent1"/>
        </w:rPr>
        <w:t xml:space="preserve">, </w:t>
      </w:r>
      <w:r w:rsidRPr="00884EA5">
        <w:rPr>
          <w:rFonts w:ascii="Cambria Math" w:hAnsi="Cambria Math" w:cs="Cambria Math"/>
          <w:b/>
          <w:bCs/>
          <w:color w:val="4472C4" w:themeColor="accent1"/>
        </w:rPr>
        <w:t>𝑀</w:t>
      </w:r>
      <w:r w:rsidRPr="00884EA5">
        <w:rPr>
          <w:b/>
          <w:bCs/>
          <w:color w:val="4472C4" w:themeColor="accent1"/>
        </w:rPr>
        <w:t xml:space="preserve">) denote encryption of a message M with a key </w:t>
      </w:r>
      <w:proofErr w:type="spellStart"/>
      <w:r w:rsidRPr="00884EA5">
        <w:rPr>
          <w:b/>
          <w:bCs/>
          <w:color w:val="4472C4" w:themeColor="accent1"/>
        </w:rPr>
        <w:t>Key</w:t>
      </w:r>
      <w:proofErr w:type="spellEnd"/>
      <w:r w:rsidRPr="00884EA5">
        <w:rPr>
          <w:b/>
          <w:bCs/>
          <w:color w:val="4472C4" w:themeColor="accent1"/>
        </w:rPr>
        <w:t>, and let || denote the concatenation. If Alice send to Bob the following information:</w:t>
      </w:r>
    </w:p>
    <w:p w14:paraId="2F1BCCD2" w14:textId="77777777" w:rsidR="00884EA5" w:rsidRPr="00884EA5" w:rsidRDefault="00884EA5" w:rsidP="00884EA5">
      <w:pPr>
        <w:ind w:left="720"/>
        <w:rPr>
          <w:b/>
          <w:bCs/>
          <w:color w:val="4472C4" w:themeColor="accent1"/>
        </w:rPr>
      </w:pPr>
      <w:r w:rsidRPr="00884EA5">
        <w:rPr>
          <w:rFonts w:ascii="Cambria Math" w:hAnsi="Cambria Math" w:cs="Cambria Math"/>
          <w:b/>
          <w:bCs/>
          <w:color w:val="4472C4" w:themeColor="accent1"/>
        </w:rPr>
        <w:t>𝐸</w:t>
      </w:r>
      <w:r w:rsidRPr="00884EA5">
        <w:rPr>
          <w:b/>
          <w:bCs/>
          <w:color w:val="4472C4" w:themeColor="accent1"/>
        </w:rPr>
        <w:t>(</w:t>
      </w:r>
      <w:r w:rsidRPr="00884EA5">
        <w:rPr>
          <w:rFonts w:ascii="Cambria Math" w:hAnsi="Cambria Math" w:cs="Cambria Math"/>
          <w:b/>
          <w:bCs/>
          <w:color w:val="4472C4" w:themeColor="accent1"/>
        </w:rPr>
        <w:t>𝐾</w:t>
      </w:r>
      <w:r w:rsidRPr="00884EA5">
        <w:rPr>
          <w:b/>
          <w:bCs/>
          <w:color w:val="4472C4" w:themeColor="accent1"/>
        </w:rPr>
        <w:t xml:space="preserve">2, </w:t>
      </w:r>
      <w:r w:rsidRPr="00884EA5">
        <w:rPr>
          <w:rFonts w:ascii="Cambria Math" w:hAnsi="Cambria Math" w:cs="Cambria Math"/>
          <w:b/>
          <w:bCs/>
          <w:color w:val="4472C4" w:themeColor="accent1"/>
        </w:rPr>
        <w:t>𝑀</w:t>
      </w:r>
      <w:r w:rsidRPr="00884EA5">
        <w:rPr>
          <w:b/>
          <w:bCs/>
          <w:color w:val="4472C4" w:themeColor="accent1"/>
        </w:rPr>
        <w:t>)||</w:t>
      </w:r>
      <w:r w:rsidRPr="00884EA5">
        <w:rPr>
          <w:rFonts w:ascii="Cambria Math" w:hAnsi="Cambria Math" w:cs="Cambria Math"/>
          <w:b/>
          <w:bCs/>
          <w:color w:val="4472C4" w:themeColor="accent1"/>
        </w:rPr>
        <w:t>𝐶</w:t>
      </w:r>
      <w:r w:rsidRPr="00884EA5">
        <w:rPr>
          <w:b/>
          <w:bCs/>
          <w:color w:val="4472C4" w:themeColor="accent1"/>
        </w:rPr>
        <w:t>(</w:t>
      </w:r>
      <w:r w:rsidRPr="00884EA5">
        <w:rPr>
          <w:rFonts w:ascii="Cambria Math" w:hAnsi="Cambria Math" w:cs="Cambria Math"/>
          <w:b/>
          <w:bCs/>
          <w:color w:val="4472C4" w:themeColor="accent1"/>
        </w:rPr>
        <w:t>𝐾</w:t>
      </w:r>
      <w:r w:rsidRPr="00884EA5">
        <w:rPr>
          <w:b/>
          <w:bCs/>
          <w:color w:val="4472C4" w:themeColor="accent1"/>
        </w:rPr>
        <w:t xml:space="preserve">1, </w:t>
      </w:r>
      <w:r w:rsidRPr="00884EA5">
        <w:rPr>
          <w:rFonts w:ascii="Cambria Math" w:hAnsi="Cambria Math" w:cs="Cambria Math"/>
          <w:b/>
          <w:bCs/>
          <w:color w:val="4472C4" w:themeColor="accent1"/>
        </w:rPr>
        <w:t>𝐸</w:t>
      </w:r>
      <w:r w:rsidRPr="00884EA5">
        <w:rPr>
          <w:b/>
          <w:bCs/>
          <w:color w:val="4472C4" w:themeColor="accent1"/>
        </w:rPr>
        <w:t>(</w:t>
      </w:r>
      <w:r w:rsidRPr="00884EA5">
        <w:rPr>
          <w:rFonts w:ascii="Cambria Math" w:hAnsi="Cambria Math" w:cs="Cambria Math"/>
          <w:b/>
          <w:bCs/>
          <w:color w:val="4472C4" w:themeColor="accent1"/>
        </w:rPr>
        <w:t>𝐾</w:t>
      </w:r>
      <w:r w:rsidRPr="00884EA5">
        <w:rPr>
          <w:b/>
          <w:bCs/>
          <w:color w:val="4472C4" w:themeColor="accent1"/>
        </w:rPr>
        <w:t xml:space="preserve">2, </w:t>
      </w:r>
      <w:r w:rsidRPr="00884EA5">
        <w:rPr>
          <w:rFonts w:ascii="Cambria Math" w:hAnsi="Cambria Math" w:cs="Cambria Math"/>
          <w:b/>
          <w:bCs/>
          <w:color w:val="4472C4" w:themeColor="accent1"/>
        </w:rPr>
        <w:t>𝑀</w:t>
      </w:r>
      <w:r w:rsidRPr="00884EA5">
        <w:rPr>
          <w:b/>
          <w:bCs/>
          <w:color w:val="4472C4" w:themeColor="accent1"/>
        </w:rPr>
        <w:t xml:space="preserve">)) where </w:t>
      </w:r>
      <w:r w:rsidRPr="00884EA5">
        <w:rPr>
          <w:rFonts w:ascii="Cambria Math" w:hAnsi="Cambria Math" w:cs="Cambria Math"/>
          <w:b/>
          <w:bCs/>
          <w:color w:val="4472C4" w:themeColor="accent1"/>
        </w:rPr>
        <w:t>𝐾</w:t>
      </w:r>
      <w:r w:rsidRPr="00884EA5">
        <w:rPr>
          <w:b/>
          <w:bCs/>
          <w:color w:val="4472C4" w:themeColor="accent1"/>
        </w:rPr>
        <w:t>1,</w:t>
      </w:r>
      <w:r w:rsidRPr="00884EA5">
        <w:rPr>
          <w:rFonts w:ascii="Cambria Math" w:hAnsi="Cambria Math" w:cs="Cambria Math"/>
          <w:b/>
          <w:bCs/>
          <w:color w:val="4472C4" w:themeColor="accent1"/>
        </w:rPr>
        <w:t>𝐾</w:t>
      </w:r>
      <w:r w:rsidRPr="00884EA5">
        <w:rPr>
          <w:b/>
          <w:bCs/>
          <w:color w:val="4472C4" w:themeColor="accent1"/>
        </w:rPr>
        <w:t xml:space="preserve">2 are shared secret keys. </w:t>
      </w:r>
    </w:p>
    <w:p w14:paraId="508E2D54" w14:textId="64614F44" w:rsidR="00884EA5" w:rsidRPr="00884EA5" w:rsidRDefault="00884EA5" w:rsidP="00884EA5">
      <w:pPr>
        <w:ind w:left="720"/>
        <w:rPr>
          <w:b/>
          <w:bCs/>
          <w:color w:val="4472C4" w:themeColor="accent1"/>
        </w:rPr>
      </w:pPr>
      <w:r w:rsidRPr="00884EA5">
        <w:rPr>
          <w:b/>
          <w:bCs/>
          <w:color w:val="4472C4" w:themeColor="accent1"/>
        </w:rPr>
        <w:t>Describe the goals of the message. (4 marks)</w:t>
      </w:r>
    </w:p>
    <w:p w14:paraId="1E674A05" w14:textId="626807B5" w:rsidR="00D6359D" w:rsidRDefault="00D6359D" w:rsidP="00D6359D">
      <w:pPr>
        <w:pStyle w:val="ListParagraph"/>
        <w:numPr>
          <w:ilvl w:val="0"/>
          <w:numId w:val="22"/>
        </w:numPr>
      </w:pPr>
      <w:r>
        <w:t xml:space="preserve">The shared secret keys are used to generate the key which enables decryption and encryption of a message by either party. </w:t>
      </w:r>
    </w:p>
    <w:p w14:paraId="7B8F5810" w14:textId="77777777" w:rsidR="00D6359D" w:rsidRDefault="00D6359D" w:rsidP="00D6359D">
      <w:pPr>
        <w:pStyle w:val="ListParagraph"/>
        <w:numPr>
          <w:ilvl w:val="0"/>
          <w:numId w:val="22"/>
        </w:numPr>
      </w:pPr>
      <w:r w:rsidRPr="00D6359D">
        <w:rPr>
          <w:b/>
          <w:bCs/>
        </w:rPr>
        <w:t>Authentication</w:t>
      </w:r>
      <w:r>
        <w:t>. This gives the receiver (Bob), reason to believe that the message created and sent by Alice.</w:t>
      </w:r>
    </w:p>
    <w:p w14:paraId="45324B22" w14:textId="77777777" w:rsidR="00D6359D" w:rsidRDefault="00D6359D" w:rsidP="00D6359D">
      <w:pPr>
        <w:pStyle w:val="ListParagraph"/>
        <w:numPr>
          <w:ilvl w:val="0"/>
          <w:numId w:val="22"/>
        </w:numPr>
      </w:pPr>
      <w:r w:rsidRPr="00D6359D">
        <w:rPr>
          <w:b/>
          <w:bCs/>
        </w:rPr>
        <w:t>Non-repudiation</w:t>
      </w:r>
      <w:r>
        <w:t>. Ensures that the sender (Alice can’t deny having sent the message later on.</w:t>
      </w:r>
    </w:p>
    <w:p w14:paraId="0DDECB9A" w14:textId="357931CA" w:rsidR="00884EA5" w:rsidRDefault="00D6359D" w:rsidP="00D6359D">
      <w:pPr>
        <w:pStyle w:val="ListParagraph"/>
        <w:numPr>
          <w:ilvl w:val="0"/>
          <w:numId w:val="22"/>
        </w:numPr>
      </w:pPr>
      <w:r w:rsidRPr="00D6359D">
        <w:rPr>
          <w:b/>
          <w:bCs/>
        </w:rPr>
        <w:lastRenderedPageBreak/>
        <w:t>Integrity</w:t>
      </w:r>
      <w:r>
        <w:t>. Gives the assurance that the message wasn’t changed in transit.</w:t>
      </w:r>
    </w:p>
    <w:p w14:paraId="796DC202" w14:textId="3A2DE609" w:rsidR="00884EA5" w:rsidRPr="00884EA5" w:rsidRDefault="00884EA5" w:rsidP="00884EA5">
      <w:pPr>
        <w:pStyle w:val="ListParagraph"/>
        <w:numPr>
          <w:ilvl w:val="0"/>
          <w:numId w:val="5"/>
        </w:numPr>
        <w:rPr>
          <w:b/>
          <w:bCs/>
          <w:color w:val="4472C4" w:themeColor="accent1"/>
        </w:rPr>
      </w:pPr>
      <w:r w:rsidRPr="00884EA5">
        <w:rPr>
          <w:b/>
          <w:bCs/>
          <w:color w:val="4472C4" w:themeColor="accent1"/>
        </w:rPr>
        <w:t>In the Diffie Hellman Key exchange protocol between user A and B both users have a</w:t>
      </w:r>
    </w:p>
    <w:p w14:paraId="02B8C669" w14:textId="77777777" w:rsidR="00884EA5" w:rsidRPr="00884EA5" w:rsidRDefault="00884EA5" w:rsidP="00884EA5">
      <w:pPr>
        <w:rPr>
          <w:b/>
          <w:bCs/>
          <w:color w:val="4472C4" w:themeColor="accent1"/>
        </w:rPr>
      </w:pPr>
      <w:r w:rsidRPr="00884EA5">
        <w:rPr>
          <w:b/>
          <w:bCs/>
          <w:color w:val="4472C4" w:themeColor="accent1"/>
        </w:rPr>
        <w:t xml:space="preserve">private key: </w:t>
      </w:r>
      <w:r w:rsidRPr="00884EA5">
        <w:rPr>
          <w:rFonts w:ascii="Cambria Math" w:hAnsi="Cambria Math" w:cs="Cambria Math"/>
          <w:b/>
          <w:bCs/>
          <w:color w:val="4472C4" w:themeColor="accent1"/>
        </w:rPr>
        <w:t>𝑋𝐴</w:t>
      </w:r>
      <w:r w:rsidRPr="00884EA5">
        <w:rPr>
          <w:b/>
          <w:bCs/>
          <w:color w:val="4472C4" w:themeColor="accent1"/>
        </w:rPr>
        <w:t xml:space="preserve"> = 6 and </w:t>
      </w:r>
      <w:r w:rsidRPr="00884EA5">
        <w:rPr>
          <w:rFonts w:ascii="Cambria Math" w:hAnsi="Cambria Math" w:cs="Cambria Math"/>
          <w:b/>
          <w:bCs/>
          <w:color w:val="4472C4" w:themeColor="accent1"/>
        </w:rPr>
        <w:t>𝑋𝐵</w:t>
      </w:r>
      <w:r w:rsidRPr="00884EA5">
        <w:rPr>
          <w:b/>
          <w:bCs/>
          <w:color w:val="4472C4" w:themeColor="accent1"/>
        </w:rPr>
        <w:t xml:space="preserve"> = 35 , respectively. The public keys are </w:t>
      </w:r>
      <w:r w:rsidRPr="00884EA5">
        <w:rPr>
          <w:rFonts w:ascii="Cambria Math" w:hAnsi="Cambria Math" w:cs="Cambria Math"/>
          <w:b/>
          <w:bCs/>
          <w:color w:val="4472C4" w:themeColor="accent1"/>
        </w:rPr>
        <w:t>𝑌𝐴</w:t>
      </w:r>
      <w:r w:rsidRPr="00884EA5">
        <w:rPr>
          <w:b/>
          <w:bCs/>
          <w:color w:val="4472C4" w:themeColor="accent1"/>
        </w:rPr>
        <w:t xml:space="preserve"> = </w:t>
      </w:r>
      <w:r w:rsidRPr="00884EA5">
        <w:rPr>
          <w:rFonts w:ascii="Cambria Math" w:hAnsi="Cambria Math" w:cs="Cambria Math"/>
          <w:b/>
          <w:bCs/>
          <w:color w:val="4472C4" w:themeColor="accent1"/>
        </w:rPr>
        <w:t>𝑎</w:t>
      </w:r>
    </w:p>
    <w:p w14:paraId="05A04B0B" w14:textId="77777777" w:rsidR="00884EA5" w:rsidRPr="00884EA5" w:rsidRDefault="00884EA5" w:rsidP="00884EA5">
      <w:pPr>
        <w:ind w:firstLine="720"/>
        <w:rPr>
          <w:b/>
          <w:bCs/>
          <w:color w:val="4472C4" w:themeColor="accent1"/>
        </w:rPr>
      </w:pPr>
      <w:r w:rsidRPr="00884EA5">
        <w:rPr>
          <w:rFonts w:ascii="Cambria Math" w:hAnsi="Cambria Math" w:cs="Cambria Math"/>
          <w:b/>
          <w:bCs/>
          <w:color w:val="4472C4" w:themeColor="accent1"/>
        </w:rPr>
        <w:t>𝑋𝐴</w:t>
      </w:r>
      <w:r w:rsidRPr="00884EA5">
        <w:rPr>
          <w:b/>
          <w:bCs/>
          <w:color w:val="4472C4" w:themeColor="accent1"/>
        </w:rPr>
        <w:t xml:space="preserve"> </w:t>
      </w:r>
      <w:r w:rsidRPr="00884EA5">
        <w:rPr>
          <w:rFonts w:ascii="Cambria Math" w:hAnsi="Cambria Math" w:cs="Cambria Math"/>
          <w:b/>
          <w:bCs/>
          <w:color w:val="4472C4" w:themeColor="accent1"/>
        </w:rPr>
        <w:t>𝑚𝑜𝑑</w:t>
      </w:r>
      <w:r w:rsidRPr="00884EA5">
        <w:rPr>
          <w:b/>
          <w:bCs/>
          <w:color w:val="4472C4" w:themeColor="accent1"/>
        </w:rPr>
        <w:t xml:space="preserve"> </w:t>
      </w:r>
      <w:r w:rsidRPr="00884EA5">
        <w:rPr>
          <w:rFonts w:ascii="Cambria Math" w:hAnsi="Cambria Math" w:cs="Cambria Math"/>
          <w:b/>
          <w:bCs/>
          <w:color w:val="4472C4" w:themeColor="accent1"/>
        </w:rPr>
        <w:t>𝑝</w:t>
      </w:r>
      <w:r w:rsidRPr="00884EA5">
        <w:rPr>
          <w:b/>
          <w:bCs/>
          <w:color w:val="4472C4" w:themeColor="accent1"/>
        </w:rPr>
        <w:t xml:space="preserve"> and</w:t>
      </w:r>
    </w:p>
    <w:p w14:paraId="716B8E82" w14:textId="77777777" w:rsidR="00884EA5" w:rsidRPr="00884EA5" w:rsidRDefault="00884EA5" w:rsidP="00884EA5">
      <w:pPr>
        <w:ind w:firstLine="720"/>
        <w:rPr>
          <w:b/>
          <w:bCs/>
          <w:color w:val="4472C4" w:themeColor="accent1"/>
        </w:rPr>
      </w:pPr>
      <w:r w:rsidRPr="00884EA5">
        <w:rPr>
          <w:rFonts w:ascii="Cambria Math" w:hAnsi="Cambria Math" w:cs="Cambria Math"/>
          <w:b/>
          <w:bCs/>
          <w:color w:val="4472C4" w:themeColor="accent1"/>
        </w:rPr>
        <w:t>𝑌𝐵</w:t>
      </w:r>
      <w:r w:rsidRPr="00884EA5">
        <w:rPr>
          <w:b/>
          <w:bCs/>
          <w:color w:val="4472C4" w:themeColor="accent1"/>
        </w:rPr>
        <w:t xml:space="preserve"> = </w:t>
      </w:r>
      <w:r w:rsidRPr="00884EA5">
        <w:rPr>
          <w:rFonts w:ascii="Cambria Math" w:hAnsi="Cambria Math" w:cs="Cambria Math"/>
          <w:b/>
          <w:bCs/>
          <w:color w:val="4472C4" w:themeColor="accent1"/>
        </w:rPr>
        <w:t>𝑎</w:t>
      </w:r>
    </w:p>
    <w:p w14:paraId="4646F3D3" w14:textId="5F4FED1C" w:rsidR="00884EA5" w:rsidRPr="00884EA5" w:rsidRDefault="00884EA5" w:rsidP="00884EA5">
      <w:pPr>
        <w:ind w:firstLine="720"/>
        <w:rPr>
          <w:b/>
          <w:bCs/>
          <w:color w:val="4472C4" w:themeColor="accent1"/>
        </w:rPr>
      </w:pPr>
      <w:r w:rsidRPr="00884EA5">
        <w:rPr>
          <w:rFonts w:ascii="Cambria Math" w:hAnsi="Cambria Math" w:cs="Cambria Math"/>
          <w:b/>
          <w:bCs/>
          <w:color w:val="4472C4" w:themeColor="accent1"/>
        </w:rPr>
        <w:t>𝑋𝐵</w:t>
      </w:r>
      <w:r w:rsidRPr="00884EA5">
        <w:rPr>
          <w:b/>
          <w:bCs/>
          <w:color w:val="4472C4" w:themeColor="accent1"/>
        </w:rPr>
        <w:t xml:space="preserve"> </w:t>
      </w:r>
      <w:r w:rsidRPr="00884EA5">
        <w:rPr>
          <w:rFonts w:ascii="Cambria Math" w:hAnsi="Cambria Math" w:cs="Cambria Math"/>
          <w:b/>
          <w:bCs/>
          <w:color w:val="4472C4" w:themeColor="accent1"/>
        </w:rPr>
        <w:t>𝑚𝑜𝑑</w:t>
      </w:r>
      <w:r w:rsidRPr="00884EA5">
        <w:rPr>
          <w:b/>
          <w:bCs/>
          <w:color w:val="4472C4" w:themeColor="accent1"/>
        </w:rPr>
        <w:t xml:space="preserve"> </w:t>
      </w:r>
      <w:r w:rsidRPr="00884EA5">
        <w:rPr>
          <w:rFonts w:ascii="Cambria Math" w:hAnsi="Cambria Math" w:cs="Cambria Math"/>
          <w:b/>
          <w:bCs/>
          <w:color w:val="4472C4" w:themeColor="accent1"/>
        </w:rPr>
        <w:t>𝑝</w:t>
      </w:r>
      <w:r w:rsidRPr="00884EA5">
        <w:rPr>
          <w:b/>
          <w:bCs/>
          <w:color w:val="4472C4" w:themeColor="accent1"/>
        </w:rPr>
        <w:t>. What is the common key K for p = 71 and a = 7? (4 marks)</w:t>
      </w:r>
    </w:p>
    <w:p w14:paraId="7774C712" w14:textId="661E2B64" w:rsidR="00D6359D" w:rsidRPr="00D6359D" w:rsidRDefault="00D6359D" w:rsidP="00D6359D">
      <w:pPr>
        <w:rPr>
          <w:b/>
          <w:bCs/>
          <w:u w:val="single"/>
        </w:rPr>
      </w:pPr>
      <w:r w:rsidRPr="00D6359D">
        <w:rPr>
          <w:b/>
          <w:bCs/>
          <w:u w:val="single"/>
        </w:rPr>
        <w:t xml:space="preserve">STEP 1                                                               </w:t>
      </w:r>
    </w:p>
    <w:p w14:paraId="5605F0B4" w14:textId="77777777" w:rsidR="00D6359D" w:rsidRDefault="00D6359D" w:rsidP="00D6359D">
      <w:pPr>
        <w:pStyle w:val="ListParagraph"/>
        <w:numPr>
          <w:ilvl w:val="0"/>
          <w:numId w:val="23"/>
        </w:numPr>
      </w:pPr>
      <w:r>
        <w:t>Alice uses her private key to calculate: 7^6 mod 71=2</w:t>
      </w:r>
    </w:p>
    <w:p w14:paraId="3CF00A46" w14:textId="77777777" w:rsidR="00D6359D" w:rsidRDefault="00D6359D" w:rsidP="00D6359D">
      <w:pPr>
        <w:pStyle w:val="ListParagraph"/>
        <w:numPr>
          <w:ilvl w:val="0"/>
          <w:numId w:val="23"/>
        </w:numPr>
      </w:pPr>
      <w:r>
        <w:t>Alice shares this result with Bob.</w:t>
      </w:r>
    </w:p>
    <w:p w14:paraId="5FC6F3F2" w14:textId="77777777" w:rsidR="00D6359D" w:rsidRDefault="00D6359D" w:rsidP="00D6359D">
      <w:pPr>
        <w:pStyle w:val="ListParagraph"/>
        <w:numPr>
          <w:ilvl w:val="0"/>
          <w:numId w:val="23"/>
        </w:numPr>
      </w:pPr>
      <w:r>
        <w:t>Bob uses his private key to calculate: 7^35 mod 71=23.</w:t>
      </w:r>
    </w:p>
    <w:p w14:paraId="2D09D6D0" w14:textId="6424780B" w:rsidR="00D6359D" w:rsidRDefault="00D6359D" w:rsidP="00D6359D">
      <w:pPr>
        <w:pStyle w:val="ListParagraph"/>
        <w:numPr>
          <w:ilvl w:val="0"/>
          <w:numId w:val="23"/>
        </w:numPr>
      </w:pPr>
      <w:r>
        <w:t>Bob shares his result with Alice.</w:t>
      </w:r>
    </w:p>
    <w:p w14:paraId="6D82C3B3" w14:textId="77777777" w:rsidR="00D6359D" w:rsidRPr="00D6359D" w:rsidRDefault="00D6359D" w:rsidP="00D6359D">
      <w:pPr>
        <w:rPr>
          <w:b/>
          <w:bCs/>
          <w:u w:val="single"/>
        </w:rPr>
      </w:pPr>
      <w:r w:rsidRPr="00D6359D">
        <w:rPr>
          <w:b/>
          <w:bCs/>
          <w:u w:val="single"/>
        </w:rPr>
        <w:t>STEP 2</w:t>
      </w:r>
    </w:p>
    <w:p w14:paraId="4C9A9792" w14:textId="77777777" w:rsidR="00D6359D" w:rsidRDefault="00D6359D" w:rsidP="00D6359D">
      <w:pPr>
        <w:pStyle w:val="ListParagraph"/>
        <w:numPr>
          <w:ilvl w:val="0"/>
          <w:numId w:val="24"/>
        </w:numPr>
      </w:pPr>
      <w:r>
        <w:t>Alice takes Bobs result and raises it to the power of her private number:</w:t>
      </w:r>
      <w:r>
        <w:tab/>
        <w:t>23^6 mod 17=8</w:t>
      </w:r>
    </w:p>
    <w:p w14:paraId="61B5AB75" w14:textId="77777777" w:rsidR="00D6359D" w:rsidRDefault="00D6359D" w:rsidP="00D6359D">
      <w:pPr>
        <w:pStyle w:val="ListParagraph"/>
        <w:numPr>
          <w:ilvl w:val="0"/>
          <w:numId w:val="24"/>
        </w:numPr>
      </w:pPr>
      <w:r>
        <w:t>Bob takes Alice’s result and raises it to the power of his private number:</w:t>
      </w:r>
      <w:r>
        <w:tab/>
        <w:t>2^35 mod 17 =8</w:t>
      </w:r>
    </w:p>
    <w:p w14:paraId="516039F0" w14:textId="750100A4" w:rsidR="00884EA5" w:rsidRDefault="00D6359D" w:rsidP="00D6359D">
      <w:pPr>
        <w:pStyle w:val="ListParagraph"/>
      </w:pPr>
      <w:r>
        <w:t>The Common key is 8.</w:t>
      </w:r>
    </w:p>
    <w:p w14:paraId="42828399" w14:textId="77777777" w:rsidR="00D6359D" w:rsidRDefault="00D6359D" w:rsidP="00D6359D">
      <w:pPr>
        <w:pStyle w:val="ListParagraph"/>
      </w:pPr>
    </w:p>
    <w:p w14:paraId="2B04B1DB" w14:textId="765FB99A" w:rsidR="00884EA5" w:rsidRPr="00884EA5" w:rsidRDefault="00884EA5" w:rsidP="00884EA5">
      <w:pPr>
        <w:pStyle w:val="ListParagraph"/>
        <w:numPr>
          <w:ilvl w:val="0"/>
          <w:numId w:val="5"/>
        </w:numPr>
        <w:rPr>
          <w:b/>
          <w:bCs/>
          <w:color w:val="4472C4" w:themeColor="accent1"/>
        </w:rPr>
      </w:pPr>
      <w:r w:rsidRPr="00884EA5">
        <w:rPr>
          <w:b/>
          <w:bCs/>
          <w:color w:val="4472C4" w:themeColor="accent1"/>
        </w:rPr>
        <w:t>The RSA system was used to encrypt the message M into the cipher-text C = 6. The public</w:t>
      </w:r>
    </w:p>
    <w:p w14:paraId="6E27EDFB" w14:textId="77777777" w:rsidR="00884EA5" w:rsidRPr="00884EA5" w:rsidRDefault="00884EA5" w:rsidP="00884EA5">
      <w:pPr>
        <w:rPr>
          <w:b/>
          <w:bCs/>
          <w:color w:val="4472C4" w:themeColor="accent1"/>
        </w:rPr>
      </w:pPr>
      <w:r w:rsidRPr="00884EA5">
        <w:rPr>
          <w:b/>
          <w:bCs/>
          <w:color w:val="4472C4" w:themeColor="accent1"/>
        </w:rPr>
        <w:t xml:space="preserve">key is given by </w:t>
      </w:r>
      <w:r w:rsidRPr="00884EA5">
        <w:rPr>
          <w:rFonts w:ascii="Cambria Math" w:hAnsi="Cambria Math" w:cs="Cambria Math"/>
          <w:b/>
          <w:bCs/>
          <w:color w:val="4472C4" w:themeColor="accent1"/>
        </w:rPr>
        <w:t>𝑛</w:t>
      </w:r>
      <w:r w:rsidRPr="00884EA5">
        <w:rPr>
          <w:b/>
          <w:bCs/>
          <w:color w:val="4472C4" w:themeColor="accent1"/>
        </w:rPr>
        <w:t xml:space="preserve"> = </w:t>
      </w:r>
      <w:r w:rsidRPr="00884EA5">
        <w:rPr>
          <w:rFonts w:ascii="Cambria Math" w:hAnsi="Cambria Math" w:cs="Cambria Math"/>
          <w:b/>
          <w:bCs/>
          <w:color w:val="4472C4" w:themeColor="accent1"/>
        </w:rPr>
        <w:t>𝑝</w:t>
      </w:r>
      <w:r w:rsidRPr="00884EA5">
        <w:rPr>
          <w:b/>
          <w:bCs/>
          <w:color w:val="4472C4" w:themeColor="accent1"/>
        </w:rPr>
        <w:t xml:space="preserve">. </w:t>
      </w:r>
      <w:r w:rsidRPr="00884EA5">
        <w:rPr>
          <w:rFonts w:ascii="Cambria Math" w:hAnsi="Cambria Math" w:cs="Cambria Math"/>
          <w:b/>
          <w:bCs/>
          <w:color w:val="4472C4" w:themeColor="accent1"/>
        </w:rPr>
        <w:t>𝑞</w:t>
      </w:r>
      <w:r w:rsidRPr="00884EA5">
        <w:rPr>
          <w:b/>
          <w:bCs/>
          <w:color w:val="4472C4" w:themeColor="accent1"/>
        </w:rPr>
        <w:t xml:space="preserve"> = 187 and </w:t>
      </w:r>
      <w:r w:rsidRPr="00884EA5">
        <w:rPr>
          <w:rFonts w:ascii="Cambria Math" w:hAnsi="Cambria Math" w:cs="Cambria Math"/>
          <w:b/>
          <w:bCs/>
          <w:color w:val="4472C4" w:themeColor="accent1"/>
        </w:rPr>
        <w:t>𝑒</w:t>
      </w:r>
      <w:r w:rsidRPr="00884EA5">
        <w:rPr>
          <w:b/>
          <w:bCs/>
          <w:color w:val="4472C4" w:themeColor="accent1"/>
        </w:rPr>
        <w:t xml:space="preserve"> = 107 . By answering the following, try to crack</w:t>
      </w:r>
    </w:p>
    <w:p w14:paraId="0CE1A4B5" w14:textId="77777777" w:rsidR="00884EA5" w:rsidRPr="00884EA5" w:rsidRDefault="00884EA5" w:rsidP="00884EA5">
      <w:pPr>
        <w:rPr>
          <w:b/>
          <w:bCs/>
          <w:color w:val="4472C4" w:themeColor="accent1"/>
        </w:rPr>
      </w:pPr>
      <w:r w:rsidRPr="00884EA5">
        <w:rPr>
          <w:b/>
          <w:bCs/>
          <w:color w:val="4472C4" w:themeColor="accent1"/>
        </w:rPr>
        <w:t>the system and to determine the original message M.</w:t>
      </w:r>
    </w:p>
    <w:p w14:paraId="4778643B" w14:textId="6172D053" w:rsidR="00884EA5" w:rsidRPr="00884EA5" w:rsidRDefault="00884EA5" w:rsidP="00884EA5">
      <w:pPr>
        <w:pStyle w:val="ListParagraph"/>
        <w:numPr>
          <w:ilvl w:val="1"/>
          <w:numId w:val="5"/>
        </w:numPr>
        <w:rPr>
          <w:b/>
          <w:bCs/>
          <w:color w:val="4472C4" w:themeColor="accent1"/>
        </w:rPr>
      </w:pPr>
      <w:r w:rsidRPr="00884EA5">
        <w:rPr>
          <w:b/>
          <w:bCs/>
          <w:color w:val="4472C4" w:themeColor="accent1"/>
        </w:rPr>
        <w:t>What parameters comprises the public key and the private key? (2 marks)</w:t>
      </w:r>
    </w:p>
    <w:p w14:paraId="58721865" w14:textId="77777777" w:rsidR="00D6359D" w:rsidRDefault="00D6359D" w:rsidP="00D6359D">
      <w:pPr>
        <w:pStyle w:val="ListParagraph"/>
        <w:ind w:left="1080"/>
      </w:pPr>
      <w:r>
        <w:t>Pub(</w:t>
      </w:r>
      <w:proofErr w:type="spellStart"/>
      <w:r>
        <w:t>n,e</w:t>
      </w:r>
      <w:proofErr w:type="spellEnd"/>
      <w:r>
        <w:t>)</w:t>
      </w:r>
    </w:p>
    <w:p w14:paraId="0CAEDEF1" w14:textId="2C1EBD86" w:rsidR="00884EA5" w:rsidRDefault="00D6359D" w:rsidP="00D6359D">
      <w:pPr>
        <w:pStyle w:val="ListParagraph"/>
        <w:ind w:left="1080"/>
      </w:pPr>
      <w:proofErr w:type="spellStart"/>
      <w:r>
        <w:t>Pr</w:t>
      </w:r>
      <w:proofErr w:type="spellEnd"/>
      <w:r>
        <w:t>(d)</w:t>
      </w:r>
    </w:p>
    <w:p w14:paraId="70AA1947" w14:textId="1DEC9AF2" w:rsidR="00884EA5" w:rsidRPr="00884EA5" w:rsidRDefault="00884EA5" w:rsidP="00884EA5">
      <w:pPr>
        <w:pStyle w:val="ListParagraph"/>
        <w:numPr>
          <w:ilvl w:val="1"/>
          <w:numId w:val="5"/>
        </w:numPr>
        <w:rPr>
          <w:b/>
          <w:bCs/>
          <w:color w:val="4472C4" w:themeColor="accent1"/>
        </w:rPr>
      </w:pPr>
      <w:r w:rsidRPr="00884EA5">
        <w:rPr>
          <w:b/>
          <w:bCs/>
          <w:color w:val="4472C4" w:themeColor="accent1"/>
        </w:rPr>
        <w:t>What steps are necessary to determine the private key from the public key? (2 marks)</w:t>
      </w:r>
    </w:p>
    <w:p w14:paraId="3C83A591" w14:textId="77777777" w:rsidR="00D6359D" w:rsidRDefault="00D6359D" w:rsidP="00D6359D">
      <w:pPr>
        <w:pStyle w:val="ListParagraph"/>
        <w:ind w:left="1080"/>
      </w:pPr>
      <w:r>
        <w:t xml:space="preserve">The Private Key d is calculated from p, q, e. For a given n and </w:t>
      </w:r>
      <w:proofErr w:type="spellStart"/>
      <w:r>
        <w:t>e,there</w:t>
      </w:r>
      <w:proofErr w:type="spellEnd"/>
      <w:r>
        <w:t xml:space="preserve"> is a unique number d.</w:t>
      </w:r>
    </w:p>
    <w:p w14:paraId="21737E06" w14:textId="77777777" w:rsidR="00D6359D" w:rsidRDefault="00D6359D" w:rsidP="00D6359D">
      <w:pPr>
        <w:pStyle w:val="ListParagraph"/>
        <w:ind w:left="1080"/>
      </w:pPr>
      <w:r>
        <w:t>d is the inverse of e modulo (p-1) (q-1). This means that d is the number less than (p-1) (q-1) Such that when multiplied by e, it is equal to 1 modulo (p-1) (q-1).</w:t>
      </w:r>
    </w:p>
    <w:p w14:paraId="1900FF6C" w14:textId="66B6778E" w:rsidR="00884EA5" w:rsidRDefault="00D6359D" w:rsidP="00D6359D">
      <w:pPr>
        <w:pStyle w:val="ListParagraph"/>
        <w:ind w:left="1080"/>
      </w:pPr>
      <w:r>
        <w:t>The relationship: de =1 mod(p-1)(q-1)</w:t>
      </w:r>
    </w:p>
    <w:p w14:paraId="48989D92" w14:textId="6098062A" w:rsidR="00884EA5" w:rsidRPr="00884EA5" w:rsidRDefault="00884EA5" w:rsidP="00884EA5">
      <w:pPr>
        <w:pStyle w:val="ListParagraph"/>
        <w:numPr>
          <w:ilvl w:val="1"/>
          <w:numId w:val="5"/>
        </w:numPr>
        <w:rPr>
          <w:b/>
          <w:bCs/>
          <w:color w:val="4472C4" w:themeColor="accent1"/>
        </w:rPr>
      </w:pPr>
      <w:r w:rsidRPr="00884EA5">
        <w:rPr>
          <w:b/>
          <w:bCs/>
          <w:color w:val="4472C4" w:themeColor="accent1"/>
        </w:rPr>
        <w:t>Determine the private key for the given system. (5 marks)</w:t>
      </w:r>
    </w:p>
    <w:p w14:paraId="5C49B515" w14:textId="77777777" w:rsidR="00D6359D" w:rsidRDefault="00D6359D" w:rsidP="00D6359D">
      <w:pPr>
        <w:pStyle w:val="ListParagraph"/>
        <w:ind w:left="1080"/>
        <w:sectPr w:rsidR="00D6359D">
          <w:pgSz w:w="12240" w:h="15840"/>
          <w:pgMar w:top="1440" w:right="1440" w:bottom="1440" w:left="1440" w:header="720" w:footer="720" w:gutter="0"/>
          <w:cols w:space="720"/>
          <w:docGrid w:linePitch="360"/>
        </w:sectPr>
      </w:pPr>
    </w:p>
    <w:p w14:paraId="7B5FD417" w14:textId="7A6A54F2" w:rsidR="00D6359D" w:rsidRDefault="00D6359D" w:rsidP="00D6359D">
      <w:pPr>
        <w:pStyle w:val="ListParagraph"/>
        <w:ind w:left="1080"/>
      </w:pPr>
      <w:proofErr w:type="spellStart"/>
      <w:r>
        <w:t>pq</w:t>
      </w:r>
      <w:proofErr w:type="spellEnd"/>
      <w:r>
        <w:t>=187; e=107;</w:t>
      </w:r>
    </w:p>
    <w:p w14:paraId="54AF399C" w14:textId="77777777" w:rsidR="00D6359D" w:rsidRDefault="00D6359D" w:rsidP="00D6359D">
      <w:pPr>
        <w:pStyle w:val="ListParagraph"/>
        <w:ind w:left="1080"/>
      </w:pPr>
      <w:r>
        <w:t xml:space="preserve">187 is a product of two primes. </w:t>
      </w:r>
    </w:p>
    <w:p w14:paraId="26586CF8" w14:textId="6141FFBB" w:rsidR="00D6359D" w:rsidRDefault="00D6359D" w:rsidP="00D6359D">
      <w:pPr>
        <w:pStyle w:val="ListParagraph"/>
        <w:ind w:left="1080"/>
      </w:pPr>
      <w:r>
        <w:t xml:space="preserve">The only possibilities are 17, 11. </w:t>
      </w:r>
    </w:p>
    <w:p w14:paraId="29592E40" w14:textId="77777777" w:rsidR="00D6359D" w:rsidRDefault="00D6359D" w:rsidP="00D6359D">
      <w:pPr>
        <w:pStyle w:val="ListParagraph"/>
        <w:ind w:left="1080"/>
      </w:pPr>
      <w:r>
        <w:t>(p-1)(q-1)=16.10 or 10.16=160.</w:t>
      </w:r>
    </w:p>
    <w:p w14:paraId="5D502404" w14:textId="77777777" w:rsidR="00D6359D" w:rsidRDefault="00D6359D" w:rsidP="00D6359D">
      <w:pPr>
        <w:pStyle w:val="ListParagraph"/>
        <w:ind w:left="1800" w:firstLine="360"/>
      </w:pPr>
      <w:proofErr w:type="spellStart"/>
      <w:r>
        <w:t>d.e</w:t>
      </w:r>
      <w:proofErr w:type="spellEnd"/>
      <w:r>
        <w:t>=1 mod 160.</w:t>
      </w:r>
    </w:p>
    <w:p w14:paraId="66829454" w14:textId="77777777" w:rsidR="00D6359D" w:rsidRDefault="00D6359D" w:rsidP="00D6359D">
      <w:pPr>
        <w:pStyle w:val="ListParagraph"/>
        <w:ind w:left="1440" w:firstLine="720"/>
      </w:pPr>
      <w:r>
        <w:t>d.170=1 mod 160.</w:t>
      </w:r>
    </w:p>
    <w:p w14:paraId="3A81436A" w14:textId="77777777" w:rsidR="00D6359D" w:rsidRDefault="00D6359D" w:rsidP="00D6359D">
      <w:pPr>
        <w:pStyle w:val="ListParagraph"/>
        <w:ind w:left="1080"/>
      </w:pPr>
      <w:r>
        <w:t>Using Extended Euclidian Algorithm;</w:t>
      </w:r>
    </w:p>
    <w:p w14:paraId="0C041EBD" w14:textId="72553091" w:rsidR="00D6359D" w:rsidRDefault="00D6359D" w:rsidP="00D6359D">
      <w:pPr>
        <w:pStyle w:val="ListParagraph"/>
        <w:ind w:left="1080"/>
      </w:pPr>
      <w:r>
        <w:t>160(x) +107(y) =1</w:t>
      </w:r>
    </w:p>
    <w:p w14:paraId="151BFB59" w14:textId="7AE30574" w:rsidR="00D6359D" w:rsidRDefault="00D6359D" w:rsidP="00D6359D">
      <w:pPr>
        <w:pStyle w:val="ListParagraph"/>
        <w:ind w:left="1080"/>
      </w:pPr>
      <w:r>
        <w:t>(160,107)160 = 107.1+53</w:t>
      </w:r>
    </w:p>
    <w:p w14:paraId="6D865222" w14:textId="0F48E76D" w:rsidR="00D6359D" w:rsidRDefault="00D6359D" w:rsidP="00D6359D">
      <w:pPr>
        <w:pStyle w:val="ListParagraph"/>
        <w:ind w:left="1080"/>
      </w:pPr>
      <w:r>
        <w:t>(107, 53)107 = 53.2+1</w:t>
      </w:r>
    </w:p>
    <w:p w14:paraId="43316BD3" w14:textId="2B058EED" w:rsidR="00884EA5" w:rsidRDefault="00D6359D" w:rsidP="00D6359D">
      <w:pPr>
        <w:pStyle w:val="ListParagraph"/>
        <w:ind w:left="1080"/>
      </w:pPr>
      <w:r>
        <w:t>(53, 1)53 = 53.1+0</w:t>
      </w:r>
    </w:p>
    <w:p w14:paraId="1712A6C3" w14:textId="6FA708C1" w:rsidR="00D6359D" w:rsidRDefault="00D6359D" w:rsidP="00D6359D">
      <w:pPr>
        <w:pStyle w:val="ListParagraph"/>
        <w:ind w:left="1080"/>
      </w:pPr>
    </w:p>
    <w:p w14:paraId="7607B8E4" w14:textId="77777777" w:rsidR="00D6359D" w:rsidRDefault="00D6359D" w:rsidP="00D6359D">
      <w:pPr>
        <w:pStyle w:val="ListParagraph"/>
        <w:ind w:left="1080"/>
      </w:pPr>
    </w:p>
    <w:p w14:paraId="4565B056" w14:textId="77777777" w:rsidR="00D6359D" w:rsidRDefault="00D6359D" w:rsidP="00D6359D">
      <w:pPr>
        <w:pStyle w:val="ListParagraph"/>
        <w:ind w:left="1080"/>
      </w:pPr>
      <w:r>
        <w:t>Solve for remainders;</w:t>
      </w:r>
    </w:p>
    <w:p w14:paraId="692AAA88" w14:textId="77777777" w:rsidR="00D6359D" w:rsidRDefault="00D6359D" w:rsidP="00D6359D">
      <w:pPr>
        <w:pStyle w:val="ListParagraph"/>
        <w:ind w:left="1080"/>
      </w:pPr>
      <w:r>
        <w:t>53=160-107.1</w:t>
      </w:r>
    </w:p>
    <w:p w14:paraId="24DD14B3" w14:textId="77777777" w:rsidR="00D6359D" w:rsidRDefault="00D6359D" w:rsidP="00D6359D">
      <w:pPr>
        <w:pStyle w:val="ListParagraph"/>
        <w:ind w:left="1080"/>
      </w:pPr>
      <w:r>
        <w:t>1=107-53.2.</w:t>
      </w:r>
    </w:p>
    <w:p w14:paraId="506FE314" w14:textId="77777777" w:rsidR="00D6359D" w:rsidRDefault="00D6359D" w:rsidP="00D6359D">
      <w:pPr>
        <w:pStyle w:val="ListParagraph"/>
        <w:ind w:left="1080"/>
      </w:pPr>
      <w:r>
        <w:t>Substitute 1=107-53.2</w:t>
      </w:r>
    </w:p>
    <w:p w14:paraId="6F675E1D" w14:textId="77777777" w:rsidR="00D6359D" w:rsidRDefault="00D6359D" w:rsidP="00D6359D">
      <w:pPr>
        <w:pStyle w:val="ListParagraph"/>
        <w:ind w:left="1080"/>
      </w:pPr>
      <w:r>
        <w:t xml:space="preserve">For 53; </w:t>
      </w:r>
    </w:p>
    <w:p w14:paraId="6B92754B" w14:textId="77777777" w:rsidR="00D6359D" w:rsidRDefault="00D6359D" w:rsidP="00D6359D">
      <w:pPr>
        <w:pStyle w:val="ListParagraph"/>
        <w:ind w:left="1080"/>
      </w:pPr>
      <w:r>
        <w:tab/>
        <w:t>107-(160-107)2</w:t>
      </w:r>
    </w:p>
    <w:p w14:paraId="6CAABAB3" w14:textId="77777777" w:rsidR="00D6359D" w:rsidRDefault="00D6359D" w:rsidP="00D6359D">
      <w:pPr>
        <w:pStyle w:val="ListParagraph"/>
        <w:ind w:left="1080"/>
      </w:pPr>
      <w:r>
        <w:lastRenderedPageBreak/>
        <w:tab/>
        <w:t>107-(160.2-107.2)</w:t>
      </w:r>
    </w:p>
    <w:p w14:paraId="6CC959FD" w14:textId="77777777" w:rsidR="00D6359D" w:rsidRDefault="00D6359D" w:rsidP="00D6359D">
      <w:pPr>
        <w:pStyle w:val="ListParagraph"/>
        <w:ind w:left="1080"/>
      </w:pPr>
      <w:r>
        <w:tab/>
        <w:t>107-160.2+107.2</w:t>
      </w:r>
    </w:p>
    <w:p w14:paraId="038E2D95" w14:textId="77777777" w:rsidR="00D6359D" w:rsidRDefault="00D6359D" w:rsidP="00D6359D">
      <w:pPr>
        <w:pStyle w:val="ListParagraph"/>
        <w:ind w:left="1080"/>
      </w:pPr>
      <w:r>
        <w:tab/>
        <w:t>107.3-160.2</w:t>
      </w:r>
    </w:p>
    <w:p w14:paraId="7145A7CC" w14:textId="67974D5D" w:rsidR="00D6359D" w:rsidRDefault="00D6359D" w:rsidP="00D6359D">
      <w:pPr>
        <w:pStyle w:val="ListParagraph"/>
        <w:ind w:left="1080"/>
      </w:pPr>
      <w:r>
        <w:t>d=3</w:t>
      </w:r>
    </w:p>
    <w:p w14:paraId="3F08A212" w14:textId="77777777" w:rsidR="00D6359D" w:rsidRDefault="00D6359D" w:rsidP="00D6359D">
      <w:pPr>
        <w:pStyle w:val="ListParagraph"/>
        <w:ind w:left="1080"/>
        <w:sectPr w:rsidR="00D6359D" w:rsidSect="00D6359D">
          <w:type w:val="continuous"/>
          <w:pgSz w:w="12240" w:h="15840"/>
          <w:pgMar w:top="1440" w:right="1440" w:bottom="1440" w:left="1440" w:header="720" w:footer="720" w:gutter="0"/>
          <w:cols w:num="2" w:sep="1" w:space="720"/>
          <w:docGrid w:linePitch="360"/>
        </w:sectPr>
      </w:pPr>
    </w:p>
    <w:p w14:paraId="327FE5FE" w14:textId="12B4D97F" w:rsidR="00D6359D" w:rsidRDefault="00D6359D" w:rsidP="00D6359D">
      <w:pPr>
        <w:pStyle w:val="ListParagraph"/>
        <w:ind w:left="1080"/>
      </w:pPr>
    </w:p>
    <w:p w14:paraId="21E1CFB8" w14:textId="1909C601" w:rsidR="00884EA5" w:rsidRPr="00884EA5" w:rsidRDefault="00884EA5" w:rsidP="00884EA5">
      <w:pPr>
        <w:pStyle w:val="ListParagraph"/>
        <w:numPr>
          <w:ilvl w:val="1"/>
          <w:numId w:val="5"/>
        </w:numPr>
        <w:rPr>
          <w:b/>
          <w:bCs/>
          <w:color w:val="4472C4" w:themeColor="accent1"/>
        </w:rPr>
      </w:pPr>
      <w:r w:rsidRPr="00884EA5">
        <w:rPr>
          <w:b/>
          <w:bCs/>
          <w:color w:val="4472C4" w:themeColor="accent1"/>
        </w:rPr>
        <w:t>What is the original message M? (2marks)</w:t>
      </w:r>
    </w:p>
    <w:p w14:paraId="2B881E39" w14:textId="77777777" w:rsidR="00D6359D" w:rsidRDefault="00D6359D" w:rsidP="00D6359D">
      <w:pPr>
        <w:pStyle w:val="ListParagraph"/>
        <w:ind w:left="1080"/>
      </w:pPr>
      <w:proofErr w:type="spellStart"/>
      <w:r>
        <w:t>C^d</w:t>
      </w:r>
      <w:proofErr w:type="spellEnd"/>
      <w:r>
        <w:t xml:space="preserve"> mod n=M</w:t>
      </w:r>
    </w:p>
    <w:p w14:paraId="1FFC3B6A" w14:textId="77777777" w:rsidR="00D6359D" w:rsidRDefault="00D6359D" w:rsidP="00D6359D">
      <w:pPr>
        <w:pStyle w:val="ListParagraph"/>
        <w:ind w:left="1080"/>
      </w:pPr>
      <w:r>
        <w:t>6^3 mod 187</w:t>
      </w:r>
    </w:p>
    <w:p w14:paraId="2A8008A8" w14:textId="1346C397" w:rsidR="00D6359D" w:rsidRDefault="00D6359D" w:rsidP="00D6359D">
      <w:pPr>
        <w:pStyle w:val="ListParagraph"/>
        <w:ind w:left="1080"/>
      </w:pPr>
      <w:r>
        <w:t>Result: 108</w:t>
      </w:r>
    </w:p>
    <w:p w14:paraId="40BFBA18" w14:textId="378CF42E" w:rsidR="00884EA5" w:rsidRDefault="00884EA5" w:rsidP="00884EA5">
      <w:pPr>
        <w:pStyle w:val="ListParagraph"/>
        <w:ind w:left="1080"/>
      </w:pPr>
    </w:p>
    <w:p w14:paraId="6EEA8BF9" w14:textId="5543EC06" w:rsidR="00884EA5" w:rsidRPr="00884EA5" w:rsidRDefault="00884EA5" w:rsidP="00884EA5">
      <w:pPr>
        <w:pStyle w:val="ListParagraph"/>
        <w:numPr>
          <w:ilvl w:val="0"/>
          <w:numId w:val="5"/>
        </w:numPr>
        <w:rPr>
          <w:b/>
          <w:bCs/>
          <w:color w:val="4472C4" w:themeColor="accent1"/>
        </w:rPr>
      </w:pPr>
      <w:r w:rsidRPr="00884EA5">
        <w:rPr>
          <w:b/>
          <w:bCs/>
          <w:color w:val="4472C4" w:themeColor="accent1"/>
        </w:rPr>
        <w:t xml:space="preserve">Recall the </w:t>
      </w:r>
      <w:proofErr w:type="spellStart"/>
      <w:r w:rsidRPr="00884EA5">
        <w:rPr>
          <w:b/>
          <w:bCs/>
          <w:color w:val="4472C4" w:themeColor="accent1"/>
        </w:rPr>
        <w:t>ElGamal</w:t>
      </w:r>
      <w:proofErr w:type="spellEnd"/>
      <w:r w:rsidRPr="00884EA5">
        <w:rPr>
          <w:b/>
          <w:bCs/>
          <w:color w:val="4472C4" w:themeColor="accent1"/>
        </w:rPr>
        <w:t xml:space="preserve"> cryptosystem. A community of users share a large prime p and a</w:t>
      </w:r>
    </w:p>
    <w:p w14:paraId="3708D042" w14:textId="77777777" w:rsidR="00884EA5" w:rsidRPr="00884EA5" w:rsidRDefault="00884EA5" w:rsidP="00884EA5">
      <w:pPr>
        <w:rPr>
          <w:b/>
          <w:bCs/>
          <w:color w:val="4472C4" w:themeColor="accent1"/>
        </w:rPr>
      </w:pPr>
      <w:r w:rsidRPr="00884EA5">
        <w:rPr>
          <w:b/>
          <w:bCs/>
          <w:color w:val="4472C4" w:themeColor="accent1"/>
        </w:rPr>
        <w:t>primitive element a. Each user has a key pair (</w:t>
      </w:r>
      <w:r w:rsidRPr="00884EA5">
        <w:rPr>
          <w:rFonts w:ascii="Cambria Math" w:hAnsi="Cambria Math" w:cs="Cambria Math"/>
          <w:b/>
          <w:bCs/>
          <w:color w:val="4472C4" w:themeColor="accent1"/>
        </w:rPr>
        <w:t>𝑥</w:t>
      </w:r>
      <w:r w:rsidRPr="00884EA5">
        <w:rPr>
          <w:b/>
          <w:bCs/>
          <w:color w:val="4472C4" w:themeColor="accent1"/>
        </w:rPr>
        <w:t xml:space="preserve">, </w:t>
      </w:r>
      <w:r w:rsidRPr="00884EA5">
        <w:rPr>
          <w:rFonts w:ascii="Cambria Math" w:hAnsi="Cambria Math" w:cs="Cambria Math"/>
          <w:b/>
          <w:bCs/>
          <w:color w:val="4472C4" w:themeColor="accent1"/>
        </w:rPr>
        <w:t>𝑌</w:t>
      </w:r>
      <w:r w:rsidRPr="00884EA5">
        <w:rPr>
          <w:b/>
          <w:bCs/>
          <w:color w:val="4472C4" w:themeColor="accent1"/>
        </w:rPr>
        <w:t xml:space="preserve">), where 0 &lt; </w:t>
      </w:r>
      <w:r w:rsidRPr="00884EA5">
        <w:rPr>
          <w:rFonts w:ascii="Cambria Math" w:hAnsi="Cambria Math" w:cs="Cambria Math"/>
          <w:b/>
          <w:bCs/>
          <w:color w:val="4472C4" w:themeColor="accent1"/>
        </w:rPr>
        <w:t>𝑥</w:t>
      </w:r>
      <w:r w:rsidRPr="00884EA5">
        <w:rPr>
          <w:b/>
          <w:bCs/>
          <w:color w:val="4472C4" w:themeColor="accent1"/>
        </w:rPr>
        <w:t xml:space="preserve"> &lt; </w:t>
      </w:r>
      <w:r w:rsidRPr="00884EA5">
        <w:rPr>
          <w:rFonts w:ascii="Cambria Math" w:hAnsi="Cambria Math" w:cs="Cambria Math"/>
          <w:b/>
          <w:bCs/>
          <w:color w:val="4472C4" w:themeColor="accent1"/>
        </w:rPr>
        <w:t>𝑝</w:t>
      </w:r>
      <w:r w:rsidRPr="00884EA5">
        <w:rPr>
          <w:b/>
          <w:bCs/>
          <w:color w:val="4472C4" w:themeColor="accent1"/>
        </w:rPr>
        <w:t xml:space="preserve"> − 1 is randomly</w:t>
      </w:r>
    </w:p>
    <w:p w14:paraId="3B5C8C90" w14:textId="63F9BEA8" w:rsidR="00884EA5" w:rsidRPr="00884EA5" w:rsidRDefault="00884EA5" w:rsidP="00884EA5">
      <w:pPr>
        <w:rPr>
          <w:b/>
          <w:bCs/>
          <w:color w:val="4472C4" w:themeColor="accent1"/>
        </w:rPr>
      </w:pPr>
      <w:r w:rsidRPr="00884EA5">
        <w:rPr>
          <w:b/>
          <w:bCs/>
          <w:color w:val="4472C4" w:themeColor="accent1"/>
        </w:rPr>
        <w:t xml:space="preserve">chosen and </w:t>
      </w:r>
      <w:r w:rsidRPr="00884EA5">
        <w:rPr>
          <w:rFonts w:ascii="Cambria Math" w:hAnsi="Cambria Math" w:cs="Cambria Math"/>
          <w:b/>
          <w:bCs/>
          <w:color w:val="4472C4" w:themeColor="accent1"/>
        </w:rPr>
        <w:t>𝑌</w:t>
      </w:r>
      <w:r w:rsidRPr="00884EA5">
        <w:rPr>
          <w:b/>
          <w:bCs/>
          <w:color w:val="4472C4" w:themeColor="accent1"/>
        </w:rPr>
        <w:t xml:space="preserve"> = </w:t>
      </w:r>
      <w:r w:rsidRPr="00884EA5">
        <w:rPr>
          <w:rFonts w:ascii="Cambria Math" w:hAnsi="Cambria Math" w:cs="Cambria Math"/>
          <w:b/>
          <w:bCs/>
          <w:color w:val="4472C4" w:themeColor="accent1"/>
        </w:rPr>
        <w:t>𝑎𝑥</w:t>
      </w:r>
      <w:r w:rsidRPr="00884EA5">
        <w:rPr>
          <w:b/>
          <w:bCs/>
          <w:color w:val="4472C4" w:themeColor="accent1"/>
        </w:rPr>
        <w:t xml:space="preserve"> </w:t>
      </w:r>
      <w:r w:rsidRPr="00884EA5">
        <w:rPr>
          <w:rFonts w:ascii="Cambria Math" w:hAnsi="Cambria Math" w:cs="Cambria Math"/>
          <w:b/>
          <w:bCs/>
          <w:color w:val="4472C4" w:themeColor="accent1"/>
        </w:rPr>
        <w:t>𝑚𝑜𝑑</w:t>
      </w:r>
      <w:r w:rsidRPr="00884EA5">
        <w:rPr>
          <w:b/>
          <w:bCs/>
          <w:color w:val="4472C4" w:themeColor="accent1"/>
        </w:rPr>
        <w:t xml:space="preserve"> </w:t>
      </w:r>
      <w:r w:rsidRPr="00884EA5">
        <w:rPr>
          <w:rFonts w:ascii="Cambria Math" w:hAnsi="Cambria Math" w:cs="Cambria Math"/>
          <w:b/>
          <w:bCs/>
          <w:color w:val="4472C4" w:themeColor="accent1"/>
        </w:rPr>
        <w:t>𝑝</w:t>
      </w:r>
      <w:r w:rsidRPr="00884EA5">
        <w:rPr>
          <w:b/>
          <w:bCs/>
          <w:color w:val="4472C4" w:themeColor="accent1"/>
        </w:rPr>
        <w:t>. Y is public and x is private. To send a message M to Alice,</w:t>
      </w:r>
    </w:p>
    <w:p w14:paraId="3010F445" w14:textId="0A366949" w:rsidR="00884EA5" w:rsidRPr="00884EA5" w:rsidRDefault="00884EA5" w:rsidP="00884EA5">
      <w:pPr>
        <w:rPr>
          <w:b/>
          <w:bCs/>
          <w:color w:val="4472C4" w:themeColor="accent1"/>
        </w:rPr>
      </w:pPr>
      <w:r w:rsidRPr="00884EA5">
        <w:rPr>
          <w:b/>
          <w:bCs/>
          <w:color w:val="4472C4" w:themeColor="accent1"/>
        </w:rPr>
        <w:t>who has key pair (</w:t>
      </w:r>
      <w:r w:rsidRPr="00884EA5">
        <w:rPr>
          <w:rFonts w:ascii="Cambria Math" w:hAnsi="Cambria Math" w:cs="Cambria Math"/>
          <w:b/>
          <w:bCs/>
          <w:color w:val="4472C4" w:themeColor="accent1"/>
        </w:rPr>
        <w:t>𝑥𝐴</w:t>
      </w:r>
      <w:r w:rsidRPr="00884EA5">
        <w:rPr>
          <w:b/>
          <w:bCs/>
          <w:color w:val="4472C4" w:themeColor="accent1"/>
        </w:rPr>
        <w:t xml:space="preserve">, </w:t>
      </w:r>
      <w:r w:rsidRPr="00884EA5">
        <w:rPr>
          <w:rFonts w:ascii="Cambria Math" w:hAnsi="Cambria Math" w:cs="Cambria Math"/>
          <w:b/>
          <w:bCs/>
          <w:color w:val="4472C4" w:themeColor="accent1"/>
        </w:rPr>
        <w:t>𝑌𝐴</w:t>
      </w:r>
      <w:r w:rsidRPr="00884EA5">
        <w:rPr>
          <w:b/>
          <w:bCs/>
          <w:color w:val="4472C4" w:themeColor="accent1"/>
        </w:rPr>
        <w:t>), Bob performs the following steps:</w:t>
      </w:r>
    </w:p>
    <w:p w14:paraId="37CCE054" w14:textId="77777777" w:rsidR="005056BF" w:rsidRDefault="00884EA5" w:rsidP="005056BF">
      <w:pPr>
        <w:pStyle w:val="ListParagraph"/>
        <w:numPr>
          <w:ilvl w:val="2"/>
          <w:numId w:val="5"/>
        </w:numPr>
        <w:rPr>
          <w:b/>
          <w:bCs/>
          <w:color w:val="4472C4" w:themeColor="accent1"/>
        </w:rPr>
      </w:pPr>
      <w:r w:rsidRPr="005056BF">
        <w:rPr>
          <w:b/>
          <w:bCs/>
          <w:color w:val="4472C4" w:themeColor="accent1"/>
        </w:rPr>
        <w:t xml:space="preserve">Choose a random </w:t>
      </w:r>
      <w:r w:rsidRPr="005056BF">
        <w:rPr>
          <w:rFonts w:ascii="Cambria Math" w:hAnsi="Cambria Math" w:cs="Cambria Math"/>
          <w:b/>
          <w:bCs/>
          <w:color w:val="4472C4" w:themeColor="accent1"/>
        </w:rPr>
        <w:t>𝑥𝐵</w:t>
      </w:r>
      <w:r w:rsidRPr="005056BF">
        <w:rPr>
          <w:b/>
          <w:bCs/>
          <w:color w:val="4472C4" w:themeColor="accent1"/>
        </w:rPr>
        <w:t xml:space="preserve"> with 0 &lt; </w:t>
      </w:r>
      <w:r w:rsidRPr="005056BF">
        <w:rPr>
          <w:rFonts w:ascii="Cambria Math" w:hAnsi="Cambria Math" w:cs="Cambria Math"/>
          <w:b/>
          <w:bCs/>
          <w:color w:val="4472C4" w:themeColor="accent1"/>
        </w:rPr>
        <w:t>𝑥𝐵</w:t>
      </w:r>
      <w:r w:rsidRPr="005056BF">
        <w:rPr>
          <w:b/>
          <w:bCs/>
          <w:color w:val="4472C4" w:themeColor="accent1"/>
        </w:rPr>
        <w:t xml:space="preserve"> &lt; </w:t>
      </w:r>
      <w:r w:rsidRPr="005056BF">
        <w:rPr>
          <w:rFonts w:ascii="Cambria Math" w:hAnsi="Cambria Math" w:cs="Cambria Math"/>
          <w:b/>
          <w:bCs/>
          <w:color w:val="4472C4" w:themeColor="accent1"/>
        </w:rPr>
        <w:t>𝑝</w:t>
      </w:r>
      <w:r w:rsidRPr="005056BF">
        <w:rPr>
          <w:b/>
          <w:bCs/>
          <w:color w:val="4472C4" w:themeColor="accent1"/>
        </w:rPr>
        <w:t xml:space="preserve"> − 1.</w:t>
      </w:r>
    </w:p>
    <w:p w14:paraId="4ED364AE" w14:textId="4EB40BE6" w:rsidR="00884EA5" w:rsidRPr="005056BF" w:rsidRDefault="00884EA5" w:rsidP="005056BF">
      <w:pPr>
        <w:pStyle w:val="ListParagraph"/>
        <w:numPr>
          <w:ilvl w:val="2"/>
          <w:numId w:val="5"/>
        </w:numPr>
        <w:rPr>
          <w:b/>
          <w:bCs/>
          <w:color w:val="4472C4" w:themeColor="accent1"/>
        </w:rPr>
      </w:pPr>
      <w:r w:rsidRPr="005056BF">
        <w:rPr>
          <w:b/>
          <w:bCs/>
          <w:color w:val="4472C4" w:themeColor="accent1"/>
        </w:rPr>
        <w:t xml:space="preserve">Compute </w:t>
      </w:r>
      <w:r w:rsidRPr="005056BF">
        <w:rPr>
          <w:rFonts w:ascii="Cambria Math" w:hAnsi="Cambria Math" w:cs="Cambria Math"/>
          <w:b/>
          <w:bCs/>
          <w:color w:val="4472C4" w:themeColor="accent1"/>
        </w:rPr>
        <w:t>𝐶</w:t>
      </w:r>
      <w:r w:rsidRPr="005056BF">
        <w:rPr>
          <w:b/>
          <w:bCs/>
          <w:color w:val="4472C4" w:themeColor="accent1"/>
        </w:rPr>
        <w:t xml:space="preserve">1 = </w:t>
      </w:r>
      <w:r w:rsidRPr="005056BF">
        <w:rPr>
          <w:rFonts w:ascii="Cambria Math" w:hAnsi="Cambria Math" w:cs="Cambria Math"/>
          <w:b/>
          <w:bCs/>
          <w:color w:val="4472C4" w:themeColor="accent1"/>
        </w:rPr>
        <w:t>𝑎</w:t>
      </w:r>
      <w:r w:rsidR="005056BF">
        <w:rPr>
          <w:rFonts w:ascii="Cambria Math" w:hAnsi="Cambria Math" w:cs="Cambria Math"/>
          <w:b/>
          <w:bCs/>
          <w:color w:val="4472C4" w:themeColor="accent1"/>
        </w:rPr>
        <w:t xml:space="preserve">,  </w:t>
      </w:r>
      <w:r w:rsidRPr="005056BF">
        <w:rPr>
          <w:rFonts w:ascii="Cambria Math" w:hAnsi="Cambria Math" w:cs="Cambria Math"/>
          <w:b/>
          <w:bCs/>
          <w:color w:val="4472C4" w:themeColor="accent1"/>
        </w:rPr>
        <w:t>𝑥𝐵</w:t>
      </w:r>
      <w:r w:rsidRPr="005056BF">
        <w:rPr>
          <w:b/>
          <w:bCs/>
          <w:color w:val="4472C4" w:themeColor="accent1"/>
        </w:rPr>
        <w:t xml:space="preserve"> </w:t>
      </w:r>
      <w:r w:rsidRPr="005056BF">
        <w:rPr>
          <w:rFonts w:ascii="Cambria Math" w:hAnsi="Cambria Math" w:cs="Cambria Math"/>
          <w:b/>
          <w:bCs/>
          <w:color w:val="4472C4" w:themeColor="accent1"/>
        </w:rPr>
        <w:t>𝑚𝑜𝑑</w:t>
      </w:r>
      <w:r w:rsidRPr="005056BF">
        <w:rPr>
          <w:b/>
          <w:bCs/>
          <w:color w:val="4472C4" w:themeColor="accent1"/>
        </w:rPr>
        <w:t xml:space="preserve"> </w:t>
      </w:r>
      <w:r w:rsidRPr="005056BF">
        <w:rPr>
          <w:rFonts w:ascii="Cambria Math" w:hAnsi="Cambria Math" w:cs="Cambria Math"/>
          <w:b/>
          <w:bCs/>
          <w:color w:val="4472C4" w:themeColor="accent1"/>
        </w:rPr>
        <w:t>𝑝</w:t>
      </w:r>
      <w:r w:rsidRPr="005056BF">
        <w:rPr>
          <w:b/>
          <w:bCs/>
          <w:color w:val="4472C4" w:themeColor="accent1"/>
        </w:rPr>
        <w:t xml:space="preserve"> and </w:t>
      </w:r>
      <w:r w:rsidRPr="005056BF">
        <w:rPr>
          <w:rFonts w:ascii="Cambria Math" w:hAnsi="Cambria Math" w:cs="Cambria Math"/>
          <w:b/>
          <w:bCs/>
          <w:color w:val="4472C4" w:themeColor="accent1"/>
        </w:rPr>
        <w:t>𝐶</w:t>
      </w:r>
      <w:r w:rsidRPr="005056BF">
        <w:rPr>
          <w:b/>
          <w:bCs/>
          <w:color w:val="4472C4" w:themeColor="accent1"/>
        </w:rPr>
        <w:t xml:space="preserve">2 = </w:t>
      </w:r>
      <w:r w:rsidRPr="005056BF">
        <w:rPr>
          <w:rFonts w:ascii="Cambria Math" w:hAnsi="Cambria Math" w:cs="Cambria Math"/>
          <w:b/>
          <w:bCs/>
          <w:color w:val="4472C4" w:themeColor="accent1"/>
        </w:rPr>
        <w:t>𝑀</w:t>
      </w:r>
      <w:r w:rsidRPr="005056BF">
        <w:rPr>
          <w:b/>
          <w:bCs/>
          <w:color w:val="4472C4" w:themeColor="accent1"/>
        </w:rPr>
        <w:t xml:space="preserve">. </w:t>
      </w:r>
      <w:r w:rsidRPr="005056BF">
        <w:rPr>
          <w:rFonts w:ascii="Cambria Math" w:hAnsi="Cambria Math" w:cs="Cambria Math"/>
          <w:b/>
          <w:bCs/>
          <w:color w:val="4472C4" w:themeColor="accent1"/>
        </w:rPr>
        <w:t>𝐴</w:t>
      </w:r>
      <w:r w:rsidR="005056BF" w:rsidRPr="005056BF">
        <w:rPr>
          <w:rFonts w:ascii="Cambria Math" w:hAnsi="Cambria Math" w:cs="Cambria Math"/>
          <w:b/>
          <w:bCs/>
          <w:color w:val="4472C4" w:themeColor="accent1"/>
        </w:rPr>
        <w:t xml:space="preserve">, </w:t>
      </w:r>
      <w:r w:rsidRPr="005056BF">
        <w:rPr>
          <w:rFonts w:ascii="Cambria Math" w:hAnsi="Cambria Math" w:cs="Cambria Math"/>
          <w:b/>
          <w:bCs/>
          <w:color w:val="4472C4" w:themeColor="accent1"/>
        </w:rPr>
        <w:t>𝑥𝐵</w:t>
      </w:r>
      <w:r w:rsidRPr="005056BF">
        <w:rPr>
          <w:b/>
          <w:bCs/>
          <w:color w:val="4472C4" w:themeColor="accent1"/>
        </w:rPr>
        <w:t xml:space="preserve"> </w:t>
      </w:r>
      <w:r w:rsidRPr="005056BF">
        <w:rPr>
          <w:rFonts w:ascii="Cambria Math" w:hAnsi="Cambria Math" w:cs="Cambria Math"/>
          <w:b/>
          <w:bCs/>
          <w:color w:val="4472C4" w:themeColor="accent1"/>
        </w:rPr>
        <w:t>𝑚𝑜𝑑</w:t>
      </w:r>
      <w:r w:rsidRPr="005056BF">
        <w:rPr>
          <w:b/>
          <w:bCs/>
          <w:color w:val="4472C4" w:themeColor="accent1"/>
        </w:rPr>
        <w:t xml:space="preserve"> </w:t>
      </w:r>
      <w:r w:rsidRPr="005056BF">
        <w:rPr>
          <w:rFonts w:ascii="Cambria Math" w:hAnsi="Cambria Math" w:cs="Cambria Math"/>
          <w:b/>
          <w:bCs/>
          <w:color w:val="4472C4" w:themeColor="accent1"/>
        </w:rPr>
        <w:t>𝑝</w:t>
      </w:r>
    </w:p>
    <w:p w14:paraId="1ECA3AE8" w14:textId="77777777" w:rsidR="00884EA5" w:rsidRPr="005056BF" w:rsidRDefault="00884EA5" w:rsidP="005056BF">
      <w:pPr>
        <w:pStyle w:val="ListParagraph"/>
        <w:ind w:left="1080" w:firstLine="360"/>
        <w:rPr>
          <w:b/>
          <w:bCs/>
          <w:color w:val="4472C4" w:themeColor="accent1"/>
        </w:rPr>
      </w:pPr>
      <w:r w:rsidRPr="005056BF">
        <w:rPr>
          <w:b/>
          <w:bCs/>
          <w:color w:val="4472C4" w:themeColor="accent1"/>
        </w:rPr>
        <w:t>iii. The ciphertext is (</w:t>
      </w:r>
      <w:r w:rsidRPr="005056BF">
        <w:rPr>
          <w:rFonts w:ascii="Cambria Math" w:hAnsi="Cambria Math" w:cs="Cambria Math"/>
          <w:b/>
          <w:bCs/>
          <w:color w:val="4472C4" w:themeColor="accent1"/>
        </w:rPr>
        <w:t>𝐶</w:t>
      </w:r>
      <w:r w:rsidRPr="005056BF">
        <w:rPr>
          <w:b/>
          <w:bCs/>
          <w:color w:val="4472C4" w:themeColor="accent1"/>
        </w:rPr>
        <w:t xml:space="preserve">1, </w:t>
      </w:r>
      <w:r w:rsidRPr="005056BF">
        <w:rPr>
          <w:rFonts w:ascii="Cambria Math" w:hAnsi="Cambria Math" w:cs="Cambria Math"/>
          <w:b/>
          <w:bCs/>
          <w:color w:val="4472C4" w:themeColor="accent1"/>
        </w:rPr>
        <w:t>𝐶</w:t>
      </w:r>
      <w:r w:rsidRPr="005056BF">
        <w:rPr>
          <w:b/>
          <w:bCs/>
          <w:color w:val="4472C4" w:themeColor="accent1"/>
        </w:rPr>
        <w:t>2).</w:t>
      </w:r>
    </w:p>
    <w:p w14:paraId="22B2EEF5" w14:textId="122731CE" w:rsidR="00884EA5" w:rsidRPr="005056BF" w:rsidRDefault="00884EA5" w:rsidP="005056BF">
      <w:pPr>
        <w:pStyle w:val="ListParagraph"/>
        <w:numPr>
          <w:ilvl w:val="0"/>
          <w:numId w:val="8"/>
        </w:numPr>
        <w:rPr>
          <w:b/>
          <w:bCs/>
          <w:color w:val="4472C4" w:themeColor="accent1"/>
        </w:rPr>
      </w:pPr>
      <w:r w:rsidRPr="005056BF">
        <w:rPr>
          <w:b/>
          <w:bCs/>
          <w:color w:val="4472C4" w:themeColor="accent1"/>
        </w:rPr>
        <w:t xml:space="preserve">Explain how Alice decrypts the message, show the steps. (5 marks) </w:t>
      </w:r>
    </w:p>
    <w:p w14:paraId="22F86CD0" w14:textId="77777777" w:rsidR="00B41B5B" w:rsidRDefault="00B41B5B" w:rsidP="00B41B5B">
      <w:pPr>
        <w:pStyle w:val="ListParagraph"/>
        <w:ind w:left="1080"/>
      </w:pPr>
      <w:r>
        <w:t>The result of C1 is sent to Alice so that she can compute the secret shared key.</w:t>
      </w:r>
    </w:p>
    <w:p w14:paraId="2F732CB9" w14:textId="77777777" w:rsidR="00B41B5B" w:rsidRDefault="00B41B5B" w:rsidP="00B41B5B">
      <w:pPr>
        <w:pStyle w:val="ListParagraph"/>
        <w:ind w:left="1080"/>
      </w:pPr>
      <w:r>
        <w:t xml:space="preserve">She will take Bobs result (C1) and raise it to the power of her private number </w:t>
      </w:r>
      <w:r>
        <w:rPr>
          <w:rFonts w:ascii="Cambria Math" w:hAnsi="Cambria Math" w:cs="Cambria Math"/>
        </w:rPr>
        <w:t>𝑥𝐴</w:t>
      </w:r>
      <w:r>
        <w:t xml:space="preserve"> so as to obtain the shared key;C1^ </w:t>
      </w:r>
      <w:r>
        <w:rPr>
          <w:rFonts w:ascii="Cambria Math" w:hAnsi="Cambria Math" w:cs="Cambria Math"/>
        </w:rPr>
        <w:t>𝑥𝐴</w:t>
      </w:r>
      <w:r>
        <w:t xml:space="preserve"> mod p.</w:t>
      </w:r>
    </w:p>
    <w:p w14:paraId="708781C8" w14:textId="77777777" w:rsidR="00B41B5B" w:rsidRDefault="00B41B5B" w:rsidP="00B41B5B">
      <w:pPr>
        <w:pStyle w:val="ListParagraph"/>
        <w:ind w:left="1080"/>
      </w:pPr>
      <w:r>
        <w:t xml:space="preserve">Now that she has the shared key, she can obtain message M; </w:t>
      </w:r>
    </w:p>
    <w:p w14:paraId="198AC7ED" w14:textId="77777777" w:rsidR="00B41B5B" w:rsidRDefault="00B41B5B" w:rsidP="00B41B5B">
      <w:pPr>
        <w:pStyle w:val="ListParagraph"/>
        <w:ind w:left="1080"/>
      </w:pPr>
      <w:r>
        <w:tab/>
        <w:t xml:space="preserve">C2 =M. C1^ </w:t>
      </w:r>
      <w:r>
        <w:rPr>
          <w:rFonts w:ascii="Cambria Math" w:hAnsi="Cambria Math" w:cs="Cambria Math"/>
        </w:rPr>
        <w:t>𝑥𝐴</w:t>
      </w:r>
      <w:r>
        <w:t xml:space="preserve"> mod p.</w:t>
      </w:r>
    </w:p>
    <w:p w14:paraId="04AE6E9A" w14:textId="7C2482B8" w:rsidR="00884EA5" w:rsidRDefault="00B41B5B" w:rsidP="00B41B5B">
      <w:pPr>
        <w:pStyle w:val="ListParagraph"/>
        <w:ind w:left="1080"/>
      </w:pPr>
      <w:r>
        <w:tab/>
        <w:t xml:space="preserve">M = C2 / C1^ </w:t>
      </w:r>
      <w:r>
        <w:rPr>
          <w:rFonts w:ascii="Cambria Math" w:hAnsi="Cambria Math" w:cs="Cambria Math"/>
        </w:rPr>
        <w:t>𝑥𝐴</w:t>
      </w:r>
      <w:r>
        <w:t xml:space="preserve"> mod p</w:t>
      </w:r>
    </w:p>
    <w:p w14:paraId="643AA90D" w14:textId="17CB8188" w:rsidR="00884EA5" w:rsidRPr="005056BF" w:rsidRDefault="00884EA5" w:rsidP="005056BF">
      <w:pPr>
        <w:pStyle w:val="ListParagraph"/>
        <w:numPr>
          <w:ilvl w:val="0"/>
          <w:numId w:val="8"/>
        </w:numPr>
        <w:rPr>
          <w:b/>
          <w:bCs/>
          <w:color w:val="4472C4" w:themeColor="accent1"/>
        </w:rPr>
      </w:pPr>
      <w:r w:rsidRPr="005056BF">
        <w:rPr>
          <w:b/>
          <w:bCs/>
          <w:color w:val="4472C4" w:themeColor="accent1"/>
        </w:rPr>
        <w:t xml:space="preserve">Assume that prime p = 17 and the primitive element a = 6. Bob, who has a private key </w:t>
      </w:r>
      <w:r w:rsidRPr="005056BF">
        <w:rPr>
          <w:rFonts w:ascii="Cambria Math" w:hAnsi="Cambria Math" w:cs="Cambria Math"/>
          <w:b/>
          <w:bCs/>
          <w:color w:val="4472C4" w:themeColor="accent1"/>
        </w:rPr>
        <w:t>𝑥𝐵</w:t>
      </w:r>
      <w:r w:rsidRPr="005056BF">
        <w:rPr>
          <w:b/>
          <w:bCs/>
          <w:color w:val="4472C4" w:themeColor="accent1"/>
        </w:rPr>
        <w:t xml:space="preserve"> = 12 wants to send a message M = 5 to Alice, who has a public key </w:t>
      </w:r>
      <w:r w:rsidRPr="005056BF">
        <w:rPr>
          <w:rFonts w:ascii="Cambria Math" w:hAnsi="Cambria Math" w:cs="Cambria Math"/>
          <w:b/>
          <w:bCs/>
          <w:color w:val="4472C4" w:themeColor="accent1"/>
        </w:rPr>
        <w:t>𝑌𝐴</w:t>
      </w:r>
      <w:r w:rsidRPr="005056BF">
        <w:rPr>
          <w:b/>
          <w:bCs/>
          <w:color w:val="4472C4" w:themeColor="accent1"/>
        </w:rPr>
        <w:t xml:space="preserve"> = 15. Compute the ciphertext is (</w:t>
      </w:r>
      <w:r w:rsidRPr="005056BF">
        <w:rPr>
          <w:rFonts w:ascii="Cambria Math" w:hAnsi="Cambria Math" w:cs="Cambria Math"/>
          <w:b/>
          <w:bCs/>
          <w:color w:val="4472C4" w:themeColor="accent1"/>
        </w:rPr>
        <w:t>𝐶</w:t>
      </w:r>
      <w:r w:rsidRPr="005056BF">
        <w:rPr>
          <w:b/>
          <w:bCs/>
          <w:color w:val="4472C4" w:themeColor="accent1"/>
        </w:rPr>
        <w:t xml:space="preserve">1, </w:t>
      </w:r>
      <w:r w:rsidRPr="005056BF">
        <w:rPr>
          <w:rFonts w:ascii="Cambria Math" w:hAnsi="Cambria Math" w:cs="Cambria Math"/>
          <w:b/>
          <w:bCs/>
          <w:color w:val="4472C4" w:themeColor="accent1"/>
        </w:rPr>
        <w:t>𝐶</w:t>
      </w:r>
      <w:r w:rsidRPr="005056BF">
        <w:rPr>
          <w:b/>
          <w:bCs/>
          <w:color w:val="4472C4" w:themeColor="accent1"/>
        </w:rPr>
        <w:t>2). and show your steps. (5 marks)</w:t>
      </w:r>
    </w:p>
    <w:p w14:paraId="743A8E3A" w14:textId="77777777" w:rsidR="00B41B5B" w:rsidRDefault="00B41B5B" w:rsidP="00B41B5B">
      <w:pPr>
        <w:pStyle w:val="ListParagraph"/>
        <w:ind w:left="1080"/>
      </w:pPr>
      <w:r>
        <w:t>The result of C1 is sent to Alice so that she can compute the secret shared key.</w:t>
      </w:r>
    </w:p>
    <w:p w14:paraId="056F4F85" w14:textId="77777777" w:rsidR="00B41B5B" w:rsidRDefault="00B41B5B" w:rsidP="00B41B5B">
      <w:pPr>
        <w:pStyle w:val="ListParagraph"/>
        <w:ind w:left="1080"/>
      </w:pPr>
      <w:r>
        <w:t xml:space="preserve">Alice will take Bob's result (C1) and raise it to the power of her private number </w:t>
      </w:r>
      <w:r>
        <w:rPr>
          <w:rFonts w:ascii="Cambria Math" w:hAnsi="Cambria Math" w:cs="Cambria Math"/>
        </w:rPr>
        <w:t>𝑥𝐴</w:t>
      </w:r>
      <w:r>
        <w:t xml:space="preserve"> to obtain the shared key; </w:t>
      </w:r>
    </w:p>
    <w:p w14:paraId="1A4A4BF4" w14:textId="77777777" w:rsidR="00B41B5B" w:rsidRDefault="00B41B5B" w:rsidP="00B41B5B">
      <w:pPr>
        <w:pStyle w:val="ListParagraph"/>
        <w:ind w:left="1080"/>
      </w:pPr>
      <w:r>
        <w:tab/>
        <w:t xml:space="preserve">C1^ </w:t>
      </w:r>
      <w:r>
        <w:rPr>
          <w:rFonts w:ascii="Cambria Math" w:hAnsi="Cambria Math" w:cs="Cambria Math"/>
        </w:rPr>
        <w:t>𝑥𝐴</w:t>
      </w:r>
      <w:r>
        <w:t xml:space="preserve"> mod p.</w:t>
      </w:r>
    </w:p>
    <w:p w14:paraId="2F5090AE" w14:textId="77777777" w:rsidR="00B41B5B" w:rsidRDefault="00B41B5B" w:rsidP="00B41B5B">
      <w:pPr>
        <w:pStyle w:val="ListParagraph"/>
        <w:ind w:left="1080"/>
      </w:pPr>
      <w:r>
        <w:t xml:space="preserve">Now that she has the shared key, she can obtain message M; </w:t>
      </w:r>
    </w:p>
    <w:p w14:paraId="40CB302A" w14:textId="77777777" w:rsidR="00B41B5B" w:rsidRDefault="00B41B5B" w:rsidP="00B41B5B">
      <w:pPr>
        <w:pStyle w:val="ListParagraph"/>
        <w:ind w:left="1080"/>
      </w:pPr>
      <w:r>
        <w:tab/>
        <w:t xml:space="preserve">C2=M. C1^ </w:t>
      </w:r>
      <w:r>
        <w:rPr>
          <w:rFonts w:ascii="Cambria Math" w:hAnsi="Cambria Math" w:cs="Cambria Math"/>
        </w:rPr>
        <w:t>𝑥𝐴</w:t>
      </w:r>
      <w:r>
        <w:t xml:space="preserve"> mod p</w:t>
      </w:r>
    </w:p>
    <w:p w14:paraId="71DCA619" w14:textId="4E0383A3" w:rsidR="00884EA5" w:rsidRDefault="00B41B5B" w:rsidP="00B41B5B">
      <w:pPr>
        <w:pStyle w:val="ListParagraph"/>
        <w:ind w:left="1080"/>
      </w:pPr>
      <w:r>
        <w:tab/>
        <w:t xml:space="preserve">M=C2/ C1^ </w:t>
      </w:r>
      <w:r>
        <w:rPr>
          <w:rFonts w:ascii="Cambria Math" w:hAnsi="Cambria Math" w:cs="Cambria Math"/>
        </w:rPr>
        <w:t>𝑥𝐴</w:t>
      </w:r>
      <w:r>
        <w:t xml:space="preserve"> mod p</w:t>
      </w:r>
    </w:p>
    <w:p w14:paraId="39744BB6" w14:textId="779EAD7F" w:rsidR="00884EA5" w:rsidRPr="005056BF" w:rsidRDefault="00884EA5" w:rsidP="00884EA5">
      <w:pPr>
        <w:pStyle w:val="ListParagraph"/>
        <w:numPr>
          <w:ilvl w:val="0"/>
          <w:numId w:val="5"/>
        </w:numPr>
        <w:rPr>
          <w:b/>
          <w:bCs/>
          <w:color w:val="4472C4" w:themeColor="accent1"/>
        </w:rPr>
      </w:pPr>
      <w:r w:rsidRPr="005056BF">
        <w:rPr>
          <w:b/>
          <w:bCs/>
          <w:color w:val="4472C4" w:themeColor="accent1"/>
        </w:rPr>
        <w:t>A Feistel cipher is used in the DES algorithm.</w:t>
      </w:r>
    </w:p>
    <w:p w14:paraId="3D8965DA" w14:textId="69960C1A" w:rsidR="00884EA5" w:rsidRPr="005056BF" w:rsidRDefault="00884EA5" w:rsidP="005056BF">
      <w:pPr>
        <w:pStyle w:val="ListParagraph"/>
        <w:numPr>
          <w:ilvl w:val="1"/>
          <w:numId w:val="5"/>
        </w:numPr>
        <w:rPr>
          <w:b/>
          <w:bCs/>
          <w:color w:val="4472C4" w:themeColor="accent1"/>
        </w:rPr>
      </w:pPr>
      <w:r w:rsidRPr="005056BF">
        <w:rPr>
          <w:b/>
          <w:bCs/>
          <w:color w:val="4472C4" w:themeColor="accent1"/>
        </w:rPr>
        <w:t>Describe the operation of a Feistel cipher. (5 marks)</w:t>
      </w:r>
    </w:p>
    <w:p w14:paraId="3A83FEE2" w14:textId="661E3991" w:rsidR="00504D07" w:rsidRDefault="00504D07" w:rsidP="00504D07">
      <w:pPr>
        <w:pStyle w:val="ListParagraph"/>
        <w:ind w:left="1080"/>
      </w:pPr>
      <w:r>
        <w:t xml:space="preserve">The Feistel cipher is a block cipher that uses both permutation and substitution alternately. Input fed into the algorithm is a key, K </w:t>
      </w:r>
      <w:proofErr w:type="spellStart"/>
      <w:r>
        <w:t>i</w:t>
      </w:r>
      <w:proofErr w:type="spellEnd"/>
      <w:r>
        <w:t xml:space="preserve">, and a block of plain text. The block is divided into two halves, LE 0 and RE 0. The blocks go through rounds of processing and then combine to produce the ciphertext block. </w:t>
      </w:r>
    </w:p>
    <w:p w14:paraId="74D5F625" w14:textId="77777777" w:rsidR="00504D07" w:rsidRDefault="00504D07" w:rsidP="00504D07">
      <w:pPr>
        <w:pStyle w:val="ListParagraph"/>
        <w:ind w:left="1080"/>
      </w:pPr>
      <w:r w:rsidRPr="00504D07">
        <w:rPr>
          <w:b/>
          <w:bCs/>
        </w:rPr>
        <w:t>Substitution</w:t>
      </w:r>
      <w:r>
        <w:t xml:space="preserve"> is where the plain text is uniquely replaced by a corresponding ciphertext element. In the cipher, it is performed on the left half of the data. An F function is applied on the right half of the data using input RE 0 and K </w:t>
      </w:r>
      <w:proofErr w:type="spellStart"/>
      <w:r>
        <w:t>i</w:t>
      </w:r>
      <w:proofErr w:type="spellEnd"/>
      <w:r>
        <w:t xml:space="preserve">. An XOR operation is then performed </w:t>
      </w:r>
      <w:r>
        <w:lastRenderedPageBreak/>
        <w:t xml:space="preserve">between the output of the function and LE 0. The F function remains the same but the key changes with each round. </w:t>
      </w:r>
    </w:p>
    <w:p w14:paraId="3C5B2613" w14:textId="1FC843FC" w:rsidR="005056BF" w:rsidRDefault="00504D07" w:rsidP="00504D07">
      <w:pPr>
        <w:pStyle w:val="ListParagraph"/>
        <w:ind w:left="1080"/>
      </w:pPr>
      <w:r w:rsidRPr="00504D07">
        <w:rPr>
          <w:b/>
          <w:bCs/>
        </w:rPr>
        <w:t>Permutation</w:t>
      </w:r>
      <w:r>
        <w:t xml:space="preserve"> refers to the process in which elements are not added, deleted or replaced in the sequence. Instead, only the order in which they appear is changed. The right half side then directly moves to the left side and becomes LE 1. And the left half becomes RE 1 after the computations. The interchange of these two halves is a clear display of permutation. After several rounds, the halves finally directly interchange, hence producing the ciphertext block. Decryption occurs from the bottom up, meaning it is done in reverse order.</w:t>
      </w:r>
    </w:p>
    <w:p w14:paraId="113E7E5F" w14:textId="755DE939" w:rsidR="008223A5" w:rsidRPr="005056BF" w:rsidRDefault="00884EA5" w:rsidP="005056BF">
      <w:pPr>
        <w:pStyle w:val="ListParagraph"/>
        <w:numPr>
          <w:ilvl w:val="1"/>
          <w:numId w:val="5"/>
        </w:numPr>
        <w:rPr>
          <w:b/>
          <w:bCs/>
          <w:color w:val="4472C4" w:themeColor="accent1"/>
        </w:rPr>
      </w:pPr>
      <w:r w:rsidRPr="005056BF">
        <w:rPr>
          <w:b/>
          <w:bCs/>
          <w:color w:val="4472C4" w:themeColor="accent1"/>
        </w:rPr>
        <w:t>Briefly describe three modes of operation of DES. (5 marks)</w:t>
      </w:r>
    </w:p>
    <w:p w14:paraId="226227AD" w14:textId="15F19926" w:rsidR="00376D65" w:rsidRDefault="00376D65" w:rsidP="00504D07">
      <w:pPr>
        <w:pStyle w:val="ListParagraph"/>
        <w:numPr>
          <w:ilvl w:val="2"/>
          <w:numId w:val="5"/>
        </w:numPr>
        <w:ind w:left="1350"/>
      </w:pPr>
      <w:r w:rsidRPr="00504D07">
        <w:rPr>
          <w:b/>
          <w:bCs/>
        </w:rPr>
        <w:t>Electronic Code Book (ECB) Mode</w:t>
      </w:r>
      <w:r w:rsidR="00504D07" w:rsidRPr="00504D07">
        <w:rPr>
          <w:b/>
          <w:bCs/>
        </w:rPr>
        <w:t xml:space="preserve"> -</w:t>
      </w:r>
      <w:r w:rsidR="00504D07">
        <w:t xml:space="preserve"> </w:t>
      </w:r>
      <w:r>
        <w:t>In this mode, blocks of plain text are directly encrypted into blocks of ciphertext. For a large</w:t>
      </w:r>
      <w:r w:rsidR="00504D07">
        <w:t xml:space="preserve"> </w:t>
      </w:r>
      <w:r>
        <w:t>message, it is broken down into separate blocks of code which are then encrypted. It is advantageous because it is faster since encryption of blocks of bits is faster. And it is</w:t>
      </w:r>
      <w:r w:rsidR="00504D07">
        <w:t xml:space="preserve"> </w:t>
      </w:r>
      <w:r>
        <w:t>simple. However, it is insecure since there is a direct link between the ciphertext and plain text.</w:t>
      </w:r>
    </w:p>
    <w:p w14:paraId="7BCAAAF9" w14:textId="771BC165" w:rsidR="00376D65" w:rsidRDefault="00376D65" w:rsidP="00376D65">
      <w:pPr>
        <w:pStyle w:val="ListParagraph"/>
        <w:numPr>
          <w:ilvl w:val="2"/>
          <w:numId w:val="5"/>
        </w:numPr>
        <w:ind w:left="1350"/>
      </w:pPr>
      <w:r w:rsidRPr="00504D07">
        <w:rPr>
          <w:b/>
          <w:bCs/>
        </w:rPr>
        <w:t>Cipher Block Chaining (CBC) Mode</w:t>
      </w:r>
      <w:r>
        <w:t xml:space="preserve"> - It is an advancement on ECB whereby a ciphertext is produced by encrypting the XOR output of the previous cipher block and the present plain text block. It works great for large inputs. It is also a good authentication method. However, it has one disadvantage in that parallel encryption is not possible.</w:t>
      </w:r>
    </w:p>
    <w:p w14:paraId="2EC9196F" w14:textId="3E350203" w:rsidR="005056BF" w:rsidRDefault="00376D65" w:rsidP="00504D07">
      <w:pPr>
        <w:pStyle w:val="ListParagraph"/>
        <w:numPr>
          <w:ilvl w:val="2"/>
          <w:numId w:val="5"/>
        </w:numPr>
        <w:ind w:left="1350"/>
      </w:pPr>
      <w:r w:rsidRPr="00504D07">
        <w:rPr>
          <w:b/>
          <w:bCs/>
        </w:rPr>
        <w:t>Counter/ CTR Mode</w:t>
      </w:r>
      <w:r>
        <w:t xml:space="preserve"> - It is a simple counter-based block cipher implementation. In each round, a counter-initiated value is encrypted. It is then fed as input to XOR with the plain text, hence resulting in a ciphertext block. This mode is independent of feedback; hence it can be implemented in parallel.</w:t>
      </w:r>
    </w:p>
    <w:sectPr w:rsidR="005056BF" w:rsidSect="00D6359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4231"/>
    <w:multiLevelType w:val="hybridMultilevel"/>
    <w:tmpl w:val="0CEAF1E8"/>
    <w:lvl w:ilvl="0" w:tplc="04090005">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01294"/>
    <w:multiLevelType w:val="hybridMultilevel"/>
    <w:tmpl w:val="F89C29F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F57A51"/>
    <w:multiLevelType w:val="hybridMultilevel"/>
    <w:tmpl w:val="8230D33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390080"/>
    <w:multiLevelType w:val="hybridMultilevel"/>
    <w:tmpl w:val="CFB4AE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5C5400"/>
    <w:multiLevelType w:val="hybridMultilevel"/>
    <w:tmpl w:val="819A8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5032B"/>
    <w:multiLevelType w:val="hybridMultilevel"/>
    <w:tmpl w:val="6F8841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825F40"/>
    <w:multiLevelType w:val="hybridMultilevel"/>
    <w:tmpl w:val="DD64D8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DE155D0"/>
    <w:multiLevelType w:val="hybridMultilevel"/>
    <w:tmpl w:val="3D32FB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731F81"/>
    <w:multiLevelType w:val="hybridMultilevel"/>
    <w:tmpl w:val="C322A4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47914"/>
    <w:multiLevelType w:val="hybridMultilevel"/>
    <w:tmpl w:val="D3A4D7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445C77"/>
    <w:multiLevelType w:val="hybridMultilevel"/>
    <w:tmpl w:val="15CE0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35AA5"/>
    <w:multiLevelType w:val="hybridMultilevel"/>
    <w:tmpl w:val="662E73A4"/>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6400F1"/>
    <w:multiLevelType w:val="hybridMultilevel"/>
    <w:tmpl w:val="BE2060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6D504C"/>
    <w:multiLevelType w:val="hybridMultilevel"/>
    <w:tmpl w:val="84041C3C"/>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050234"/>
    <w:multiLevelType w:val="hybridMultilevel"/>
    <w:tmpl w:val="83FAA08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4A3169"/>
    <w:multiLevelType w:val="hybridMultilevel"/>
    <w:tmpl w:val="69823FC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6F2252"/>
    <w:multiLevelType w:val="hybridMultilevel"/>
    <w:tmpl w:val="A75045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E842B0"/>
    <w:multiLevelType w:val="hybridMultilevel"/>
    <w:tmpl w:val="045A4736"/>
    <w:lvl w:ilvl="0" w:tplc="D3C6CDB4">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1B5934"/>
    <w:multiLevelType w:val="hybridMultilevel"/>
    <w:tmpl w:val="ADBEE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715E2"/>
    <w:multiLevelType w:val="hybridMultilevel"/>
    <w:tmpl w:val="3940C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C386D8D"/>
    <w:multiLevelType w:val="hybridMultilevel"/>
    <w:tmpl w:val="32F8E1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702FCF"/>
    <w:multiLevelType w:val="hybridMultilevel"/>
    <w:tmpl w:val="9944571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D53707"/>
    <w:multiLevelType w:val="hybridMultilevel"/>
    <w:tmpl w:val="A224B02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C117BFC"/>
    <w:multiLevelType w:val="hybridMultilevel"/>
    <w:tmpl w:val="AB76756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18"/>
  </w:num>
  <w:num w:numId="4">
    <w:abstractNumId w:val="19"/>
  </w:num>
  <w:num w:numId="5">
    <w:abstractNumId w:val="9"/>
  </w:num>
  <w:num w:numId="6">
    <w:abstractNumId w:val="21"/>
  </w:num>
  <w:num w:numId="7">
    <w:abstractNumId w:val="17"/>
  </w:num>
  <w:num w:numId="8">
    <w:abstractNumId w:val="20"/>
  </w:num>
  <w:num w:numId="9">
    <w:abstractNumId w:val="2"/>
  </w:num>
  <w:num w:numId="10">
    <w:abstractNumId w:val="6"/>
  </w:num>
  <w:num w:numId="11">
    <w:abstractNumId w:val="1"/>
  </w:num>
  <w:num w:numId="12">
    <w:abstractNumId w:val="11"/>
  </w:num>
  <w:num w:numId="13">
    <w:abstractNumId w:val="22"/>
  </w:num>
  <w:num w:numId="14">
    <w:abstractNumId w:val="0"/>
  </w:num>
  <w:num w:numId="15">
    <w:abstractNumId w:val="16"/>
  </w:num>
  <w:num w:numId="16">
    <w:abstractNumId w:val="13"/>
  </w:num>
  <w:num w:numId="17">
    <w:abstractNumId w:val="14"/>
  </w:num>
  <w:num w:numId="18">
    <w:abstractNumId w:val="5"/>
  </w:num>
  <w:num w:numId="19">
    <w:abstractNumId w:val="3"/>
  </w:num>
  <w:num w:numId="20">
    <w:abstractNumId w:val="12"/>
  </w:num>
  <w:num w:numId="21">
    <w:abstractNumId w:val="15"/>
  </w:num>
  <w:num w:numId="22">
    <w:abstractNumId w:val="23"/>
  </w:num>
  <w:num w:numId="23">
    <w:abstractNumId w:val="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A5"/>
    <w:rsid w:val="000C7A59"/>
    <w:rsid w:val="00376D65"/>
    <w:rsid w:val="00460CE8"/>
    <w:rsid w:val="00504D07"/>
    <w:rsid w:val="005056BF"/>
    <w:rsid w:val="00610333"/>
    <w:rsid w:val="008223A5"/>
    <w:rsid w:val="00884EA5"/>
    <w:rsid w:val="00B41B5B"/>
    <w:rsid w:val="00D52933"/>
    <w:rsid w:val="00D6359D"/>
    <w:rsid w:val="00E4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48BC"/>
  <w15:chartTrackingRefBased/>
  <w15:docId w15:val="{DFB1C958-37D8-4BE2-88C2-9C6D5593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stanley.cns@gmail.com</dc:creator>
  <cp:keywords/>
  <dc:description/>
  <cp:lastModifiedBy>stanley.cns@gmail.com</cp:lastModifiedBy>
  <cp:revision>5</cp:revision>
  <dcterms:created xsi:type="dcterms:W3CDTF">2020-10-19T02:06:00Z</dcterms:created>
  <dcterms:modified xsi:type="dcterms:W3CDTF">2020-11-20T02:58:00Z</dcterms:modified>
</cp:coreProperties>
</file>