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A1A2E"/>
          <w:sz w:val="84"/>
        </w:rPr>
        <w:t>BoviBot</w:t>
      </w:r>
    </w:p>
    <w:p>
      <w:pPr>
        <w:jc w:val="center"/>
      </w:pPr>
      <w:r>
        <w:rPr>
          <w:rFonts w:ascii="Calibri" w:hAnsi="Calibri"/>
          <w:b/>
          <w:i w:val="0"/>
          <w:color w:val="C87A10"/>
          <w:sz w:val="40"/>
        </w:rPr>
        <w:t>Gestion d'Élevage Bovin avec IA et PL/SQL</w:t>
      </w:r>
    </w:p>
    <w:p/>
    <w:p>
      <w:pPr>
        <w:jc w:val="center"/>
      </w:pPr>
      <w:r>
        <w:rPr>
          <w:rFonts w:ascii="Calibri" w:hAnsi="Calibri"/>
          <w:b w:val="0"/>
          <w:i/>
          <w:color w:val="444455"/>
          <w:sz w:val="30"/>
        </w:rPr>
        <w:t>Rapport de Conception et Réalisation</w:t>
      </w:r>
    </w:p>
    <w:p/>
    <w:p/>
    <w:p>
      <w:pPr>
        <w:jc w:val="center"/>
      </w:pPr>
      <w:r>
        <w:rPr>
          <w:color w:val="C87A10"/>
        </w:rPr>
        <w:t>────────────────────────────────────────</w:t>
      </w:r>
    </w:p>
    <w:p/>
    <w:p>
      <w:pPr>
        <w:jc w:val="center"/>
      </w:pPr>
      <w:r>
        <w:rPr>
          <w:rFonts w:ascii="Calibri" w:hAnsi="Calibri"/>
          <w:b/>
          <w:i w:val="0"/>
          <w:color w:val="1A1A2E"/>
          <w:sz w:val="26"/>
        </w:rPr>
        <w:t>Papa Ousmane Mané</w:t>
      </w:r>
    </w:p>
    <w:p>
      <w:pPr>
        <w:jc w:val="center"/>
      </w:pPr>
      <w:r>
        <w:rPr>
          <w:rFonts w:ascii="Calibri" w:hAnsi="Calibri"/>
          <w:b/>
          <w:i w:val="0"/>
          <w:color w:val="1A1A2E"/>
          <w:sz w:val="26"/>
        </w:rPr>
        <w:t>Cheikh Ibrahima Ndiaye</w:t>
      </w:r>
    </w:p>
    <w:p>
      <w:pPr>
        <w:jc w:val="center"/>
      </w:pPr>
      <w:r>
        <w:rPr>
          <w:rFonts w:ascii="Calibri" w:hAnsi="Calibri"/>
          <w:b/>
          <w:i w:val="0"/>
          <w:color w:val="1A1A2E"/>
          <w:sz w:val="26"/>
        </w:rPr>
        <w:t>Thierno Abdoulaye Sall</w:t>
      </w:r>
    </w:p>
    <w:p>
      <w:pPr>
        <w:jc w:val="center"/>
      </w:pPr>
      <w:r>
        <w:rPr>
          <w:rFonts w:ascii="Calibri" w:hAnsi="Calibri"/>
          <w:b/>
          <w:i w:val="0"/>
          <w:color w:val="1A1A2E"/>
          <w:sz w:val="26"/>
        </w:rPr>
        <w:t>Ndeye Mingue Ndiaye</w:t>
      </w:r>
    </w:p>
    <w:p/>
    <w:p>
      <w:pPr>
        <w:jc w:val="center"/>
      </w:pPr>
      <w:r>
        <w:rPr>
          <w:rFonts w:ascii="Calibri" w:hAnsi="Calibri"/>
          <w:b/>
          <w:i w:val="0"/>
          <w:color w:val="444455"/>
          <w:sz w:val="22"/>
        </w:rPr>
        <w:t xml:space="preserve">Filière : </w:t>
      </w:r>
      <w:r>
        <w:rPr>
          <w:rFonts w:ascii="Calibri" w:hAnsi="Calibri"/>
          <w:b w:val="0"/>
          <w:i w:val="0"/>
          <w:color w:val="1A1A2E"/>
          <w:sz w:val="22"/>
        </w:rPr>
        <w:t>Informatique — Licence 3</w:t>
      </w:r>
    </w:p>
    <w:p>
      <w:pPr>
        <w:jc w:val="center"/>
      </w:pPr>
      <w:r>
        <w:rPr>
          <w:rFonts w:ascii="Calibri" w:hAnsi="Calibri"/>
          <w:b/>
          <w:i w:val="0"/>
          <w:color w:val="444455"/>
          <w:sz w:val="22"/>
        </w:rPr>
        <w:t xml:space="preserve">Établissement : </w:t>
      </w:r>
      <w:r>
        <w:rPr>
          <w:rFonts w:ascii="Calibri" w:hAnsi="Calibri"/>
          <w:b w:val="0"/>
          <w:i w:val="0"/>
          <w:color w:val="1A1A2E"/>
          <w:sz w:val="22"/>
        </w:rPr>
        <w:t>ESP/UCAD — École Supérieure Polytechnique</w:t>
      </w:r>
    </w:p>
    <w:p>
      <w:pPr>
        <w:jc w:val="center"/>
      </w:pPr>
      <w:r>
        <w:rPr>
          <w:rFonts w:ascii="Calibri" w:hAnsi="Calibri"/>
          <w:b/>
          <w:i w:val="0"/>
          <w:color w:val="444455"/>
          <w:sz w:val="22"/>
        </w:rPr>
        <w:t xml:space="preserve">Cours : </w:t>
      </w:r>
      <w:r>
        <w:rPr>
          <w:rFonts w:ascii="Calibri" w:hAnsi="Calibri"/>
          <w:b w:val="0"/>
          <w:i w:val="0"/>
          <w:color w:val="1A1A2E"/>
          <w:sz w:val="22"/>
        </w:rPr>
        <w:t>Intégration IA et Bases de Données Avancées</w:t>
      </w:r>
    </w:p>
    <w:p>
      <w:pPr>
        <w:jc w:val="center"/>
      </w:pPr>
      <w:r>
        <w:rPr>
          <w:rFonts w:ascii="Calibri" w:hAnsi="Calibri"/>
          <w:b/>
          <w:i w:val="0"/>
          <w:color w:val="444455"/>
          <w:sz w:val="22"/>
        </w:rPr>
        <w:t xml:space="preserve">Encadrant : </w:t>
      </w:r>
      <w:r>
        <w:rPr>
          <w:rFonts w:ascii="Calibri" w:hAnsi="Calibri"/>
          <w:b w:val="0"/>
          <w:i w:val="0"/>
          <w:color w:val="1A1A2E"/>
          <w:sz w:val="22"/>
        </w:rPr>
        <w:t>Pr. Ahmath Bamba MBACKE</w:t>
      </w:r>
    </w:p>
    <w:p>
      <w:pPr>
        <w:jc w:val="center"/>
      </w:pPr>
      <w:r>
        <w:rPr>
          <w:rFonts w:ascii="Calibri" w:hAnsi="Calibri"/>
          <w:b/>
          <w:i w:val="0"/>
          <w:color w:val="444455"/>
          <w:sz w:val="22"/>
        </w:rPr>
        <w:t xml:space="preserve">Date : </w:t>
      </w:r>
      <w:r>
        <w:rPr>
          <w:rFonts w:ascii="Calibri" w:hAnsi="Calibri"/>
          <w:b w:val="0"/>
          <w:i w:val="0"/>
          <w:color w:val="1A1A2E"/>
          <w:sz w:val="22"/>
        </w:rPr>
        <w:t>Avril 2026</w:t>
      </w:r>
    </w:p>
    <w:p>
      <w:r>
        <w:br w:type="page"/>
      </w:r>
    </w:p>
    <w:p>
      <w:pPr>
        <w:pStyle w:val="Heading1"/>
        <w:spacing w:before="320" w:after="120"/>
      </w:pPr>
      <w:r>
        <w:rPr>
          <w:rFonts w:ascii="Calibri" w:hAnsi="Calibri"/>
          <w:color w:val="1A1A2E"/>
        </w:rPr>
        <w:t>Table des matières</w:t>
      </w:r>
    </w:p>
    <w:p>
      <w:pPr>
        <w:spacing w:after="40"/>
      </w:pPr>
      <w:r>
        <w:rPr>
          <w:rFonts w:ascii="Calibri" w:hAnsi="Calibri"/>
          <w:b/>
          <w:i w:val="0"/>
          <w:color w:val="C87A10"/>
          <w:sz w:val="21"/>
        </w:rPr>
        <w:t xml:space="preserve">1.  </w:t>
      </w:r>
      <w:r>
        <w:rPr>
          <w:rFonts w:ascii="Calibri" w:hAnsi="Calibri"/>
          <w:b w:val="0"/>
          <w:i w:val="0"/>
          <w:color w:val="1A1A2E"/>
          <w:sz w:val="21"/>
        </w:rPr>
        <w:t>Introduction et contexte métier</w:t>
      </w:r>
    </w:p>
    <w:p>
      <w:pPr>
        <w:spacing w:after="40"/>
      </w:pPr>
      <w:r>
        <w:rPr>
          <w:rFonts w:ascii="Calibri" w:hAnsi="Calibri"/>
          <w:b/>
          <w:i w:val="0"/>
          <w:color w:val="C87A10"/>
          <w:sz w:val="21"/>
        </w:rPr>
        <w:t xml:space="preserve">2.  </w:t>
      </w:r>
      <w:r>
        <w:rPr>
          <w:rFonts w:ascii="Calibri" w:hAnsi="Calibri"/>
          <w:b w:val="0"/>
          <w:i w:val="0"/>
          <w:color w:val="1A1A2E"/>
          <w:sz w:val="21"/>
        </w:rPr>
        <w:t>Modélisation de la base de données</w:t>
      </w:r>
    </w:p>
    <w:p>
      <w:pPr>
        <w:spacing w:after="40"/>
      </w:pPr>
      <w:r>
        <w:rPr>
          <w:rFonts w:ascii="Calibri" w:hAnsi="Calibri"/>
          <w:b/>
          <w:i w:val="0"/>
          <w:color w:val="C87A10"/>
          <w:sz w:val="21"/>
        </w:rPr>
        <w:t xml:space="preserve">   2.1  </w:t>
      </w:r>
      <w:r>
        <w:rPr>
          <w:rFonts w:ascii="Calibri" w:hAnsi="Calibri"/>
          <w:b w:val="0"/>
          <w:i w:val="0"/>
          <w:color w:val="1A1A2E"/>
          <w:sz w:val="21"/>
        </w:rPr>
        <w:t>Dictionnaire de données</w:t>
      </w:r>
    </w:p>
    <w:p>
      <w:pPr>
        <w:spacing w:after="40"/>
      </w:pPr>
      <w:r>
        <w:rPr>
          <w:rFonts w:ascii="Calibri" w:hAnsi="Calibri"/>
          <w:b/>
          <w:i w:val="0"/>
          <w:color w:val="C87A10"/>
          <w:sz w:val="21"/>
        </w:rPr>
        <w:t xml:space="preserve">   2.2  </w:t>
      </w:r>
      <w:r>
        <w:rPr>
          <w:rFonts w:ascii="Calibri" w:hAnsi="Calibri"/>
          <w:b w:val="0"/>
          <w:i w:val="0"/>
          <w:color w:val="1A1A2E"/>
          <w:sz w:val="21"/>
        </w:rPr>
        <w:t>Modèle Conceptuel des Données (MCD)</w:t>
      </w:r>
    </w:p>
    <w:p>
      <w:pPr>
        <w:spacing w:after="40"/>
      </w:pPr>
      <w:r>
        <w:rPr>
          <w:rFonts w:ascii="Calibri" w:hAnsi="Calibri"/>
          <w:b/>
          <w:i w:val="0"/>
          <w:color w:val="C87A10"/>
          <w:sz w:val="21"/>
        </w:rPr>
        <w:t xml:space="preserve">   2.3  </w:t>
      </w:r>
      <w:r>
        <w:rPr>
          <w:rFonts w:ascii="Calibri" w:hAnsi="Calibri"/>
          <w:b w:val="0"/>
          <w:i w:val="0"/>
          <w:color w:val="1A1A2E"/>
          <w:sz w:val="21"/>
        </w:rPr>
        <w:t>Modèle Logique des Données (MLD)</w:t>
      </w:r>
    </w:p>
    <w:p>
      <w:pPr>
        <w:spacing w:after="40"/>
      </w:pPr>
      <w:r>
        <w:rPr>
          <w:rFonts w:ascii="Calibri" w:hAnsi="Calibri"/>
          <w:b/>
          <w:i w:val="0"/>
          <w:color w:val="C87A10"/>
          <w:sz w:val="21"/>
        </w:rPr>
        <w:t xml:space="preserve">3.  </w:t>
      </w:r>
      <w:r>
        <w:rPr>
          <w:rFonts w:ascii="Calibri" w:hAnsi="Calibri"/>
          <w:b w:val="0"/>
          <w:i w:val="0"/>
          <w:color w:val="1A1A2E"/>
          <w:sz w:val="21"/>
        </w:rPr>
        <w:t>Éléments PL/SQL</w:t>
      </w:r>
    </w:p>
    <w:p>
      <w:pPr>
        <w:spacing w:after="40"/>
      </w:pPr>
      <w:r>
        <w:rPr>
          <w:rFonts w:ascii="Calibri" w:hAnsi="Calibri"/>
          <w:b/>
          <w:i w:val="0"/>
          <w:color w:val="C87A10"/>
          <w:sz w:val="21"/>
        </w:rPr>
        <w:t xml:space="preserve">   3.1  </w:t>
      </w:r>
      <w:r>
        <w:rPr>
          <w:rFonts w:ascii="Calibri" w:hAnsi="Calibri"/>
          <w:b w:val="0"/>
          <w:i w:val="0"/>
          <w:color w:val="1A1A2E"/>
          <w:sz w:val="21"/>
        </w:rPr>
        <w:t>Fonctions stockées</w:t>
      </w:r>
    </w:p>
    <w:p>
      <w:pPr>
        <w:spacing w:after="40"/>
      </w:pPr>
      <w:r>
        <w:rPr>
          <w:rFonts w:ascii="Calibri" w:hAnsi="Calibri"/>
          <w:b/>
          <w:i w:val="0"/>
          <w:color w:val="C87A10"/>
          <w:sz w:val="21"/>
        </w:rPr>
        <w:t xml:space="preserve">   3.2  </w:t>
      </w:r>
      <w:r>
        <w:rPr>
          <w:rFonts w:ascii="Calibri" w:hAnsi="Calibri"/>
          <w:b w:val="0"/>
          <w:i w:val="0"/>
          <w:color w:val="1A1A2E"/>
          <w:sz w:val="21"/>
        </w:rPr>
        <w:t>Procédures stockées</w:t>
      </w:r>
    </w:p>
    <w:p>
      <w:pPr>
        <w:spacing w:after="40"/>
      </w:pPr>
      <w:r>
        <w:rPr>
          <w:rFonts w:ascii="Calibri" w:hAnsi="Calibri"/>
          <w:b/>
          <w:i w:val="0"/>
          <w:color w:val="C87A10"/>
          <w:sz w:val="21"/>
        </w:rPr>
        <w:t xml:space="preserve">   3.3  </w:t>
      </w:r>
      <w:r>
        <w:rPr>
          <w:rFonts w:ascii="Calibri" w:hAnsi="Calibri"/>
          <w:b w:val="0"/>
          <w:i w:val="0"/>
          <w:color w:val="1A1A2E"/>
          <w:sz w:val="21"/>
        </w:rPr>
        <w:t>Triggers</w:t>
      </w:r>
    </w:p>
    <w:p>
      <w:pPr>
        <w:spacing w:after="40"/>
      </w:pPr>
      <w:r>
        <w:rPr>
          <w:rFonts w:ascii="Calibri" w:hAnsi="Calibri"/>
          <w:b/>
          <w:i w:val="0"/>
          <w:color w:val="C87A10"/>
          <w:sz w:val="21"/>
        </w:rPr>
        <w:t xml:space="preserve">   3.4  </w:t>
      </w:r>
      <w:r>
        <w:rPr>
          <w:rFonts w:ascii="Calibri" w:hAnsi="Calibri"/>
          <w:b w:val="0"/>
          <w:i w:val="0"/>
          <w:color w:val="1A1A2E"/>
          <w:sz w:val="21"/>
        </w:rPr>
        <w:t>Events MySQL Scheduler</w:t>
      </w:r>
    </w:p>
    <w:p>
      <w:pPr>
        <w:spacing w:after="40"/>
      </w:pPr>
      <w:r>
        <w:rPr>
          <w:rFonts w:ascii="Calibri" w:hAnsi="Calibri"/>
          <w:b/>
          <w:i w:val="0"/>
          <w:color w:val="C87A10"/>
          <w:sz w:val="21"/>
        </w:rPr>
        <w:t xml:space="preserve">4.  </w:t>
      </w:r>
      <w:r>
        <w:rPr>
          <w:rFonts w:ascii="Calibri" w:hAnsi="Calibri"/>
          <w:b w:val="0"/>
          <w:i w:val="0"/>
          <w:color w:val="1A1A2E"/>
          <w:sz w:val="21"/>
        </w:rPr>
        <w:t>Architecture technique</w:t>
      </w:r>
    </w:p>
    <w:p>
      <w:pPr>
        <w:spacing w:after="40"/>
      </w:pPr>
      <w:r>
        <w:rPr>
          <w:rFonts w:ascii="Calibri" w:hAnsi="Calibri"/>
          <w:b/>
          <w:i w:val="0"/>
          <w:color w:val="C87A10"/>
          <w:sz w:val="21"/>
        </w:rPr>
        <w:t xml:space="preserve">5.  </w:t>
      </w:r>
      <w:r>
        <w:rPr>
          <w:rFonts w:ascii="Calibri" w:hAnsi="Calibri"/>
          <w:b w:val="0"/>
          <w:i w:val="0"/>
          <w:color w:val="1A1A2E"/>
          <w:sz w:val="21"/>
        </w:rPr>
        <w:t>Prompt Engineering et intégration LLM</w:t>
      </w:r>
    </w:p>
    <w:p>
      <w:pPr>
        <w:spacing w:after="40"/>
      </w:pPr>
      <w:r>
        <w:rPr>
          <w:rFonts w:ascii="Calibri" w:hAnsi="Calibri"/>
          <w:b/>
          <w:i w:val="0"/>
          <w:color w:val="C87A10"/>
          <w:sz w:val="21"/>
        </w:rPr>
        <w:t xml:space="preserve">6.  </w:t>
      </w:r>
      <w:r>
        <w:rPr>
          <w:rFonts w:ascii="Calibri" w:hAnsi="Calibri"/>
          <w:b w:val="0"/>
          <w:i w:val="0"/>
          <w:color w:val="1A1A2E"/>
          <w:sz w:val="21"/>
        </w:rPr>
        <w:t>Exemples de dialogues LLM</w:t>
      </w:r>
    </w:p>
    <w:p>
      <w:pPr>
        <w:spacing w:after="40"/>
      </w:pPr>
      <w:r>
        <w:rPr>
          <w:rFonts w:ascii="Calibri" w:hAnsi="Calibri"/>
          <w:b/>
          <w:i w:val="0"/>
          <w:color w:val="C87A10"/>
          <w:sz w:val="21"/>
        </w:rPr>
        <w:t xml:space="preserve">7.  </w:t>
      </w:r>
      <w:r>
        <w:rPr>
          <w:rFonts w:ascii="Calibri" w:hAnsi="Calibri"/>
          <w:b w:val="0"/>
          <w:i w:val="0"/>
          <w:color w:val="1A1A2E"/>
          <w:sz w:val="21"/>
        </w:rPr>
        <w:t>Tests</w:t>
      </w:r>
    </w:p>
    <w:p>
      <w:pPr>
        <w:spacing w:after="40"/>
      </w:pPr>
      <w:r>
        <w:rPr>
          <w:rFonts w:ascii="Calibri" w:hAnsi="Calibri"/>
          <w:b/>
          <w:i w:val="0"/>
          <w:color w:val="C87A10"/>
          <w:sz w:val="21"/>
        </w:rPr>
        <w:t xml:space="preserve">8.  </w:t>
      </w:r>
      <w:r>
        <w:rPr>
          <w:rFonts w:ascii="Calibri" w:hAnsi="Calibri"/>
          <w:b w:val="0"/>
          <w:i w:val="0"/>
          <w:color w:val="1A1A2E"/>
          <w:sz w:val="21"/>
        </w:rPr>
        <w:t>Guide d'installation et de déploiement</w:t>
      </w:r>
    </w:p>
    <w:p>
      <w:pPr>
        <w:spacing w:after="40"/>
      </w:pPr>
      <w:r>
        <w:rPr>
          <w:rFonts w:ascii="Calibri" w:hAnsi="Calibri"/>
          <w:b/>
          <w:i w:val="0"/>
          <w:color w:val="C87A10"/>
          <w:sz w:val="21"/>
        </w:rPr>
        <w:t xml:space="preserve">9.  </w:t>
      </w:r>
      <w:r>
        <w:rPr>
          <w:rFonts w:ascii="Calibri" w:hAnsi="Calibri"/>
          <w:b w:val="0"/>
          <w:i w:val="0"/>
          <w:color w:val="1A1A2E"/>
          <w:sz w:val="21"/>
        </w:rPr>
        <w:t>Conclusion et perspectives</w:t>
      </w:r>
    </w:p>
    <w:p>
      <w:r>
        <w:br w:type="page"/>
      </w:r>
    </w:p>
    <w:p>
      <w:pPr>
        <w:pStyle w:val="Heading1"/>
        <w:spacing w:before="320" w:after="120"/>
      </w:pPr>
      <w:r>
        <w:rPr>
          <w:rFonts w:ascii="Calibri" w:hAnsi="Calibri"/>
          <w:color w:val="1A1A2E"/>
        </w:rPr>
        <w:t>1. Introduction et contexte métier</w:t>
      </w:r>
    </w:p>
    <w:p>
      <w:pPr>
        <w:pStyle w:val="Heading2"/>
        <w:spacing w:before="200" w:after="120"/>
      </w:pPr>
      <w:r>
        <w:rPr>
          <w:rFonts w:ascii="Calibri" w:hAnsi="Calibri"/>
          <w:color w:val="1A1A2E"/>
        </w:rPr>
        <w:t>1.1 L'élevage bovin au Sénégal</w:t>
      </w:r>
    </w:p>
    <w:p>
      <w:pPr>
        <w:spacing w:after="120"/>
      </w:pPr>
      <w:r>
        <w:rPr>
          <w:rFonts w:ascii="Calibri" w:hAnsi="Calibri"/>
          <w:b w:val="0"/>
          <w:i w:val="0"/>
          <w:sz w:val="22"/>
        </w:rPr>
        <w:t>L'élevage constitue l'un des piliers de l'économie rurale sénégalaise. Avec un cheptel bovin estimé à plus de 3,5 millions de têtes, le Sénégal dispose d'un potentiel considérable pour la production de lait, de viande et de travaux agricoles. Les principales races élevées sont la Zébu Gobra (race locale adaptée à la sécheresse), la Ndama (trypanotolérante du sud), et des races améliorées issues de croisements avec des races exotiques comme le Brahman ou le Holstein.</w:t>
      </w:r>
    </w:p>
    <w:p>
      <w:pPr>
        <w:spacing w:after="120"/>
      </w:pPr>
      <w:r>
        <w:rPr>
          <w:rFonts w:ascii="Calibri" w:hAnsi="Calibri"/>
          <w:b w:val="0"/>
          <w:i w:val="0"/>
          <w:sz w:val="22"/>
        </w:rPr>
        <w:t>Malgré ce potentiel, le secteur fait face à de nombreux défis : manque de traçabilité, suivi sanitaire insuffisant, gestion empirique des gestations, et absence d'outils numériques adaptés aux réalités du terrain. La grande majorité des éleveurs tient ses registres sur papier, rendant toute analyse de performance quasi-impossible.</w:t>
      </w:r>
    </w:p>
    <w:p>
      <w:pPr>
        <w:pStyle w:val="Heading2"/>
        <w:spacing w:before="200" w:after="120"/>
      </w:pPr>
      <w:r>
        <w:rPr>
          <w:rFonts w:ascii="Calibri" w:hAnsi="Calibri"/>
          <w:color w:val="1A1A2E"/>
        </w:rPr>
        <w:t>1.2 Objectifs du projet BoviBot</w:t>
      </w:r>
    </w:p>
    <w:p>
      <w:pPr>
        <w:spacing w:after="120"/>
      </w:pPr>
      <w:r>
        <w:rPr>
          <w:rFonts w:ascii="Calibri" w:hAnsi="Calibri"/>
          <w:b w:val="0"/>
          <w:i w:val="0"/>
          <w:sz w:val="22"/>
        </w:rPr>
        <w:t>BoviBot est une application web de gestion d'élevage bovin intégrant un assistant LLM (Large Language Model) connecté à une base de données MySQL. Elle a été conçue dans le cadre du cours d'intégration de l'IA et des bases de données avancées (Licence 3, ESP/UCAD) pour démontrer la maîtrise de :</w:t>
      </w:r>
    </w:p>
    <w:p>
      <w:pPr>
        <w:pStyle w:val="ListBullet"/>
        <w:spacing w:after="60"/>
        <w:ind w:left="0"/>
      </w:pPr>
      <w:r>
        <w:rPr>
          <w:rFonts w:ascii="Calibri" w:hAnsi="Calibri"/>
          <w:b w:val="0"/>
          <w:i w:val="0"/>
          <w:sz w:val="21"/>
        </w:rPr>
        <w:t>La conception et la mise en œuvre d'une base de données relationnelle MySQL 8.x avec PL/SQL avancé (procédures, fonctions, triggers, events).</w:t>
      </w:r>
    </w:p>
    <w:p>
      <w:pPr>
        <w:pStyle w:val="ListBullet"/>
        <w:spacing w:after="60"/>
        <w:ind w:left="0"/>
      </w:pPr>
      <w:r>
        <w:rPr>
          <w:rFonts w:ascii="Calibri" w:hAnsi="Calibri"/>
          <w:b w:val="0"/>
          <w:i w:val="0"/>
          <w:sz w:val="21"/>
        </w:rPr>
        <w:t>L'intégration d'un LLM (Ollama/Mistral) pour permettre des requêtes en langage naturel (Text-to-SQL) et l'exécution d'actions via une interface conversationnelle.</w:t>
      </w:r>
    </w:p>
    <w:p>
      <w:pPr>
        <w:pStyle w:val="ListBullet"/>
        <w:spacing w:after="60"/>
        <w:ind w:left="0"/>
      </w:pPr>
      <w:r>
        <w:rPr>
          <w:rFonts w:ascii="Calibri" w:hAnsi="Calibri"/>
          <w:b w:val="0"/>
          <w:i w:val="0"/>
          <w:sz w:val="21"/>
        </w:rPr>
        <w:t>Le développement d'un backend REST avec FastAPI (Python) et d'un frontend HTML/CSS/JavaScript moderne.</w:t>
      </w:r>
    </w:p>
    <w:p>
      <w:pPr>
        <w:spacing w:after="120"/>
      </w:pPr>
      <w:r>
        <w:rPr>
          <w:rFonts w:ascii="Calibri" w:hAnsi="Calibri"/>
          <w:b w:val="0"/>
          <w:i w:val="0"/>
          <w:sz w:val="22"/>
        </w:rPr>
        <w:t>L'application couvre les modules fonctionnels suivants : suivi du troupeau, pesées et calcul du GMQ, santé vétérinaire, reproduction, alimentation, ventes, et alertes automatisées.</w:t>
      </w:r>
    </w:p>
    <w:p>
      <w:r>
        <w:br w:type="page"/>
      </w:r>
    </w:p>
    <w:p>
      <w:pPr>
        <w:pStyle w:val="Heading1"/>
        <w:spacing w:before="320" w:after="120"/>
      </w:pPr>
      <w:r>
        <w:rPr>
          <w:rFonts w:ascii="Calibri" w:hAnsi="Calibri"/>
          <w:color w:val="1A1A2E"/>
        </w:rPr>
        <w:t>2. Modélisation de la base de données</w:t>
      </w:r>
    </w:p>
    <w:p>
      <w:pPr>
        <w:pStyle w:val="Heading2"/>
        <w:spacing w:before="200" w:after="120"/>
      </w:pPr>
      <w:r>
        <w:rPr>
          <w:rFonts w:ascii="Calibri" w:hAnsi="Calibri"/>
          <w:color w:val="1A1A2E"/>
        </w:rPr>
        <w:t>2.1 Dictionnaire de données</w:t>
      </w:r>
    </w:p>
    <w:p>
      <w:pPr>
        <w:spacing w:after="120"/>
      </w:pPr>
      <w:r>
        <w:rPr>
          <w:rFonts w:ascii="Calibri" w:hAnsi="Calibri"/>
          <w:b w:val="0"/>
          <w:i w:val="0"/>
          <w:sz w:val="21"/>
        </w:rPr>
        <w:t>Le dictionnaire ci-dessous décrit les tables principales, leurs attributs, types et contraintes.</w:t>
      </w:r>
    </w:p>
    <w:p>
      <w:pPr>
        <w:spacing w:after="120"/>
      </w:pPr>
      <w:r>
        <w:rPr>
          <w:rFonts w:ascii="Calibri" w:hAnsi="Calibri"/>
          <w:b/>
          <w:i w:val="0"/>
          <w:sz w:val="21"/>
        </w:rPr>
        <w:t>Table : races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val="clear" w:fill="1A1A2E"/>
          </w:tcPr>
          <w:p>
            <w:r>
              <w:rPr>
                <w:b/>
                <w:color w:val="FFFFFF"/>
                <w:sz w:val="19"/>
              </w:rPr>
              <w:t>Attribut</w:t>
            </w:r>
          </w:p>
        </w:tc>
        <w:tc>
          <w:tcPr>
            <w:tcW w:type="dxa" w:w="1984"/>
            <w:shd w:val="clear" w:fill="1A1A2E"/>
          </w:tcPr>
          <w:p>
            <w:r>
              <w:rPr>
                <w:b/>
                <w:color w:val="FFFFFF"/>
                <w:sz w:val="19"/>
              </w:rPr>
              <w:t>Type</w:t>
            </w:r>
          </w:p>
        </w:tc>
        <w:tc>
          <w:tcPr>
            <w:tcW w:type="dxa" w:w="2551"/>
            <w:shd w:val="clear" w:fill="1A1A2E"/>
          </w:tcPr>
          <w:p>
            <w:r>
              <w:rPr>
                <w:b/>
                <w:color w:val="FFFFFF"/>
                <w:sz w:val="19"/>
              </w:rPr>
              <w:t>Contrainte</w:t>
            </w:r>
          </w:p>
        </w:tc>
        <w:tc>
          <w:tcPr>
            <w:tcW w:type="dxa" w:w="2835"/>
            <w:shd w:val="clear" w:fill="1A1A2E"/>
          </w:tcPr>
          <w:p>
            <w:r>
              <w:rPr>
                <w:b/>
                <w:color w:val="FFFFFF"/>
                <w:sz w:val="19"/>
              </w:rPr>
              <w:t>Description</w:t>
            </w:r>
          </w:p>
        </w:tc>
      </w:tr>
      <w:tr>
        <w:tc>
          <w:tcPr>
            <w:tcW w:type="dxa" w:w="1984"/>
            <w:shd w:val="clear" w:fill="F5F5FA"/>
          </w:tcPr>
          <w:p>
            <w:r>
              <w:rPr>
                <w:sz w:val="18"/>
              </w:rPr>
              <w:t>id</w:t>
            </w:r>
          </w:p>
        </w:tc>
        <w:tc>
          <w:tcPr>
            <w:tcW w:type="dxa" w:w="1984"/>
            <w:shd w:val="clear" w:fill="F5F5FA"/>
          </w:tcPr>
          <w:p>
            <w:r>
              <w:rPr>
                <w:sz w:val="18"/>
              </w:rPr>
              <w:t>INT UNSIGNED</w:t>
            </w:r>
          </w:p>
        </w:tc>
        <w:tc>
          <w:tcPr>
            <w:tcW w:type="dxa" w:w="2551"/>
            <w:shd w:val="clear" w:fill="F5F5FA"/>
          </w:tcPr>
          <w:p>
            <w:r>
              <w:rPr>
                <w:sz w:val="18"/>
              </w:rPr>
              <w:t>PK, AUTO_INCREMENT</w:t>
            </w:r>
          </w:p>
        </w:tc>
        <w:tc>
          <w:tcPr>
            <w:tcW w:type="dxa" w:w="2835"/>
            <w:shd w:val="clear" w:fill="F5F5FA"/>
          </w:tcPr>
          <w:p>
            <w:r>
              <w:rPr>
                <w:sz w:val="18"/>
              </w:rPr>
              <w:t>Identifiant unique</w:t>
            </w:r>
          </w:p>
        </w:tc>
      </w:tr>
      <w:tr>
        <w:tc>
          <w:tcPr>
            <w:tcW w:type="dxa" w:w="1984"/>
            <w:shd w:val="clear" w:fill="FFFFFF"/>
          </w:tcPr>
          <w:p>
            <w:r>
              <w:rPr>
                <w:sz w:val="18"/>
              </w:rPr>
              <w:t>nom</w:t>
            </w:r>
          </w:p>
        </w:tc>
        <w:tc>
          <w:tcPr>
            <w:tcW w:type="dxa" w:w="1984"/>
            <w:shd w:val="clear" w:fill="FFFFFF"/>
          </w:tcPr>
          <w:p>
            <w:r>
              <w:rPr>
                <w:sz w:val="18"/>
              </w:rPr>
              <w:t>VARCHAR(100)</w:t>
            </w:r>
          </w:p>
        </w:tc>
        <w:tc>
          <w:tcPr>
            <w:tcW w:type="dxa" w:w="2551"/>
            <w:shd w:val="clear" w:fill="FFFFFF"/>
          </w:tcPr>
          <w:p>
            <w:r>
              <w:rPr>
                <w:sz w:val="18"/>
              </w:rPr>
              <w:t>NOT NULL, UNIQUE</w:t>
            </w:r>
          </w:p>
        </w:tc>
        <w:tc>
          <w:tcPr>
            <w:tcW w:type="dxa" w:w="2835"/>
            <w:shd w:val="clear" w:fill="FFFFFF"/>
          </w:tcPr>
          <w:p>
            <w:r>
              <w:rPr>
                <w:sz w:val="18"/>
              </w:rPr>
              <w:t>Nom de la race (ex: Zébu Gobra)</w:t>
            </w:r>
          </w:p>
        </w:tc>
      </w:tr>
      <w:tr>
        <w:tc>
          <w:tcPr>
            <w:tcW w:type="dxa" w:w="1984"/>
            <w:shd w:val="clear" w:fill="F5F5FA"/>
          </w:tcPr>
          <w:p>
            <w:r>
              <w:rPr>
                <w:sz w:val="18"/>
              </w:rPr>
              <w:t>origine</w:t>
            </w:r>
          </w:p>
        </w:tc>
        <w:tc>
          <w:tcPr>
            <w:tcW w:type="dxa" w:w="1984"/>
            <w:shd w:val="clear" w:fill="F5F5FA"/>
          </w:tcPr>
          <w:p>
            <w:r>
              <w:rPr>
                <w:sz w:val="18"/>
              </w:rPr>
              <w:t>VARCHAR(100)</w:t>
            </w:r>
          </w:p>
        </w:tc>
        <w:tc>
          <w:tcPr>
            <w:tcW w:type="dxa" w:w="2551"/>
            <w:shd w:val="clear" w:fill="F5F5FA"/>
          </w:tcPr>
          <w:p>
            <w:r>
              <w:rPr>
                <w:sz w:val="18"/>
              </w:rPr>
              <w:t>NULL</w:t>
            </w:r>
          </w:p>
        </w:tc>
        <w:tc>
          <w:tcPr>
            <w:tcW w:type="dxa" w:w="2835"/>
            <w:shd w:val="clear" w:fill="F5F5FA"/>
          </w:tcPr>
          <w:p>
            <w:r>
              <w:rPr>
                <w:sz w:val="18"/>
              </w:rPr>
              <w:t>Pays/région d'origine</w:t>
            </w:r>
          </w:p>
        </w:tc>
      </w:tr>
      <w:tr>
        <w:tc>
          <w:tcPr>
            <w:tcW w:type="dxa" w:w="1984"/>
            <w:shd w:val="clear" w:fill="FFFFFF"/>
          </w:tcPr>
          <w:p>
            <w:r>
              <w:rPr>
                <w:sz w:val="18"/>
              </w:rPr>
              <w:t>poids_adulte_moyen_kg</w:t>
            </w:r>
          </w:p>
        </w:tc>
        <w:tc>
          <w:tcPr>
            <w:tcW w:type="dxa" w:w="1984"/>
            <w:shd w:val="clear" w:fill="FFFFFF"/>
          </w:tcPr>
          <w:p>
            <w:r>
              <w:rPr>
                <w:sz w:val="18"/>
              </w:rPr>
              <w:t>DECIMAL(6,2)</w:t>
            </w:r>
          </w:p>
        </w:tc>
        <w:tc>
          <w:tcPr>
            <w:tcW w:type="dxa" w:w="2551"/>
            <w:shd w:val="clear" w:fill="FFFFFF"/>
          </w:tcPr>
          <w:p>
            <w:r>
              <w:rPr>
                <w:sz w:val="18"/>
              </w:rPr>
              <w:t>NULL</w:t>
            </w:r>
          </w:p>
        </w:tc>
        <w:tc>
          <w:tcPr>
            <w:tcW w:type="dxa" w:w="2835"/>
            <w:shd w:val="clear" w:fill="FFFFFF"/>
          </w:tcPr>
          <w:p>
            <w:r>
              <w:rPr>
                <w:sz w:val="18"/>
              </w:rPr>
              <w:t>Référence de poids adulte en kg</w:t>
            </w:r>
          </w:p>
        </w:tc>
      </w:tr>
      <w:tr>
        <w:tc>
          <w:tcPr>
            <w:tcW w:type="dxa" w:w="1984"/>
            <w:shd w:val="clear" w:fill="F5F5FA"/>
          </w:tcPr>
          <w:p>
            <w:r>
              <w:rPr>
                <w:sz w:val="18"/>
              </w:rPr>
              <w:t>created_at</w:t>
            </w:r>
          </w:p>
        </w:tc>
        <w:tc>
          <w:tcPr>
            <w:tcW w:type="dxa" w:w="1984"/>
            <w:shd w:val="clear" w:fill="F5F5FA"/>
          </w:tcPr>
          <w:p>
            <w:r>
              <w:rPr>
                <w:sz w:val="18"/>
              </w:rPr>
              <w:t>DATETIME</w:t>
            </w:r>
          </w:p>
        </w:tc>
        <w:tc>
          <w:tcPr>
            <w:tcW w:type="dxa" w:w="2551"/>
            <w:shd w:val="clear" w:fill="F5F5FA"/>
          </w:tcPr>
          <w:p>
            <w:r>
              <w:rPr>
                <w:sz w:val="18"/>
              </w:rPr>
              <w:t>NOT NULL, DEFAULT NOW()</w:t>
            </w:r>
          </w:p>
        </w:tc>
        <w:tc>
          <w:tcPr>
            <w:tcW w:type="dxa" w:w="2835"/>
            <w:shd w:val="clear" w:fill="F5F5FA"/>
          </w:tcPr>
          <w:p>
            <w:r>
              <w:rPr>
                <w:sz w:val="18"/>
              </w:rPr>
              <w:t>Horodatage de création</w:t>
            </w:r>
          </w:p>
        </w:tc>
      </w:tr>
    </w:tbl>
    <w:p/>
    <w:p>
      <w:pPr>
        <w:spacing w:after="120"/>
      </w:pPr>
      <w:r>
        <w:rPr>
          <w:rFonts w:ascii="Calibri" w:hAnsi="Calibri"/>
          <w:b/>
          <w:i w:val="0"/>
          <w:sz w:val="21"/>
        </w:rPr>
        <w:t>Table : animaux</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val="clear" w:fill="1A1A2E"/>
          </w:tcPr>
          <w:p>
            <w:r>
              <w:rPr>
                <w:b/>
                <w:color w:val="FFFFFF"/>
                <w:sz w:val="19"/>
              </w:rPr>
              <w:t>Attribut</w:t>
            </w:r>
          </w:p>
        </w:tc>
        <w:tc>
          <w:tcPr>
            <w:tcW w:type="dxa" w:w="2268"/>
            <w:shd w:val="clear" w:fill="1A1A2E"/>
          </w:tcPr>
          <w:p>
            <w:r>
              <w:rPr>
                <w:b/>
                <w:color w:val="FFFFFF"/>
                <w:sz w:val="19"/>
              </w:rPr>
              <w:t>Type</w:t>
            </w:r>
          </w:p>
        </w:tc>
        <w:tc>
          <w:tcPr>
            <w:tcW w:type="dxa" w:w="2268"/>
            <w:shd w:val="clear" w:fill="1A1A2E"/>
          </w:tcPr>
          <w:p>
            <w:r>
              <w:rPr>
                <w:b/>
                <w:color w:val="FFFFFF"/>
                <w:sz w:val="19"/>
              </w:rPr>
              <w:t>Contrainte</w:t>
            </w:r>
          </w:p>
        </w:tc>
        <w:tc>
          <w:tcPr>
            <w:tcW w:type="dxa" w:w="2835"/>
            <w:shd w:val="clear" w:fill="1A1A2E"/>
          </w:tcPr>
          <w:p>
            <w:r>
              <w:rPr>
                <w:b/>
                <w:color w:val="FFFFFF"/>
                <w:sz w:val="19"/>
              </w:rPr>
              <w:t>Description</w:t>
            </w:r>
          </w:p>
        </w:tc>
      </w:tr>
      <w:tr>
        <w:tc>
          <w:tcPr>
            <w:tcW w:type="dxa" w:w="1984"/>
            <w:shd w:val="clear" w:fill="F5F5FA"/>
          </w:tcPr>
          <w:p>
            <w:r>
              <w:rPr>
                <w:sz w:val="18"/>
              </w:rPr>
              <w:t>id</w:t>
            </w:r>
          </w:p>
        </w:tc>
        <w:tc>
          <w:tcPr>
            <w:tcW w:type="dxa" w:w="2268"/>
            <w:shd w:val="clear" w:fill="F5F5FA"/>
          </w:tcPr>
          <w:p>
            <w:r>
              <w:rPr>
                <w:sz w:val="18"/>
              </w:rPr>
              <w:t>INT UNSIGNED</w:t>
            </w:r>
          </w:p>
        </w:tc>
        <w:tc>
          <w:tcPr>
            <w:tcW w:type="dxa" w:w="2268"/>
            <w:shd w:val="clear" w:fill="F5F5FA"/>
          </w:tcPr>
          <w:p>
            <w:r>
              <w:rPr>
                <w:sz w:val="18"/>
              </w:rPr>
              <w:t>PK, AUTO_INCREMENT</w:t>
            </w:r>
          </w:p>
        </w:tc>
        <w:tc>
          <w:tcPr>
            <w:tcW w:type="dxa" w:w="2835"/>
            <w:shd w:val="clear" w:fill="F5F5FA"/>
          </w:tcPr>
          <w:p>
            <w:r>
              <w:rPr>
                <w:sz w:val="18"/>
              </w:rPr>
              <w:t>Identifiant unique</w:t>
            </w:r>
          </w:p>
        </w:tc>
      </w:tr>
      <w:tr>
        <w:tc>
          <w:tcPr>
            <w:tcW w:type="dxa" w:w="1984"/>
            <w:shd w:val="clear" w:fill="FFFFFF"/>
          </w:tcPr>
          <w:p>
            <w:r>
              <w:rPr>
                <w:sz w:val="18"/>
              </w:rPr>
              <w:t>numero_tag</w:t>
            </w:r>
          </w:p>
        </w:tc>
        <w:tc>
          <w:tcPr>
            <w:tcW w:type="dxa" w:w="2268"/>
            <w:shd w:val="clear" w:fill="FFFFFF"/>
          </w:tcPr>
          <w:p>
            <w:r>
              <w:rPr>
                <w:sz w:val="18"/>
              </w:rPr>
              <w:t>VARCHAR(20)</w:t>
            </w:r>
          </w:p>
        </w:tc>
        <w:tc>
          <w:tcPr>
            <w:tcW w:type="dxa" w:w="2268"/>
            <w:shd w:val="clear" w:fill="FFFFFF"/>
          </w:tcPr>
          <w:p>
            <w:r>
              <w:rPr>
                <w:sz w:val="18"/>
              </w:rPr>
              <w:t>NOT NULL, UNIQUE</w:t>
            </w:r>
          </w:p>
        </w:tc>
        <w:tc>
          <w:tcPr>
            <w:tcW w:type="dxa" w:w="2835"/>
            <w:shd w:val="clear" w:fill="FFFFFF"/>
          </w:tcPr>
          <w:p>
            <w:r>
              <w:rPr>
                <w:sz w:val="18"/>
              </w:rPr>
              <w:t>Tag physique (ex: TAG-001)</w:t>
            </w:r>
          </w:p>
        </w:tc>
      </w:tr>
      <w:tr>
        <w:tc>
          <w:tcPr>
            <w:tcW w:type="dxa" w:w="1984"/>
            <w:shd w:val="clear" w:fill="F5F5FA"/>
          </w:tcPr>
          <w:p>
            <w:r>
              <w:rPr>
                <w:sz w:val="18"/>
              </w:rPr>
              <w:t>nom</w:t>
            </w:r>
          </w:p>
        </w:tc>
        <w:tc>
          <w:tcPr>
            <w:tcW w:type="dxa" w:w="2268"/>
            <w:shd w:val="clear" w:fill="F5F5FA"/>
          </w:tcPr>
          <w:p>
            <w:r>
              <w:rPr>
                <w:sz w:val="18"/>
              </w:rPr>
              <w:t>VARCHAR(100)</w:t>
            </w:r>
          </w:p>
        </w:tc>
        <w:tc>
          <w:tcPr>
            <w:tcW w:type="dxa" w:w="2268"/>
            <w:shd w:val="clear" w:fill="F5F5FA"/>
          </w:tcPr>
          <w:p>
            <w:r>
              <w:rPr>
                <w:sz w:val="18"/>
              </w:rPr>
              <w:t>NULL</w:t>
            </w:r>
          </w:p>
        </w:tc>
        <w:tc>
          <w:tcPr>
            <w:tcW w:type="dxa" w:w="2835"/>
            <w:shd w:val="clear" w:fill="F5F5FA"/>
          </w:tcPr>
          <w:p>
            <w:r>
              <w:rPr>
                <w:sz w:val="18"/>
              </w:rPr>
              <w:t>Nom de l'animal</w:t>
            </w:r>
          </w:p>
        </w:tc>
      </w:tr>
      <w:tr>
        <w:tc>
          <w:tcPr>
            <w:tcW w:type="dxa" w:w="1984"/>
            <w:shd w:val="clear" w:fill="FFFFFF"/>
          </w:tcPr>
          <w:p>
            <w:r>
              <w:rPr>
                <w:sz w:val="18"/>
              </w:rPr>
              <w:t>race_id</w:t>
            </w:r>
          </w:p>
        </w:tc>
        <w:tc>
          <w:tcPr>
            <w:tcW w:type="dxa" w:w="2268"/>
            <w:shd w:val="clear" w:fill="FFFFFF"/>
          </w:tcPr>
          <w:p>
            <w:r>
              <w:rPr>
                <w:sz w:val="18"/>
              </w:rPr>
              <w:t>INT UNSIGNED</w:t>
            </w:r>
          </w:p>
        </w:tc>
        <w:tc>
          <w:tcPr>
            <w:tcW w:type="dxa" w:w="2268"/>
            <w:shd w:val="clear" w:fill="FFFFFF"/>
          </w:tcPr>
          <w:p>
            <w:r>
              <w:rPr>
                <w:sz w:val="18"/>
              </w:rPr>
              <w:t>FK → races(id)</w:t>
            </w:r>
          </w:p>
        </w:tc>
        <w:tc>
          <w:tcPr>
            <w:tcW w:type="dxa" w:w="2835"/>
            <w:shd w:val="clear" w:fill="FFFFFF"/>
          </w:tcPr>
          <w:p>
            <w:r>
              <w:rPr>
                <w:sz w:val="18"/>
              </w:rPr>
              <w:t>Race de l'animal</w:t>
            </w:r>
          </w:p>
        </w:tc>
      </w:tr>
      <w:tr>
        <w:tc>
          <w:tcPr>
            <w:tcW w:type="dxa" w:w="1984"/>
            <w:shd w:val="clear" w:fill="F5F5FA"/>
          </w:tcPr>
          <w:p>
            <w:r>
              <w:rPr>
                <w:sz w:val="18"/>
              </w:rPr>
              <w:t>sexe</w:t>
            </w:r>
          </w:p>
        </w:tc>
        <w:tc>
          <w:tcPr>
            <w:tcW w:type="dxa" w:w="2268"/>
            <w:shd w:val="clear" w:fill="F5F5FA"/>
          </w:tcPr>
          <w:p>
            <w:r>
              <w:rPr>
                <w:sz w:val="18"/>
              </w:rPr>
              <w:t>ENUM('M','F')</w:t>
            </w:r>
          </w:p>
        </w:tc>
        <w:tc>
          <w:tcPr>
            <w:tcW w:type="dxa" w:w="2268"/>
            <w:shd w:val="clear" w:fill="F5F5FA"/>
          </w:tcPr>
          <w:p>
            <w:r>
              <w:rPr>
                <w:sz w:val="18"/>
              </w:rPr>
              <w:t>NOT NULL</w:t>
            </w:r>
          </w:p>
        </w:tc>
        <w:tc>
          <w:tcPr>
            <w:tcW w:type="dxa" w:w="2835"/>
            <w:shd w:val="clear" w:fill="F5F5FA"/>
          </w:tcPr>
          <w:p>
            <w:r>
              <w:rPr>
                <w:sz w:val="18"/>
              </w:rPr>
              <w:t>Sexe</w:t>
            </w:r>
          </w:p>
        </w:tc>
      </w:tr>
      <w:tr>
        <w:tc>
          <w:tcPr>
            <w:tcW w:type="dxa" w:w="1984"/>
            <w:shd w:val="clear" w:fill="FFFFFF"/>
          </w:tcPr>
          <w:p>
            <w:r>
              <w:rPr>
                <w:sz w:val="18"/>
              </w:rPr>
              <w:t>date_naissance</w:t>
            </w:r>
          </w:p>
        </w:tc>
        <w:tc>
          <w:tcPr>
            <w:tcW w:type="dxa" w:w="2268"/>
            <w:shd w:val="clear" w:fill="FFFFFF"/>
          </w:tcPr>
          <w:p>
            <w:r>
              <w:rPr>
                <w:sz w:val="18"/>
              </w:rPr>
              <w:t>DATE</w:t>
            </w:r>
          </w:p>
        </w:tc>
        <w:tc>
          <w:tcPr>
            <w:tcW w:type="dxa" w:w="2268"/>
            <w:shd w:val="clear" w:fill="FFFFFF"/>
          </w:tcPr>
          <w:p>
            <w:r>
              <w:rPr>
                <w:sz w:val="18"/>
              </w:rPr>
              <w:t>NOT NULL</w:t>
            </w:r>
          </w:p>
        </w:tc>
        <w:tc>
          <w:tcPr>
            <w:tcW w:type="dxa" w:w="2835"/>
            <w:shd w:val="clear" w:fill="FFFFFF"/>
          </w:tcPr>
          <w:p>
            <w:r>
              <w:rPr>
                <w:sz w:val="18"/>
              </w:rPr>
              <w:t>Date de naissance</w:t>
            </w:r>
          </w:p>
        </w:tc>
      </w:tr>
      <w:tr>
        <w:tc>
          <w:tcPr>
            <w:tcW w:type="dxa" w:w="1984"/>
            <w:shd w:val="clear" w:fill="F5F5FA"/>
          </w:tcPr>
          <w:p>
            <w:r>
              <w:rPr>
                <w:sz w:val="18"/>
              </w:rPr>
              <w:t>statut</w:t>
            </w:r>
          </w:p>
        </w:tc>
        <w:tc>
          <w:tcPr>
            <w:tcW w:type="dxa" w:w="2268"/>
            <w:shd w:val="clear" w:fill="F5F5FA"/>
          </w:tcPr>
          <w:p>
            <w:r>
              <w:rPr>
                <w:sz w:val="18"/>
              </w:rPr>
              <w:t>ENUM('actif','vendu','mort')</w:t>
            </w:r>
          </w:p>
        </w:tc>
        <w:tc>
          <w:tcPr>
            <w:tcW w:type="dxa" w:w="2268"/>
            <w:shd w:val="clear" w:fill="F5F5FA"/>
          </w:tcPr>
          <w:p>
            <w:r>
              <w:rPr>
                <w:sz w:val="18"/>
              </w:rPr>
              <w:t>DEFAULT 'actif'</w:t>
            </w:r>
          </w:p>
        </w:tc>
        <w:tc>
          <w:tcPr>
            <w:tcW w:type="dxa" w:w="2835"/>
            <w:shd w:val="clear" w:fill="F5F5FA"/>
          </w:tcPr>
          <w:p>
            <w:r>
              <w:rPr>
                <w:sz w:val="18"/>
              </w:rPr>
              <w:t>Statut courant</w:t>
            </w:r>
          </w:p>
        </w:tc>
      </w:tr>
      <w:tr>
        <w:tc>
          <w:tcPr>
            <w:tcW w:type="dxa" w:w="1984"/>
            <w:shd w:val="clear" w:fill="FFFFFF"/>
          </w:tcPr>
          <w:p>
            <w:r>
              <w:rPr>
                <w:sz w:val="18"/>
              </w:rPr>
              <w:t>mere_id</w:t>
            </w:r>
          </w:p>
        </w:tc>
        <w:tc>
          <w:tcPr>
            <w:tcW w:type="dxa" w:w="2268"/>
            <w:shd w:val="clear" w:fill="FFFFFF"/>
          </w:tcPr>
          <w:p>
            <w:r>
              <w:rPr>
                <w:sz w:val="18"/>
              </w:rPr>
              <w:t>INT UNSIGNED</w:t>
            </w:r>
          </w:p>
        </w:tc>
        <w:tc>
          <w:tcPr>
            <w:tcW w:type="dxa" w:w="2268"/>
            <w:shd w:val="clear" w:fill="FFFFFF"/>
          </w:tcPr>
          <w:p>
            <w:r>
              <w:rPr>
                <w:sz w:val="18"/>
              </w:rPr>
              <w:t>FK → animaux(id)</w:t>
            </w:r>
          </w:p>
        </w:tc>
        <w:tc>
          <w:tcPr>
            <w:tcW w:type="dxa" w:w="2835"/>
            <w:shd w:val="clear" w:fill="FFFFFF"/>
          </w:tcPr>
          <w:p>
            <w:r>
              <w:rPr>
                <w:sz w:val="18"/>
              </w:rPr>
              <w:t>Référence à la mère</w:t>
            </w:r>
          </w:p>
        </w:tc>
      </w:tr>
      <w:tr>
        <w:tc>
          <w:tcPr>
            <w:tcW w:type="dxa" w:w="1984"/>
            <w:shd w:val="clear" w:fill="F5F5FA"/>
          </w:tcPr>
          <w:p>
            <w:r>
              <w:rPr>
                <w:sz w:val="18"/>
              </w:rPr>
              <w:t>pere_id</w:t>
            </w:r>
          </w:p>
        </w:tc>
        <w:tc>
          <w:tcPr>
            <w:tcW w:type="dxa" w:w="2268"/>
            <w:shd w:val="clear" w:fill="F5F5FA"/>
          </w:tcPr>
          <w:p>
            <w:r>
              <w:rPr>
                <w:sz w:val="18"/>
              </w:rPr>
              <w:t>INT UNSIGNED</w:t>
            </w:r>
          </w:p>
        </w:tc>
        <w:tc>
          <w:tcPr>
            <w:tcW w:type="dxa" w:w="2268"/>
            <w:shd w:val="clear" w:fill="F5F5FA"/>
          </w:tcPr>
          <w:p>
            <w:r>
              <w:rPr>
                <w:sz w:val="18"/>
              </w:rPr>
              <w:t>FK → animaux(id)</w:t>
            </w:r>
          </w:p>
        </w:tc>
        <w:tc>
          <w:tcPr>
            <w:tcW w:type="dxa" w:w="2835"/>
            <w:shd w:val="clear" w:fill="F5F5FA"/>
          </w:tcPr>
          <w:p>
            <w:r>
              <w:rPr>
                <w:sz w:val="18"/>
              </w:rPr>
              <w:t>Référence au père</w:t>
            </w:r>
          </w:p>
        </w:tc>
      </w:tr>
      <w:tr>
        <w:tc>
          <w:tcPr>
            <w:tcW w:type="dxa" w:w="1984"/>
            <w:shd w:val="clear" w:fill="FFFFFF"/>
          </w:tcPr>
          <w:p>
            <w:r>
              <w:rPr>
                <w:sz w:val="18"/>
              </w:rPr>
              <w:t>poids_actuel_kg</w:t>
            </w:r>
          </w:p>
        </w:tc>
        <w:tc>
          <w:tcPr>
            <w:tcW w:type="dxa" w:w="2268"/>
            <w:shd w:val="clear" w:fill="FFFFFF"/>
          </w:tcPr>
          <w:p>
            <w:r>
              <w:rPr>
                <w:sz w:val="18"/>
              </w:rPr>
              <w:t>DECIMAL(6,2)</w:t>
            </w:r>
          </w:p>
        </w:tc>
        <w:tc>
          <w:tcPr>
            <w:tcW w:type="dxa" w:w="2268"/>
            <w:shd w:val="clear" w:fill="FFFFFF"/>
          </w:tcPr>
          <w:p>
            <w:r>
              <w:rPr>
                <w:sz w:val="18"/>
              </w:rPr>
              <w:t>NULL</w:t>
            </w:r>
          </w:p>
        </w:tc>
        <w:tc>
          <w:tcPr>
            <w:tcW w:type="dxa" w:w="2835"/>
            <w:shd w:val="clear" w:fill="FFFFFF"/>
          </w:tcPr>
          <w:p>
            <w:r>
              <w:rPr>
                <w:sz w:val="18"/>
              </w:rPr>
              <w:t>Mis à jour par sp_enregistrer_pesee</w:t>
            </w:r>
          </w:p>
        </w:tc>
      </w:tr>
    </w:tbl>
    <w:p/>
    <w:p>
      <w:pPr>
        <w:spacing w:after="120"/>
      </w:pPr>
      <w:r>
        <w:rPr>
          <w:rFonts w:ascii="Calibri" w:hAnsi="Calibri"/>
          <w:b/>
          <w:i w:val="0"/>
          <w:sz w:val="21"/>
        </w:rPr>
        <w:t>Table : pesees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fill="1A1A2E"/>
          </w:tcPr>
          <w:p>
            <w:r>
              <w:rPr>
                <w:b/>
                <w:color w:val="FFFFFF"/>
                <w:sz w:val="19"/>
              </w:rPr>
              <w:t>Attribut</w:t>
            </w:r>
          </w:p>
        </w:tc>
        <w:tc>
          <w:tcPr>
            <w:tcW w:type="dxa" w:w="1984"/>
            <w:shd w:val="clear" w:fill="1A1A2E"/>
          </w:tcPr>
          <w:p>
            <w:r>
              <w:rPr>
                <w:b/>
                <w:color w:val="FFFFFF"/>
                <w:sz w:val="19"/>
              </w:rPr>
              <w:t>Type</w:t>
            </w:r>
          </w:p>
        </w:tc>
        <w:tc>
          <w:tcPr>
            <w:tcW w:type="dxa" w:w="2268"/>
            <w:shd w:val="clear" w:fill="1A1A2E"/>
          </w:tcPr>
          <w:p>
            <w:r>
              <w:rPr>
                <w:b/>
                <w:color w:val="FFFFFF"/>
                <w:sz w:val="19"/>
              </w:rPr>
              <w:t>Contrainte</w:t>
            </w:r>
          </w:p>
        </w:tc>
        <w:tc>
          <w:tcPr>
            <w:tcW w:type="dxa" w:w="3402"/>
            <w:shd w:val="clear" w:fill="1A1A2E"/>
          </w:tcPr>
          <w:p>
            <w:r>
              <w:rPr>
                <w:b/>
                <w:color w:val="FFFFFF"/>
                <w:sz w:val="19"/>
              </w:rPr>
              <w:t>Description</w:t>
            </w:r>
          </w:p>
        </w:tc>
      </w:tr>
      <w:tr>
        <w:tc>
          <w:tcPr>
            <w:tcW w:type="dxa" w:w="1701"/>
            <w:shd w:val="clear" w:fill="F5F5FA"/>
          </w:tcPr>
          <w:p>
            <w:r>
              <w:rPr>
                <w:sz w:val="18"/>
              </w:rPr>
              <w:t>id</w:t>
            </w:r>
          </w:p>
        </w:tc>
        <w:tc>
          <w:tcPr>
            <w:tcW w:type="dxa" w:w="1984"/>
            <w:shd w:val="clear" w:fill="F5F5FA"/>
          </w:tcPr>
          <w:p>
            <w:r>
              <w:rPr>
                <w:sz w:val="18"/>
              </w:rPr>
              <w:t>INT UNSIGNED</w:t>
            </w:r>
          </w:p>
        </w:tc>
        <w:tc>
          <w:tcPr>
            <w:tcW w:type="dxa" w:w="2268"/>
            <w:shd w:val="clear" w:fill="F5F5FA"/>
          </w:tcPr>
          <w:p>
            <w:r>
              <w:rPr>
                <w:sz w:val="18"/>
              </w:rPr>
              <w:t>PK</w:t>
            </w:r>
          </w:p>
        </w:tc>
        <w:tc>
          <w:tcPr>
            <w:tcW w:type="dxa" w:w="3402"/>
            <w:shd w:val="clear" w:fill="F5F5FA"/>
          </w:tcPr>
          <w:p>
            <w:r>
              <w:rPr>
                <w:sz w:val="18"/>
              </w:rPr>
              <w:t>Identifiant</w:t>
            </w:r>
          </w:p>
        </w:tc>
      </w:tr>
      <w:tr>
        <w:tc>
          <w:tcPr>
            <w:tcW w:type="dxa" w:w="1701"/>
            <w:shd w:val="clear" w:fill="FFFFFF"/>
          </w:tcPr>
          <w:p>
            <w:r>
              <w:rPr>
                <w:sz w:val="18"/>
              </w:rPr>
              <w:t>animal_id</w:t>
            </w:r>
          </w:p>
        </w:tc>
        <w:tc>
          <w:tcPr>
            <w:tcW w:type="dxa" w:w="1984"/>
            <w:shd w:val="clear" w:fill="FFFFFF"/>
          </w:tcPr>
          <w:p>
            <w:r>
              <w:rPr>
                <w:sz w:val="18"/>
              </w:rPr>
              <w:t>INT UNSIGNED</w:t>
            </w:r>
          </w:p>
        </w:tc>
        <w:tc>
          <w:tcPr>
            <w:tcW w:type="dxa" w:w="2268"/>
            <w:shd w:val="clear" w:fill="FFFFFF"/>
          </w:tcPr>
          <w:p>
            <w:r>
              <w:rPr>
                <w:sz w:val="18"/>
              </w:rPr>
              <w:t>FK → animaux(id)</w:t>
            </w:r>
          </w:p>
        </w:tc>
        <w:tc>
          <w:tcPr>
            <w:tcW w:type="dxa" w:w="3402"/>
            <w:shd w:val="clear" w:fill="FFFFFF"/>
          </w:tcPr>
          <w:p>
            <w:r>
              <w:rPr>
                <w:sz w:val="18"/>
              </w:rPr>
              <w:t>Animal pesé</w:t>
            </w:r>
          </w:p>
        </w:tc>
      </w:tr>
      <w:tr>
        <w:tc>
          <w:tcPr>
            <w:tcW w:type="dxa" w:w="1701"/>
            <w:shd w:val="clear" w:fill="F5F5FA"/>
          </w:tcPr>
          <w:p>
            <w:r>
              <w:rPr>
                <w:sz w:val="18"/>
              </w:rPr>
              <w:t>poids_kg</w:t>
            </w:r>
          </w:p>
        </w:tc>
        <w:tc>
          <w:tcPr>
            <w:tcW w:type="dxa" w:w="1984"/>
            <w:shd w:val="clear" w:fill="F5F5FA"/>
          </w:tcPr>
          <w:p>
            <w:r>
              <w:rPr>
                <w:sz w:val="18"/>
              </w:rPr>
              <w:t>DECIMAL(6,2)</w:t>
            </w:r>
          </w:p>
        </w:tc>
        <w:tc>
          <w:tcPr>
            <w:tcW w:type="dxa" w:w="2268"/>
            <w:shd w:val="clear" w:fill="F5F5FA"/>
          </w:tcPr>
          <w:p>
            <w:r>
              <w:rPr>
                <w:sz w:val="18"/>
              </w:rPr>
              <w:t>NOT NULL</w:t>
            </w:r>
          </w:p>
        </w:tc>
        <w:tc>
          <w:tcPr>
            <w:tcW w:type="dxa" w:w="3402"/>
            <w:shd w:val="clear" w:fill="F5F5FA"/>
          </w:tcPr>
          <w:p>
            <w:r>
              <w:rPr>
                <w:sz w:val="18"/>
              </w:rPr>
              <w:t>Poids mesuré en kg</w:t>
            </w:r>
          </w:p>
        </w:tc>
      </w:tr>
      <w:tr>
        <w:tc>
          <w:tcPr>
            <w:tcW w:type="dxa" w:w="1701"/>
            <w:shd w:val="clear" w:fill="FFFFFF"/>
          </w:tcPr>
          <w:p>
            <w:r>
              <w:rPr>
                <w:sz w:val="18"/>
              </w:rPr>
              <w:t>date_pesee</w:t>
            </w:r>
          </w:p>
        </w:tc>
        <w:tc>
          <w:tcPr>
            <w:tcW w:type="dxa" w:w="1984"/>
            <w:shd w:val="clear" w:fill="FFFFFF"/>
          </w:tcPr>
          <w:p>
            <w:r>
              <w:rPr>
                <w:sz w:val="18"/>
              </w:rPr>
              <w:t>DATE</w:t>
            </w:r>
          </w:p>
        </w:tc>
        <w:tc>
          <w:tcPr>
            <w:tcW w:type="dxa" w:w="2268"/>
            <w:shd w:val="clear" w:fill="FFFFFF"/>
          </w:tcPr>
          <w:p>
            <w:r>
              <w:rPr>
                <w:sz w:val="18"/>
              </w:rPr>
              <w:t>NOT NULL</w:t>
            </w:r>
          </w:p>
        </w:tc>
        <w:tc>
          <w:tcPr>
            <w:tcW w:type="dxa" w:w="3402"/>
            <w:shd w:val="clear" w:fill="FFFFFF"/>
          </w:tcPr>
          <w:p>
            <w:r>
              <w:rPr>
                <w:sz w:val="18"/>
              </w:rPr>
              <w:t>Date de la pesée</w:t>
            </w:r>
          </w:p>
        </w:tc>
      </w:tr>
      <w:tr>
        <w:tc>
          <w:tcPr>
            <w:tcW w:type="dxa" w:w="1701"/>
            <w:shd w:val="clear" w:fill="F5F5FA"/>
          </w:tcPr>
          <w:p>
            <w:r>
              <w:rPr>
                <w:sz w:val="18"/>
              </w:rPr>
              <w:t>agent</w:t>
            </w:r>
          </w:p>
        </w:tc>
        <w:tc>
          <w:tcPr>
            <w:tcW w:type="dxa" w:w="1984"/>
            <w:shd w:val="clear" w:fill="F5F5FA"/>
          </w:tcPr>
          <w:p>
            <w:r>
              <w:rPr>
                <w:sz w:val="18"/>
              </w:rPr>
              <w:t>VARCHAR(100)</w:t>
            </w:r>
          </w:p>
        </w:tc>
        <w:tc>
          <w:tcPr>
            <w:tcW w:type="dxa" w:w="2268"/>
            <w:shd w:val="clear" w:fill="F5F5FA"/>
          </w:tcPr>
          <w:p>
            <w:r>
              <w:rPr>
                <w:sz w:val="18"/>
              </w:rPr>
              <w:t>NULL</w:t>
            </w:r>
          </w:p>
        </w:tc>
        <w:tc>
          <w:tcPr>
            <w:tcW w:type="dxa" w:w="3402"/>
            <w:shd w:val="clear" w:fill="F5F5FA"/>
          </w:tcPr>
          <w:p>
            <w:r>
              <w:rPr>
                <w:sz w:val="18"/>
              </w:rPr>
              <w:t>Opérateur (humain ou 'BoviBot')</w:t>
            </w:r>
          </w:p>
        </w:tc>
      </w:tr>
    </w:tbl>
    <w:p/>
    <w:p>
      <w:pPr>
        <w:spacing w:after="120"/>
      </w:pPr>
      <w:r>
        <w:rPr>
          <w:rFonts w:ascii="Calibri" w:hAnsi="Calibri"/>
          <w:b/>
          <w:i w:val="0"/>
          <w:sz w:val="21"/>
        </w:rPr>
        <w:t>Table : sante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fill="1A1A2E"/>
          </w:tcPr>
          <w:p>
            <w:r>
              <w:rPr>
                <w:b/>
                <w:color w:val="FFFFFF"/>
                <w:sz w:val="19"/>
              </w:rPr>
              <w:t>Attribut</w:t>
            </w:r>
          </w:p>
        </w:tc>
        <w:tc>
          <w:tcPr>
            <w:tcW w:type="dxa" w:w="1984"/>
            <w:shd w:val="clear" w:fill="1A1A2E"/>
          </w:tcPr>
          <w:p>
            <w:r>
              <w:rPr>
                <w:b/>
                <w:color w:val="FFFFFF"/>
                <w:sz w:val="19"/>
              </w:rPr>
              <w:t>Type</w:t>
            </w:r>
          </w:p>
        </w:tc>
        <w:tc>
          <w:tcPr>
            <w:tcW w:type="dxa" w:w="2268"/>
            <w:shd w:val="clear" w:fill="1A1A2E"/>
          </w:tcPr>
          <w:p>
            <w:r>
              <w:rPr>
                <w:b/>
                <w:color w:val="FFFFFF"/>
                <w:sz w:val="19"/>
              </w:rPr>
              <w:t>Contrainte</w:t>
            </w:r>
          </w:p>
        </w:tc>
        <w:tc>
          <w:tcPr>
            <w:tcW w:type="dxa" w:w="3402"/>
            <w:shd w:val="clear" w:fill="1A1A2E"/>
          </w:tcPr>
          <w:p>
            <w:r>
              <w:rPr>
                <w:b/>
                <w:color w:val="FFFFFF"/>
                <w:sz w:val="19"/>
              </w:rPr>
              <w:t>Description</w:t>
            </w:r>
          </w:p>
        </w:tc>
      </w:tr>
      <w:tr>
        <w:tc>
          <w:tcPr>
            <w:tcW w:type="dxa" w:w="1701"/>
            <w:shd w:val="clear" w:fill="F5F5FA"/>
          </w:tcPr>
          <w:p>
            <w:r>
              <w:rPr>
                <w:sz w:val="18"/>
              </w:rPr>
              <w:t>id</w:t>
            </w:r>
          </w:p>
        </w:tc>
        <w:tc>
          <w:tcPr>
            <w:tcW w:type="dxa" w:w="1984"/>
            <w:shd w:val="clear" w:fill="F5F5FA"/>
          </w:tcPr>
          <w:p>
            <w:r>
              <w:rPr>
                <w:sz w:val="18"/>
              </w:rPr>
              <w:t>INT UNSIGNED</w:t>
            </w:r>
          </w:p>
        </w:tc>
        <w:tc>
          <w:tcPr>
            <w:tcW w:type="dxa" w:w="2268"/>
            <w:shd w:val="clear" w:fill="F5F5FA"/>
          </w:tcPr>
          <w:p>
            <w:r>
              <w:rPr>
                <w:sz w:val="18"/>
              </w:rPr>
              <w:t>PK</w:t>
            </w:r>
          </w:p>
        </w:tc>
        <w:tc>
          <w:tcPr>
            <w:tcW w:type="dxa" w:w="3402"/>
            <w:shd w:val="clear" w:fill="F5F5FA"/>
          </w:tcPr>
          <w:p>
            <w:r>
              <w:rPr>
                <w:sz w:val="18"/>
              </w:rPr>
              <w:t>Identifiant</w:t>
            </w:r>
          </w:p>
        </w:tc>
      </w:tr>
      <w:tr>
        <w:tc>
          <w:tcPr>
            <w:tcW w:type="dxa" w:w="1701"/>
            <w:shd w:val="clear" w:fill="FFFFFF"/>
          </w:tcPr>
          <w:p>
            <w:r>
              <w:rPr>
                <w:sz w:val="18"/>
              </w:rPr>
              <w:t>animal_id</w:t>
            </w:r>
          </w:p>
        </w:tc>
        <w:tc>
          <w:tcPr>
            <w:tcW w:type="dxa" w:w="1984"/>
            <w:shd w:val="clear" w:fill="FFFFFF"/>
          </w:tcPr>
          <w:p>
            <w:r>
              <w:rPr>
                <w:sz w:val="18"/>
              </w:rPr>
              <w:t>INT UNSIGNED</w:t>
            </w:r>
          </w:p>
        </w:tc>
        <w:tc>
          <w:tcPr>
            <w:tcW w:type="dxa" w:w="2268"/>
            <w:shd w:val="clear" w:fill="FFFFFF"/>
          </w:tcPr>
          <w:p>
            <w:r>
              <w:rPr>
                <w:sz w:val="18"/>
              </w:rPr>
              <w:t>FK → animaux(id)</w:t>
            </w:r>
          </w:p>
        </w:tc>
        <w:tc>
          <w:tcPr>
            <w:tcW w:type="dxa" w:w="3402"/>
            <w:shd w:val="clear" w:fill="FFFFFF"/>
          </w:tcPr>
          <w:p>
            <w:r>
              <w:rPr>
                <w:sz w:val="18"/>
              </w:rPr>
              <w:t>Animal concerné</w:t>
            </w:r>
          </w:p>
        </w:tc>
      </w:tr>
      <w:tr>
        <w:tc>
          <w:tcPr>
            <w:tcW w:type="dxa" w:w="1701"/>
            <w:shd w:val="clear" w:fill="F5F5FA"/>
          </w:tcPr>
          <w:p>
            <w:r>
              <w:rPr>
                <w:sz w:val="18"/>
              </w:rPr>
              <w:t>type</w:t>
            </w:r>
          </w:p>
        </w:tc>
        <w:tc>
          <w:tcPr>
            <w:tcW w:type="dxa" w:w="1984"/>
            <w:shd w:val="clear" w:fill="F5F5FA"/>
          </w:tcPr>
          <w:p>
            <w:r>
              <w:rPr>
                <w:sz w:val="18"/>
              </w:rPr>
              <w:t>VARCHAR(100)</w:t>
            </w:r>
          </w:p>
        </w:tc>
        <w:tc>
          <w:tcPr>
            <w:tcW w:type="dxa" w:w="2268"/>
            <w:shd w:val="clear" w:fill="F5F5FA"/>
          </w:tcPr>
          <w:p>
            <w:r>
              <w:rPr>
                <w:sz w:val="18"/>
              </w:rPr>
              <w:t>NOT NULL</w:t>
            </w:r>
          </w:p>
        </w:tc>
        <w:tc>
          <w:tcPr>
            <w:tcW w:type="dxa" w:w="3402"/>
            <w:shd w:val="clear" w:fill="F5F5FA"/>
          </w:tcPr>
          <w:p>
            <w:r>
              <w:rPr>
                <w:sz w:val="18"/>
              </w:rPr>
              <w:t>Vaccination, soin, contrôle…</w:t>
            </w:r>
          </w:p>
        </w:tc>
      </w:tr>
      <w:tr>
        <w:tc>
          <w:tcPr>
            <w:tcW w:type="dxa" w:w="1701"/>
            <w:shd w:val="clear" w:fill="FFFFFF"/>
          </w:tcPr>
          <w:p>
            <w:r>
              <w:rPr>
                <w:sz w:val="18"/>
              </w:rPr>
              <w:t>date_acte</w:t>
            </w:r>
          </w:p>
        </w:tc>
        <w:tc>
          <w:tcPr>
            <w:tcW w:type="dxa" w:w="1984"/>
            <w:shd w:val="clear" w:fill="FFFFFF"/>
          </w:tcPr>
          <w:p>
            <w:r>
              <w:rPr>
                <w:sz w:val="18"/>
              </w:rPr>
              <w:t>DATE</w:t>
            </w:r>
          </w:p>
        </w:tc>
        <w:tc>
          <w:tcPr>
            <w:tcW w:type="dxa" w:w="2268"/>
            <w:shd w:val="clear" w:fill="FFFFFF"/>
          </w:tcPr>
          <w:p>
            <w:r>
              <w:rPr>
                <w:sz w:val="18"/>
              </w:rPr>
              <w:t>NOT NULL</w:t>
            </w:r>
          </w:p>
        </w:tc>
        <w:tc>
          <w:tcPr>
            <w:tcW w:type="dxa" w:w="3402"/>
            <w:shd w:val="clear" w:fill="FFFFFF"/>
          </w:tcPr>
          <w:p>
            <w:r>
              <w:rPr>
                <w:sz w:val="18"/>
              </w:rPr>
              <w:t>Date de l'acte</w:t>
            </w:r>
          </w:p>
        </w:tc>
      </w:tr>
      <w:tr>
        <w:tc>
          <w:tcPr>
            <w:tcW w:type="dxa" w:w="1701"/>
            <w:shd w:val="clear" w:fill="F5F5FA"/>
          </w:tcPr>
          <w:p>
            <w:r>
              <w:rPr>
                <w:sz w:val="18"/>
              </w:rPr>
              <w:t>veterinaire</w:t>
            </w:r>
          </w:p>
        </w:tc>
        <w:tc>
          <w:tcPr>
            <w:tcW w:type="dxa" w:w="1984"/>
            <w:shd w:val="clear" w:fill="F5F5FA"/>
          </w:tcPr>
          <w:p>
            <w:r>
              <w:rPr>
                <w:sz w:val="18"/>
              </w:rPr>
              <w:t>VARCHAR(100)</w:t>
            </w:r>
          </w:p>
        </w:tc>
        <w:tc>
          <w:tcPr>
            <w:tcW w:type="dxa" w:w="2268"/>
            <w:shd w:val="clear" w:fill="F5F5FA"/>
          </w:tcPr>
          <w:p>
            <w:r>
              <w:rPr>
                <w:sz w:val="18"/>
              </w:rPr>
              <w:t>NULL</w:t>
            </w:r>
          </w:p>
        </w:tc>
        <w:tc>
          <w:tcPr>
            <w:tcW w:type="dxa" w:w="3402"/>
            <w:shd w:val="clear" w:fill="F5F5FA"/>
          </w:tcPr>
          <w:p>
            <w:r>
              <w:rPr>
                <w:sz w:val="18"/>
              </w:rPr>
              <w:t>Nom du vétérinaire</w:t>
            </w:r>
          </w:p>
        </w:tc>
      </w:tr>
      <w:tr>
        <w:tc>
          <w:tcPr>
            <w:tcW w:type="dxa" w:w="1701"/>
            <w:shd w:val="clear" w:fill="FFFFFF"/>
          </w:tcPr>
          <w:p>
            <w:r>
              <w:rPr>
                <w:sz w:val="18"/>
              </w:rPr>
              <w:t>prochain_rdv</w:t>
            </w:r>
          </w:p>
        </w:tc>
        <w:tc>
          <w:tcPr>
            <w:tcW w:type="dxa" w:w="1984"/>
            <w:shd w:val="clear" w:fill="FFFFFF"/>
          </w:tcPr>
          <w:p>
            <w:r>
              <w:rPr>
                <w:sz w:val="18"/>
              </w:rPr>
              <w:t>DATE</w:t>
            </w:r>
          </w:p>
        </w:tc>
        <w:tc>
          <w:tcPr>
            <w:tcW w:type="dxa" w:w="2268"/>
            <w:shd w:val="clear" w:fill="FFFFFF"/>
          </w:tcPr>
          <w:p>
            <w:r>
              <w:rPr>
                <w:sz w:val="18"/>
              </w:rPr>
              <w:t>NULL</w:t>
            </w:r>
          </w:p>
        </w:tc>
        <w:tc>
          <w:tcPr>
            <w:tcW w:type="dxa" w:w="3402"/>
            <w:shd w:val="clear" w:fill="FFFFFF"/>
          </w:tcPr>
          <w:p>
            <w:r>
              <w:rPr>
                <w:sz w:val="18"/>
              </w:rPr>
              <w:t>Déclenche trg_alerte_vaccination si dépassé</w:t>
            </w:r>
          </w:p>
        </w:tc>
      </w:tr>
    </w:tbl>
    <w:p/>
    <w:p>
      <w:pPr>
        <w:spacing w:after="120"/>
      </w:pPr>
      <w:r>
        <w:rPr>
          <w:rFonts w:ascii="Calibri" w:hAnsi="Calibri"/>
          <w:b/>
          <w:i w:val="0"/>
          <w:sz w:val="21"/>
        </w:rPr>
        <w:t>Table : ventes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fill="1A1A2E"/>
          </w:tcPr>
          <w:p>
            <w:r>
              <w:rPr>
                <w:b/>
                <w:color w:val="FFFFFF"/>
                <w:sz w:val="19"/>
              </w:rPr>
              <w:t>Attribut</w:t>
            </w:r>
          </w:p>
        </w:tc>
        <w:tc>
          <w:tcPr>
            <w:tcW w:type="dxa" w:w="1984"/>
            <w:shd w:val="clear" w:fill="1A1A2E"/>
          </w:tcPr>
          <w:p>
            <w:r>
              <w:rPr>
                <w:b/>
                <w:color w:val="FFFFFF"/>
                <w:sz w:val="19"/>
              </w:rPr>
              <w:t>Type</w:t>
            </w:r>
          </w:p>
        </w:tc>
        <w:tc>
          <w:tcPr>
            <w:tcW w:type="dxa" w:w="2268"/>
            <w:shd w:val="clear" w:fill="1A1A2E"/>
          </w:tcPr>
          <w:p>
            <w:r>
              <w:rPr>
                <w:b/>
                <w:color w:val="FFFFFF"/>
                <w:sz w:val="19"/>
              </w:rPr>
              <w:t>Contrainte</w:t>
            </w:r>
          </w:p>
        </w:tc>
        <w:tc>
          <w:tcPr>
            <w:tcW w:type="dxa" w:w="3402"/>
            <w:shd w:val="clear" w:fill="1A1A2E"/>
          </w:tcPr>
          <w:p>
            <w:r>
              <w:rPr>
                <w:b/>
                <w:color w:val="FFFFFF"/>
                <w:sz w:val="19"/>
              </w:rPr>
              <w:t>Description</w:t>
            </w:r>
          </w:p>
        </w:tc>
      </w:tr>
      <w:tr>
        <w:tc>
          <w:tcPr>
            <w:tcW w:type="dxa" w:w="1701"/>
            <w:shd w:val="clear" w:fill="F5F5FA"/>
          </w:tcPr>
          <w:p>
            <w:r>
              <w:rPr>
                <w:sz w:val="18"/>
              </w:rPr>
              <w:t>id</w:t>
            </w:r>
          </w:p>
        </w:tc>
        <w:tc>
          <w:tcPr>
            <w:tcW w:type="dxa" w:w="1984"/>
            <w:shd w:val="clear" w:fill="F5F5FA"/>
          </w:tcPr>
          <w:p>
            <w:r>
              <w:rPr>
                <w:sz w:val="18"/>
              </w:rPr>
              <w:t>INT UNSIGNED</w:t>
            </w:r>
          </w:p>
        </w:tc>
        <w:tc>
          <w:tcPr>
            <w:tcW w:type="dxa" w:w="2268"/>
            <w:shd w:val="clear" w:fill="F5F5FA"/>
          </w:tcPr>
          <w:p>
            <w:r>
              <w:rPr>
                <w:sz w:val="18"/>
              </w:rPr>
              <w:t>PK</w:t>
            </w:r>
          </w:p>
        </w:tc>
        <w:tc>
          <w:tcPr>
            <w:tcW w:type="dxa" w:w="3402"/>
            <w:shd w:val="clear" w:fill="F5F5FA"/>
          </w:tcPr>
          <w:p>
            <w:r>
              <w:rPr>
                <w:sz w:val="18"/>
              </w:rPr>
              <w:t>Identifiant</w:t>
            </w:r>
          </w:p>
        </w:tc>
      </w:tr>
      <w:tr>
        <w:tc>
          <w:tcPr>
            <w:tcW w:type="dxa" w:w="1701"/>
            <w:shd w:val="clear" w:fill="FFFFFF"/>
          </w:tcPr>
          <w:p>
            <w:r>
              <w:rPr>
                <w:sz w:val="18"/>
              </w:rPr>
              <w:t>animal_id</w:t>
            </w:r>
          </w:p>
        </w:tc>
        <w:tc>
          <w:tcPr>
            <w:tcW w:type="dxa" w:w="1984"/>
            <w:shd w:val="clear" w:fill="FFFFFF"/>
          </w:tcPr>
          <w:p>
            <w:r>
              <w:rPr>
                <w:sz w:val="18"/>
              </w:rPr>
              <w:t>INT UNSIGNED</w:t>
            </w:r>
          </w:p>
        </w:tc>
        <w:tc>
          <w:tcPr>
            <w:tcW w:type="dxa" w:w="2268"/>
            <w:shd w:val="clear" w:fill="FFFFFF"/>
          </w:tcPr>
          <w:p>
            <w:r>
              <w:rPr>
                <w:sz w:val="18"/>
              </w:rPr>
              <w:t>FK → animaux(id)</w:t>
            </w:r>
          </w:p>
        </w:tc>
        <w:tc>
          <w:tcPr>
            <w:tcW w:type="dxa" w:w="3402"/>
            <w:shd w:val="clear" w:fill="FFFFFF"/>
          </w:tcPr>
          <w:p>
            <w:r>
              <w:rPr>
                <w:sz w:val="18"/>
              </w:rPr>
              <w:t>Animal vendu</w:t>
            </w:r>
          </w:p>
        </w:tc>
      </w:tr>
      <w:tr>
        <w:tc>
          <w:tcPr>
            <w:tcW w:type="dxa" w:w="1701"/>
            <w:shd w:val="clear" w:fill="F5F5FA"/>
          </w:tcPr>
          <w:p>
            <w:r>
              <w:rPr>
                <w:sz w:val="18"/>
              </w:rPr>
              <w:t>acheteur</w:t>
            </w:r>
          </w:p>
        </w:tc>
        <w:tc>
          <w:tcPr>
            <w:tcW w:type="dxa" w:w="1984"/>
            <w:shd w:val="clear" w:fill="F5F5FA"/>
          </w:tcPr>
          <w:p>
            <w:r>
              <w:rPr>
                <w:sz w:val="18"/>
              </w:rPr>
              <w:t>VARCHAR(150)</w:t>
            </w:r>
          </w:p>
        </w:tc>
        <w:tc>
          <w:tcPr>
            <w:tcW w:type="dxa" w:w="2268"/>
            <w:shd w:val="clear" w:fill="F5F5FA"/>
          </w:tcPr>
          <w:p>
            <w:r>
              <w:rPr>
                <w:sz w:val="18"/>
              </w:rPr>
              <w:t>NOT NULL</w:t>
            </w:r>
          </w:p>
        </w:tc>
        <w:tc>
          <w:tcPr>
            <w:tcW w:type="dxa" w:w="3402"/>
            <w:shd w:val="clear" w:fill="F5F5FA"/>
          </w:tcPr>
          <w:p>
            <w:r>
              <w:rPr>
                <w:sz w:val="18"/>
              </w:rPr>
              <w:t>Nom de l'acheteur</w:t>
            </w:r>
          </w:p>
        </w:tc>
      </w:tr>
      <w:tr>
        <w:tc>
          <w:tcPr>
            <w:tcW w:type="dxa" w:w="1701"/>
            <w:shd w:val="clear" w:fill="FFFFFF"/>
          </w:tcPr>
          <w:p>
            <w:r>
              <w:rPr>
                <w:sz w:val="18"/>
              </w:rPr>
              <w:t>telephone</w:t>
            </w:r>
          </w:p>
        </w:tc>
        <w:tc>
          <w:tcPr>
            <w:tcW w:type="dxa" w:w="1984"/>
            <w:shd w:val="clear" w:fill="FFFFFF"/>
          </w:tcPr>
          <w:p>
            <w:r>
              <w:rPr>
                <w:sz w:val="18"/>
              </w:rPr>
              <w:t>VARCHAR(20)</w:t>
            </w:r>
          </w:p>
        </w:tc>
        <w:tc>
          <w:tcPr>
            <w:tcW w:type="dxa" w:w="2268"/>
            <w:shd w:val="clear" w:fill="FFFFFF"/>
          </w:tcPr>
          <w:p>
            <w:r>
              <w:rPr>
                <w:sz w:val="18"/>
              </w:rPr>
              <w:t>NULL</w:t>
            </w:r>
          </w:p>
        </w:tc>
        <w:tc>
          <w:tcPr>
            <w:tcW w:type="dxa" w:w="3402"/>
            <w:shd w:val="clear" w:fill="FFFFFF"/>
          </w:tcPr>
          <w:p>
            <w:r>
              <w:rPr>
                <w:sz w:val="18"/>
              </w:rPr>
              <w:t>Contact acheteur</w:t>
            </w:r>
          </w:p>
        </w:tc>
      </w:tr>
      <w:tr>
        <w:tc>
          <w:tcPr>
            <w:tcW w:type="dxa" w:w="1701"/>
            <w:shd w:val="clear" w:fill="F5F5FA"/>
          </w:tcPr>
          <w:p>
            <w:r>
              <w:rPr>
                <w:sz w:val="18"/>
              </w:rPr>
              <w:t>prix_fcfa</w:t>
            </w:r>
          </w:p>
        </w:tc>
        <w:tc>
          <w:tcPr>
            <w:tcW w:type="dxa" w:w="1984"/>
            <w:shd w:val="clear" w:fill="F5F5FA"/>
          </w:tcPr>
          <w:p>
            <w:r>
              <w:rPr>
                <w:sz w:val="18"/>
              </w:rPr>
              <w:t>DECIMAL(12,2)</w:t>
            </w:r>
          </w:p>
        </w:tc>
        <w:tc>
          <w:tcPr>
            <w:tcW w:type="dxa" w:w="2268"/>
            <w:shd w:val="clear" w:fill="F5F5FA"/>
          </w:tcPr>
          <w:p>
            <w:r>
              <w:rPr>
                <w:sz w:val="18"/>
              </w:rPr>
              <w:t>NOT NULL</w:t>
            </w:r>
          </w:p>
        </w:tc>
        <w:tc>
          <w:tcPr>
            <w:tcW w:type="dxa" w:w="3402"/>
            <w:shd w:val="clear" w:fill="F5F5FA"/>
          </w:tcPr>
          <w:p>
            <w:r>
              <w:rPr>
                <w:sz w:val="18"/>
              </w:rPr>
              <w:t>Prix en FCFA</w:t>
            </w:r>
          </w:p>
        </w:tc>
      </w:tr>
      <w:tr>
        <w:tc>
          <w:tcPr>
            <w:tcW w:type="dxa" w:w="1701"/>
            <w:shd w:val="clear" w:fill="FFFFFF"/>
          </w:tcPr>
          <w:p>
            <w:r>
              <w:rPr>
                <w:sz w:val="18"/>
              </w:rPr>
              <w:t>poids_vente_kg</w:t>
            </w:r>
          </w:p>
        </w:tc>
        <w:tc>
          <w:tcPr>
            <w:tcW w:type="dxa" w:w="1984"/>
            <w:shd w:val="clear" w:fill="FFFFFF"/>
          </w:tcPr>
          <w:p>
            <w:r>
              <w:rPr>
                <w:sz w:val="18"/>
              </w:rPr>
              <w:t>DECIMAL(6,2)</w:t>
            </w:r>
          </w:p>
        </w:tc>
        <w:tc>
          <w:tcPr>
            <w:tcW w:type="dxa" w:w="2268"/>
            <w:shd w:val="clear" w:fill="FFFFFF"/>
          </w:tcPr>
          <w:p>
            <w:r>
              <w:rPr>
                <w:sz w:val="18"/>
              </w:rPr>
              <w:t>NULL</w:t>
            </w:r>
          </w:p>
        </w:tc>
        <w:tc>
          <w:tcPr>
            <w:tcW w:type="dxa" w:w="3402"/>
            <w:shd w:val="clear" w:fill="FFFFFF"/>
          </w:tcPr>
          <w:p>
            <w:r>
              <w:rPr>
                <w:sz w:val="18"/>
              </w:rPr>
              <w:t>Poids au moment de la vente</w:t>
            </w:r>
          </w:p>
        </w:tc>
      </w:tr>
      <w:tr>
        <w:tc>
          <w:tcPr>
            <w:tcW w:type="dxa" w:w="1701"/>
            <w:shd w:val="clear" w:fill="F5F5FA"/>
          </w:tcPr>
          <w:p>
            <w:r>
              <w:rPr>
                <w:sz w:val="18"/>
              </w:rPr>
              <w:t>date_vente</w:t>
            </w:r>
          </w:p>
        </w:tc>
        <w:tc>
          <w:tcPr>
            <w:tcW w:type="dxa" w:w="1984"/>
            <w:shd w:val="clear" w:fill="F5F5FA"/>
          </w:tcPr>
          <w:p>
            <w:r>
              <w:rPr>
                <w:sz w:val="18"/>
              </w:rPr>
              <w:t>DATE</w:t>
            </w:r>
          </w:p>
        </w:tc>
        <w:tc>
          <w:tcPr>
            <w:tcW w:type="dxa" w:w="2268"/>
            <w:shd w:val="clear" w:fill="F5F5FA"/>
          </w:tcPr>
          <w:p>
            <w:r>
              <w:rPr>
                <w:sz w:val="18"/>
              </w:rPr>
              <w:t>NOT NULL</w:t>
            </w:r>
          </w:p>
        </w:tc>
        <w:tc>
          <w:tcPr>
            <w:tcW w:type="dxa" w:w="3402"/>
            <w:shd w:val="clear" w:fill="F5F5FA"/>
          </w:tcPr>
          <w:p>
            <w:r>
              <w:rPr>
                <w:sz w:val="18"/>
              </w:rPr>
              <w:t>Date de la transaction</w:t>
            </w:r>
          </w:p>
        </w:tc>
      </w:tr>
    </w:tbl>
    <w:p/>
    <w:p>
      <w:pPr>
        <w:spacing w:after="120"/>
      </w:pPr>
      <w:r>
        <w:rPr>
          <w:rFonts w:ascii="Calibri" w:hAnsi="Calibri"/>
          <w:b w:val="0"/>
          <w:i/>
          <w:sz w:val="20"/>
        </w:rPr>
        <w:t>Autres tables : reproduction, alimentation, alertes, historique_statut (voir schéma complet en annexe).</w:t>
      </w:r>
    </w:p>
    <w:p>
      <w:pPr>
        <w:pStyle w:val="Heading2"/>
        <w:spacing w:before="200" w:after="120"/>
      </w:pPr>
      <w:r>
        <w:rPr>
          <w:rFonts w:ascii="Calibri" w:hAnsi="Calibri"/>
          <w:color w:val="1A1A2E"/>
        </w:rPr>
        <w:t>2.2 Modèle Conceptuel des Données (MCD)</w:t>
      </w:r>
    </w:p>
    <w:p>
      <w:pPr>
        <w:spacing w:after="120"/>
      </w:pPr>
      <w:r>
        <w:rPr>
          <w:rFonts w:ascii="Calibri" w:hAnsi="Calibri"/>
          <w:b w:val="0"/>
          <w:i w:val="0"/>
          <w:sz w:val="22"/>
        </w:rPr>
        <w:t>Le MCD identifie les entités et leurs relations sémantiques :</w:t>
      </w:r>
    </w:p>
    <w:p>
      <w:pPr>
        <w:pStyle w:val="ListBullet"/>
        <w:spacing w:after="60"/>
        <w:ind w:left="0"/>
      </w:pPr>
      <w:r>
        <w:rPr>
          <w:rFonts w:ascii="Calibri" w:hAnsi="Calibri"/>
          <w:b w:val="0"/>
          <w:i w:val="0"/>
          <w:sz w:val="21"/>
        </w:rPr>
        <w:t>ANIMAL est d'une RACE (n:1)</w:t>
      </w:r>
    </w:p>
    <w:p>
      <w:pPr>
        <w:pStyle w:val="ListBullet"/>
        <w:spacing w:after="60"/>
        <w:ind w:left="0"/>
      </w:pPr>
      <w:r>
        <w:rPr>
          <w:rFonts w:ascii="Calibri" w:hAnsi="Calibri"/>
          <w:b w:val="0"/>
          <w:i w:val="0"/>
          <w:sz w:val="21"/>
        </w:rPr>
        <w:t>ANIMAL a plusieurs PESEES (1:n)</w:t>
      </w:r>
    </w:p>
    <w:p>
      <w:pPr>
        <w:pStyle w:val="ListBullet"/>
        <w:spacing w:after="60"/>
        <w:ind w:left="0"/>
      </w:pPr>
      <w:r>
        <w:rPr>
          <w:rFonts w:ascii="Calibri" w:hAnsi="Calibri"/>
          <w:b w:val="0"/>
          <w:i w:val="0"/>
          <w:sz w:val="21"/>
        </w:rPr>
        <w:t>ANIMAL a plusieurs ACTES SANITAIRES — table sante (1:n)</w:t>
      </w:r>
    </w:p>
    <w:p>
      <w:pPr>
        <w:pStyle w:val="ListBullet"/>
        <w:spacing w:after="60"/>
        <w:ind w:left="0"/>
      </w:pPr>
      <w:r>
        <w:rPr>
          <w:rFonts w:ascii="Calibri" w:hAnsi="Calibri"/>
          <w:b w:val="0"/>
          <w:i w:val="0"/>
          <w:sz w:val="21"/>
        </w:rPr>
        <w:t>ANIMAL est impliqué dans REPRODUCTION en tant que mère ou père (n:m auto-jointure)</w:t>
      </w:r>
    </w:p>
    <w:p>
      <w:pPr>
        <w:pStyle w:val="ListBullet"/>
        <w:spacing w:after="60"/>
        <w:ind w:left="0"/>
      </w:pPr>
      <w:r>
        <w:rPr>
          <w:rFonts w:ascii="Calibri" w:hAnsi="Calibri"/>
          <w:b w:val="0"/>
          <w:i w:val="0"/>
          <w:sz w:val="21"/>
        </w:rPr>
        <w:t>ANIMAL a plusieurs RATIONS ALIMENTAIRES (1:n)</w:t>
      </w:r>
    </w:p>
    <w:p>
      <w:pPr>
        <w:pStyle w:val="ListBullet"/>
        <w:spacing w:after="60"/>
        <w:ind w:left="0"/>
      </w:pPr>
      <w:r>
        <w:rPr>
          <w:rFonts w:ascii="Calibri" w:hAnsi="Calibri"/>
          <w:b w:val="0"/>
          <w:i w:val="0"/>
          <w:sz w:val="21"/>
        </w:rPr>
        <w:t>ANIMAL peut être l'objet d'une VENTE (1:1 par statut)</w:t>
      </w:r>
    </w:p>
    <w:p>
      <w:pPr>
        <w:pStyle w:val="ListBullet"/>
        <w:spacing w:after="60"/>
        <w:ind w:left="0"/>
      </w:pPr>
      <w:r>
        <w:rPr>
          <w:rFonts w:ascii="Calibri" w:hAnsi="Calibri"/>
          <w:b w:val="0"/>
          <w:i w:val="0"/>
          <w:sz w:val="21"/>
        </w:rPr>
        <w:t>Le système génère des ALERTES liées ou non à un ANIMAL (n optionnel)</w:t>
      </w:r>
    </w:p>
    <w:p>
      <w:pPr>
        <w:pStyle w:val="ListBullet"/>
        <w:spacing w:after="60"/>
        <w:ind w:left="0"/>
      </w:pPr>
      <w:r>
        <w:rPr>
          <w:rFonts w:ascii="Calibri" w:hAnsi="Calibri"/>
          <w:b w:val="0"/>
          <w:i w:val="0"/>
          <w:sz w:val="21"/>
        </w:rPr>
        <w:t>HISTORIQUE_STATUT trace chaque changement de statut d'un ANIMAL (1:n, alimenté par trigger)</w:t>
      </w:r>
    </w:p>
    <w:p>
      <w:pPr>
        <w:pStyle w:val="Heading2"/>
        <w:spacing w:before="200" w:after="120"/>
      </w:pPr>
      <w:r>
        <w:rPr>
          <w:rFonts w:ascii="Calibri" w:hAnsi="Calibri"/>
          <w:color w:val="1A1A2E"/>
        </w:rPr>
        <w:t>2.3 Modèle Logique des Données (MLD)</w:t>
      </w:r>
    </w:p>
    <w:p>
      <w:pPr>
        <w:spacing w:before="80" w:after="80"/>
        <w:ind w:left="454"/>
        <w:shd w:val="clear" w:fill="F0F4F0"/>
      </w:pPr>
      <w:r>
        <w:rPr>
          <w:rFonts w:ascii="Courier New" w:hAnsi="Courier New"/>
          <w:color w:val="1A3A1A"/>
          <w:sz w:val="17"/>
        </w:rPr>
        <w:t>races(id PK, nom UNIQUE NOT NULL, origine, poids_adulte_moyen_kg)</w:t>
        <w:br/>
        <w:br/>
        <w:t>animaux(id PK, numero_tag UNIQUE NOT NULL, nom, race_id FK→races,</w:t>
        <w:br/>
        <w:t xml:space="preserve">        sexe, date_naissance, statut, mere_id FK→animaux, pere_id FK→animaux,</w:t>
        <w:br/>
        <w:t xml:space="preserve">        poids_actuel_kg)</w:t>
        <w:br/>
        <w:br/>
        <w:t>pesees(id PK, animal_id FK→animaux, poids_kg, date_pesee, agent)</w:t>
        <w:br/>
        <w:br/>
        <w:t>sante(id PK, animal_id FK→animaux, type, description, date_acte,</w:t>
        <w:br/>
        <w:t xml:space="preserve">      veterinaire, prochain_rdv)</w:t>
        <w:br/>
        <w:br/>
        <w:t>reproduction(id PK, mere_id FK→animaux, pere_id FK→animaux,</w:t>
        <w:br/>
        <w:t xml:space="preserve">             date_saillie, date_velage_prevue, date_velage_reel, statut)</w:t>
        <w:br/>
        <w:br/>
        <w:t>alimentation(id PK, animal_id FK→animaux, type_aliment,</w:t>
        <w:br/>
        <w:t xml:space="preserve">             quantite_kg, cout_unitaire_kg, date_ration)</w:t>
        <w:br/>
        <w:br/>
        <w:t>ventes(id PK, animal_id FK→animaux, acheteur, telephone,</w:t>
        <w:br/>
        <w:t xml:space="preserve">       prix_fcfa, poids_vente_kg, date_vente)</w:t>
        <w:br/>
        <w:br/>
        <w:t>alertes(id PK, type, message, niveau, traitee, animal_id FK→animaux, created_at)</w:t>
        <w:br/>
        <w:br/>
        <w:t>historique_statut(id PK, animal_id FK→animaux, ancien_statut,</w:t>
        <w:br/>
        <w:t xml:space="preserve">                  nouveau_statut, date_changement, modifie_par)</w:t>
      </w:r>
    </w:p>
    <w:p>
      <w:r>
        <w:br w:type="page"/>
      </w:r>
    </w:p>
    <w:p>
      <w:pPr>
        <w:pStyle w:val="Heading1"/>
        <w:spacing w:before="320" w:after="120"/>
      </w:pPr>
      <w:r>
        <w:rPr>
          <w:rFonts w:ascii="Calibri" w:hAnsi="Calibri"/>
          <w:color w:val="1A1A2E"/>
        </w:rPr>
        <w:t>3. Éléments PL/SQL</w:t>
      </w:r>
    </w:p>
    <w:p>
      <w:pPr>
        <w:pStyle w:val="Heading2"/>
        <w:spacing w:before="200" w:after="120"/>
      </w:pPr>
      <w:r>
        <w:rPr>
          <w:rFonts w:ascii="Calibri" w:hAnsi="Calibri"/>
          <w:color w:val="1A1A2E"/>
        </w:rPr>
        <w:t>3.1 Fonctions stockées</w:t>
      </w:r>
    </w:p>
    <w:p>
      <w:pPr>
        <w:pStyle w:val="Heading3"/>
        <w:spacing w:before="200" w:after="120"/>
      </w:pPr>
      <w:r>
        <w:rPr>
          <w:rFonts w:ascii="Calibri" w:hAnsi="Calibri"/>
          <w:color w:val="444455"/>
        </w:rPr>
        <w:t>fn_age_en_mois(p_animal_id)</w:t>
      </w:r>
    </w:p>
    <w:p>
      <w:pPr>
        <w:spacing w:after="120"/>
      </w:pPr>
      <w:r>
        <w:rPr>
          <w:rFonts w:ascii="Calibri" w:hAnsi="Calibri"/>
          <w:b w:val="0"/>
          <w:i w:val="0"/>
          <w:sz w:val="21"/>
        </w:rPr>
        <w:t>Justification métier : L'âge est une donnée centrale dans toute décision élevage (veau/adulte, seuil d'alerte poids, calcul GMQ fiable). Cette fonction encapsule le calcul TIMESTAMPDIFF pour une réutilisation uniforme dans toutes les requêtes.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1A1A2E"/>
          </w:tcPr>
          <w:p>
            <w:r>
              <w:rPr>
                <w:b/>
                <w:color w:val="FFFFFF"/>
                <w:sz w:val="19"/>
              </w:rPr>
              <w:t>Paramètre</w:t>
            </w:r>
          </w:p>
        </w:tc>
        <w:tc>
          <w:tcPr>
            <w:tcW w:type="dxa" w:w="2268"/>
            <w:shd w:val="clear" w:fill="1A1A2E"/>
          </w:tcPr>
          <w:p>
            <w:r>
              <w:rPr>
                <w:b/>
                <w:color w:val="FFFFFF"/>
                <w:sz w:val="19"/>
              </w:rPr>
              <w:t>Type</w:t>
            </w:r>
          </w:p>
        </w:tc>
        <w:tc>
          <w:tcPr>
            <w:tcW w:type="dxa" w:w="4535"/>
            <w:shd w:val="clear" w:fill="1A1A2E"/>
          </w:tcPr>
          <w:p>
            <w:r>
              <w:rPr>
                <w:b/>
                <w:color w:val="FFFFFF"/>
                <w:sz w:val="19"/>
              </w:rPr>
              <w:t>Description</w:t>
            </w:r>
          </w:p>
        </w:tc>
      </w:tr>
      <w:tr>
        <w:tc>
          <w:tcPr>
            <w:tcW w:type="dxa" w:w="2268"/>
            <w:shd w:val="clear" w:fill="F5F5FA"/>
          </w:tcPr>
          <w:p>
            <w:r>
              <w:rPr>
                <w:sz w:val="18"/>
              </w:rPr>
              <w:t>p_animal_id</w:t>
            </w:r>
          </w:p>
        </w:tc>
        <w:tc>
          <w:tcPr>
            <w:tcW w:type="dxa" w:w="2268"/>
            <w:shd w:val="clear" w:fill="F5F5FA"/>
          </w:tcPr>
          <w:p>
            <w:r>
              <w:rPr>
                <w:sz w:val="18"/>
              </w:rPr>
              <w:t>INT UNSIGNED</w:t>
            </w:r>
          </w:p>
        </w:tc>
        <w:tc>
          <w:tcPr>
            <w:tcW w:type="dxa" w:w="4535"/>
            <w:shd w:val="clear" w:fill="F5F5FA"/>
          </w:tcPr>
          <w:p>
            <w:r>
              <w:rPr>
                <w:sz w:val="18"/>
              </w:rPr>
              <w:t>ID de l'animal à interroger</w:t>
            </w:r>
          </w:p>
        </w:tc>
      </w:tr>
    </w:tbl>
    <w:p/>
    <w:p>
      <w:pPr>
        <w:spacing w:after="120"/>
      </w:pPr>
      <w:r>
        <w:rPr>
          <w:rFonts w:ascii="Calibri" w:hAnsi="Calibri"/>
          <w:b w:val="0"/>
          <w:i/>
          <w:sz w:val="20"/>
        </w:rPr>
        <w:t>Retourne : INT — âge en mois entiers | -1 si animal introuvable</w:t>
      </w:r>
    </w:p>
    <w:p>
      <w:pPr>
        <w:spacing w:before="80" w:after="80"/>
        <w:ind w:left="454"/>
        <w:shd w:val="clear" w:fill="F0F4F0"/>
      </w:pPr>
      <w:r>
        <w:rPr>
          <w:rFonts w:ascii="Courier New" w:hAnsi="Courier New"/>
          <w:color w:val="1A3A1A"/>
          <w:sz w:val="17"/>
        </w:rPr>
        <w:t>CREATE FUNCTION fn_age_en_mois(p_animal_id INT UNSIGNED)</w:t>
        <w:br/>
        <w:t>RETURNS INT DETERMINISTIC READS SQL DATA</w:t>
        <w:br/>
        <w:t>BEGIN</w:t>
        <w:br/>
        <w:t xml:space="preserve">    DECLARE v_date_naissance DATE;</w:t>
        <w:br/>
        <w:t xml:space="preserve">    SELECT date_naissance INTO v_date_naissance</w:t>
        <w:br/>
        <w:t xml:space="preserve">    FROM animaux WHERE id = p_animal_id LIMIT 1;</w:t>
        <w:br/>
        <w:t xml:space="preserve">    IF v_date_naissance IS NULL THEN RETURN -1; END IF;</w:t>
        <w:br/>
        <w:t xml:space="preserve">    RETURN TIMESTAMPDIFF(MONTH, v_date_naissance, CURDATE());</w:t>
        <w:br/>
        <w:t>END</w:t>
      </w:r>
    </w:p>
    <w:p>
      <w:pPr>
        <w:spacing w:after="120"/>
      </w:pPr>
      <w:r>
        <w:rPr>
          <w:rFonts w:ascii="Calibri" w:hAnsi="Calibri"/>
          <w:b w:val="0"/>
          <w:i/>
          <w:sz w:val="20"/>
        </w:rPr>
        <w:t>Utilisations : triggers (trg_alerte_poids_faible), procédures, dashboard KPI âge moyen, event hebdomadaire.</w:t>
      </w:r>
    </w:p>
    <w:p>
      <w:pPr>
        <w:pStyle w:val="Heading3"/>
        <w:spacing w:before="200" w:after="120"/>
      </w:pPr>
      <w:r>
        <w:rPr>
          <w:rFonts w:ascii="Calibri" w:hAnsi="Calibri"/>
          <w:color w:val="444455"/>
        </w:rPr>
        <w:t>fn_gmq(p_animal_id)</w:t>
      </w:r>
    </w:p>
    <w:p>
      <w:pPr>
        <w:spacing w:after="120"/>
      </w:pPr>
      <w:r>
        <w:rPr>
          <w:rFonts w:ascii="Calibri" w:hAnsi="Calibri"/>
          <w:b w:val="0"/>
          <w:i w:val="0"/>
          <w:sz w:val="21"/>
        </w:rPr>
        <w:t>Justification métier : Le Gain Moyen Quotidien (GMQ) est l'indicateur clé de performance zootechnique. Il mesure la vitesse de croissance d'un animal et permet de détecter les cas sous-performants. La formule (dernier_poids - premier_poids) / nb_jours est appliquée sur l'historique complet des pesées.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1A1A2E"/>
          </w:tcPr>
          <w:p>
            <w:r>
              <w:rPr>
                <w:b/>
                <w:color w:val="FFFFFF"/>
                <w:sz w:val="19"/>
              </w:rPr>
              <w:t>Paramètre</w:t>
            </w:r>
          </w:p>
        </w:tc>
        <w:tc>
          <w:tcPr>
            <w:tcW w:type="dxa" w:w="2268"/>
            <w:shd w:val="clear" w:fill="1A1A2E"/>
          </w:tcPr>
          <w:p>
            <w:r>
              <w:rPr>
                <w:b/>
                <w:color w:val="FFFFFF"/>
                <w:sz w:val="19"/>
              </w:rPr>
              <w:t>Type</w:t>
            </w:r>
          </w:p>
        </w:tc>
        <w:tc>
          <w:tcPr>
            <w:tcW w:type="dxa" w:w="4535"/>
            <w:shd w:val="clear" w:fill="1A1A2E"/>
          </w:tcPr>
          <w:p>
            <w:r>
              <w:rPr>
                <w:b/>
                <w:color w:val="FFFFFF"/>
                <w:sz w:val="19"/>
              </w:rPr>
              <w:t>Description</w:t>
            </w:r>
          </w:p>
        </w:tc>
      </w:tr>
      <w:tr>
        <w:tc>
          <w:tcPr>
            <w:tcW w:type="dxa" w:w="2268"/>
            <w:shd w:val="clear" w:fill="F5F5FA"/>
          </w:tcPr>
          <w:p>
            <w:r>
              <w:rPr>
                <w:sz w:val="18"/>
              </w:rPr>
              <w:t>p_animal_id</w:t>
            </w:r>
          </w:p>
        </w:tc>
        <w:tc>
          <w:tcPr>
            <w:tcW w:type="dxa" w:w="2268"/>
            <w:shd w:val="clear" w:fill="F5F5FA"/>
          </w:tcPr>
          <w:p>
            <w:r>
              <w:rPr>
                <w:sz w:val="18"/>
              </w:rPr>
              <w:t>INT UNSIGNED</w:t>
            </w:r>
          </w:p>
        </w:tc>
        <w:tc>
          <w:tcPr>
            <w:tcW w:type="dxa" w:w="4535"/>
            <w:shd w:val="clear" w:fill="F5F5FA"/>
          </w:tcPr>
          <w:p>
            <w:r>
              <w:rPr>
                <w:sz w:val="18"/>
              </w:rPr>
              <w:t>ID de l'animal</w:t>
            </w:r>
          </w:p>
        </w:tc>
      </w:tr>
    </w:tbl>
    <w:p/>
    <w:p>
      <w:pPr>
        <w:spacing w:after="120"/>
      </w:pPr>
      <w:r>
        <w:rPr>
          <w:rFonts w:ascii="Calibri" w:hAnsi="Calibri"/>
          <w:b w:val="0"/>
          <w:i/>
          <w:sz w:val="20"/>
        </w:rPr>
        <w:t>Retourne : DECIMAL(6,3) en kg/jour | 0.000 si &lt; 2 pesées | -1.000 si animal inexistant</w:t>
      </w:r>
    </w:p>
    <w:p>
      <w:pPr>
        <w:spacing w:before="80" w:after="80"/>
        <w:ind w:left="454"/>
        <w:shd w:val="clear" w:fill="F0F4F0"/>
      </w:pPr>
      <w:r>
        <w:rPr>
          <w:rFonts w:ascii="Courier New" w:hAnsi="Courier New"/>
          <w:color w:val="1A3A1A"/>
          <w:sz w:val="17"/>
        </w:rPr>
        <w:t>CREATE FUNCTION fn_gmq(p_animal_id INT UNSIGNED)</w:t>
        <w:br/>
        <w:t>RETURNS DECIMAL(6,3) DETERMINISTIC READS SQL DATA</w:t>
        <w:br/>
        <w:t>BEGIN</w:t>
        <w:br/>
        <w:t xml:space="preserve">    DECLARE v_poids_premier DECIMAL(6,2); DECLARE v_date_premiere DATE;</w:t>
        <w:br/>
        <w:t xml:space="preserve">    DECLARE v_poids_dernier DECIMAL(6,2); DECLARE v_date_derniere DATE;</w:t>
        <w:br/>
        <w:t xml:space="preserve">    -- Première pesée</w:t>
        <w:br/>
        <w:t xml:space="preserve">    SELECT poids_kg, date_pesee INTO v_poids_premier, v_date_premiere</w:t>
        <w:br/>
        <w:t xml:space="preserve">    FROM pesees WHERE animal_id = p_animal_id ORDER BY date_pesee ASC LIMIT 1;</w:t>
        <w:br/>
        <w:t xml:space="preserve">    -- Dernière pesée</w:t>
        <w:br/>
        <w:t xml:space="preserve">    SELECT poids_kg, date_pesee INTO v_poids_dernier, v_date_derniere</w:t>
        <w:br/>
        <w:t xml:space="preserve">    FROM pesees WHERE animal_id = p_animal_id ORDER BY date_pesee DESC LIMIT 1;</w:t>
        <w:br/>
        <w:t xml:space="preserve">    IF v_poids_premier IS NULL OR v_date_premiere = v_date_derniere THEN RETURN 0.000; END IF;</w:t>
        <w:br/>
        <w:t xml:space="preserve">    RETURN ROUND((v_poids_dernier - v_poids_premier) / DATEDIFF(v_date_derniere, v_date_premiere), 3);</w:t>
        <w:br/>
        <w:t>END</w:t>
      </w:r>
    </w:p>
    <w:p>
      <w:pPr>
        <w:spacing w:after="120"/>
      </w:pPr>
      <w:r>
        <w:rPr>
          <w:rFonts w:ascii="Calibri" w:hAnsi="Calibri"/>
          <w:b w:val="0"/>
          <w:i/>
          <w:sz w:val="20"/>
        </w:rPr>
        <w:t>Seuils : GMQ ≥ 0.5 kg/j → excellent (vert), 0.3–0.5 → acceptable (orange), &lt; 0.3 → critique (rouge).</w:t>
      </w:r>
    </w:p>
    <w:p>
      <w:pPr>
        <w:pStyle w:val="Heading2"/>
        <w:spacing w:before="200" w:after="120"/>
      </w:pPr>
      <w:r>
        <w:rPr>
          <w:rFonts w:ascii="Calibri" w:hAnsi="Calibri"/>
          <w:color w:val="1A1A2E"/>
        </w:rPr>
        <w:t>3.2 Procédures stockées</w:t>
      </w:r>
    </w:p>
    <w:p>
      <w:pPr>
        <w:pStyle w:val="Heading3"/>
        <w:spacing w:before="200" w:after="120"/>
      </w:pPr>
      <w:r>
        <w:rPr>
          <w:rFonts w:ascii="Calibri" w:hAnsi="Calibri"/>
          <w:color w:val="444455"/>
        </w:rPr>
        <w:t>sp_enregistrer_pesee</w:t>
      </w:r>
    </w:p>
    <w:p>
      <w:pPr>
        <w:spacing w:after="120"/>
      </w:pPr>
      <w:r>
        <w:rPr>
          <w:rFonts w:ascii="Calibri" w:hAnsi="Calibri"/>
          <w:b w:val="0"/>
          <w:i w:val="0"/>
          <w:sz w:val="21"/>
        </w:rPr>
        <w:t>Justification métier : La pesée est l'acte de terrain le plus fréquent. La procédure garantit une transaction atomique : insertion en base, mise à jour du poids courant, calcul du GMQ et génération d'alerte en un seul appel.</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1A1A2E"/>
          </w:tcPr>
          <w:p>
            <w:r>
              <w:rPr>
                <w:b/>
                <w:color w:val="FFFFFF"/>
                <w:sz w:val="19"/>
              </w:rPr>
              <w:t>Paramètre</w:t>
            </w:r>
          </w:p>
        </w:tc>
        <w:tc>
          <w:tcPr>
            <w:tcW w:type="dxa" w:w="2268"/>
            <w:shd w:val="clear" w:fill="1A1A2E"/>
          </w:tcPr>
          <w:p>
            <w:r>
              <w:rPr>
                <w:b/>
                <w:color w:val="FFFFFF"/>
                <w:sz w:val="19"/>
              </w:rPr>
              <w:t>Type</w:t>
            </w:r>
          </w:p>
        </w:tc>
        <w:tc>
          <w:tcPr>
            <w:tcW w:type="dxa" w:w="4535"/>
            <w:shd w:val="clear" w:fill="1A1A2E"/>
          </w:tcPr>
          <w:p>
            <w:r>
              <w:rPr>
                <w:b/>
                <w:color w:val="FFFFFF"/>
                <w:sz w:val="19"/>
              </w:rPr>
              <w:t>Description</w:t>
            </w:r>
          </w:p>
        </w:tc>
      </w:tr>
      <w:tr>
        <w:tc>
          <w:tcPr>
            <w:tcW w:type="dxa" w:w="2268"/>
            <w:shd w:val="clear" w:fill="F5F5FA"/>
          </w:tcPr>
          <w:p>
            <w:r>
              <w:rPr>
                <w:sz w:val="18"/>
              </w:rPr>
              <w:t>p_animal_id</w:t>
            </w:r>
          </w:p>
        </w:tc>
        <w:tc>
          <w:tcPr>
            <w:tcW w:type="dxa" w:w="2268"/>
            <w:shd w:val="clear" w:fill="F5F5FA"/>
          </w:tcPr>
          <w:p>
            <w:r>
              <w:rPr>
                <w:sz w:val="18"/>
              </w:rPr>
              <w:t>INT UNSIGNED</w:t>
            </w:r>
          </w:p>
        </w:tc>
        <w:tc>
          <w:tcPr>
            <w:tcW w:type="dxa" w:w="4535"/>
            <w:shd w:val="clear" w:fill="F5F5FA"/>
          </w:tcPr>
          <w:p>
            <w:r>
              <w:rPr>
                <w:sz w:val="18"/>
              </w:rPr>
              <w:t>ID de l'animal</w:t>
            </w:r>
          </w:p>
        </w:tc>
      </w:tr>
      <w:tr>
        <w:tc>
          <w:tcPr>
            <w:tcW w:type="dxa" w:w="2268"/>
            <w:shd w:val="clear" w:fill="FFFFFF"/>
          </w:tcPr>
          <w:p>
            <w:r>
              <w:rPr>
                <w:sz w:val="18"/>
              </w:rPr>
              <w:t>p_poids_kg</w:t>
            </w:r>
          </w:p>
        </w:tc>
        <w:tc>
          <w:tcPr>
            <w:tcW w:type="dxa" w:w="2268"/>
            <w:shd w:val="clear" w:fill="FFFFFF"/>
          </w:tcPr>
          <w:p>
            <w:r>
              <w:rPr>
                <w:sz w:val="18"/>
              </w:rPr>
              <w:t>DECIMAL(6,2)</w:t>
            </w:r>
          </w:p>
        </w:tc>
        <w:tc>
          <w:tcPr>
            <w:tcW w:type="dxa" w:w="4535"/>
            <w:shd w:val="clear" w:fill="FFFFFF"/>
          </w:tcPr>
          <w:p>
            <w:r>
              <w:rPr>
                <w:sz w:val="18"/>
              </w:rPr>
              <w:t>Poids mesuré en kg</w:t>
            </w:r>
          </w:p>
        </w:tc>
      </w:tr>
      <w:tr>
        <w:tc>
          <w:tcPr>
            <w:tcW w:type="dxa" w:w="2268"/>
            <w:shd w:val="clear" w:fill="F5F5FA"/>
          </w:tcPr>
          <w:p>
            <w:r>
              <w:rPr>
                <w:sz w:val="18"/>
              </w:rPr>
              <w:t>p_date_pesee</w:t>
            </w:r>
          </w:p>
        </w:tc>
        <w:tc>
          <w:tcPr>
            <w:tcW w:type="dxa" w:w="2268"/>
            <w:shd w:val="clear" w:fill="F5F5FA"/>
          </w:tcPr>
          <w:p>
            <w:r>
              <w:rPr>
                <w:sz w:val="18"/>
              </w:rPr>
              <w:t>DATE</w:t>
            </w:r>
          </w:p>
        </w:tc>
        <w:tc>
          <w:tcPr>
            <w:tcW w:type="dxa" w:w="4535"/>
            <w:shd w:val="clear" w:fill="F5F5FA"/>
          </w:tcPr>
          <w:p>
            <w:r>
              <w:rPr>
                <w:sz w:val="18"/>
              </w:rPr>
              <w:t>Date de la pesée</w:t>
            </w:r>
          </w:p>
        </w:tc>
      </w:tr>
      <w:tr>
        <w:tc>
          <w:tcPr>
            <w:tcW w:type="dxa" w:w="2268"/>
            <w:shd w:val="clear" w:fill="FFFFFF"/>
          </w:tcPr>
          <w:p>
            <w:r>
              <w:rPr>
                <w:sz w:val="18"/>
              </w:rPr>
              <w:t>p_agent</w:t>
            </w:r>
          </w:p>
        </w:tc>
        <w:tc>
          <w:tcPr>
            <w:tcW w:type="dxa" w:w="2268"/>
            <w:shd w:val="clear" w:fill="FFFFFF"/>
          </w:tcPr>
          <w:p>
            <w:r>
              <w:rPr>
                <w:sz w:val="18"/>
              </w:rPr>
              <w:t>VARCHAR(100)</w:t>
            </w:r>
          </w:p>
        </w:tc>
        <w:tc>
          <w:tcPr>
            <w:tcW w:type="dxa" w:w="4535"/>
            <w:shd w:val="clear" w:fill="FFFFFF"/>
          </w:tcPr>
          <w:p>
            <w:r>
              <w:rPr>
                <w:sz w:val="18"/>
              </w:rPr>
              <w:t>Opérateur (ex: 'BoviBot')</w:t>
            </w:r>
          </w:p>
        </w:tc>
      </w:tr>
    </w:tbl>
    <w:p/>
    <w:p>
      <w:pPr>
        <w:spacing w:after="120"/>
      </w:pPr>
      <w:r>
        <w:rPr>
          <w:rFonts w:ascii="Calibri" w:hAnsi="Calibri"/>
          <w:b/>
          <w:i w:val="0"/>
          <w:sz w:val="21"/>
        </w:rPr>
        <w:t>Séquence d'exécution :</w:t>
      </w:r>
    </w:p>
    <w:p>
      <w:pPr>
        <w:pStyle w:val="ListBullet"/>
        <w:spacing w:after="60"/>
        <w:ind w:left="0"/>
      </w:pPr>
      <w:r>
        <w:rPr>
          <w:rFonts w:ascii="Calibri" w:hAnsi="Calibri"/>
          <w:b w:val="0"/>
          <w:i w:val="0"/>
          <w:sz w:val="21"/>
        </w:rPr>
        <w:t>1. Vérification statut 'actif' de l'animal (SIGNAL si non-actif)</w:t>
      </w:r>
    </w:p>
    <w:p>
      <w:pPr>
        <w:pStyle w:val="ListBullet"/>
        <w:spacing w:after="60"/>
        <w:ind w:left="0"/>
      </w:pPr>
      <w:r>
        <w:rPr>
          <w:rFonts w:ascii="Calibri" w:hAnsi="Calibri"/>
          <w:b w:val="0"/>
          <w:i w:val="0"/>
          <w:sz w:val="21"/>
        </w:rPr>
        <w:t>2. INSERT INTO pesees</w:t>
      </w:r>
    </w:p>
    <w:p>
      <w:pPr>
        <w:pStyle w:val="ListBullet"/>
        <w:spacing w:after="60"/>
        <w:ind w:left="0"/>
      </w:pPr>
      <w:r>
        <w:rPr>
          <w:rFonts w:ascii="Calibri" w:hAnsi="Calibri"/>
          <w:b w:val="0"/>
          <w:i w:val="0"/>
          <w:sz w:val="21"/>
        </w:rPr>
        <w:t>3. UPDATE animaux SET poids_actuel_kg</w:t>
      </w:r>
    </w:p>
    <w:p>
      <w:pPr>
        <w:pStyle w:val="ListBullet"/>
        <w:spacing w:after="60"/>
        <w:ind w:left="0"/>
      </w:pPr>
      <w:r>
        <w:rPr>
          <w:rFonts w:ascii="Calibri" w:hAnsi="Calibri"/>
          <w:b w:val="0"/>
          <w:i w:val="0"/>
          <w:sz w:val="21"/>
        </w:rPr>
        <w:t>4. Calcul GMQ via fn_gmq()</w:t>
      </w:r>
    </w:p>
    <w:p>
      <w:pPr>
        <w:pStyle w:val="ListBullet"/>
        <w:spacing w:after="60"/>
        <w:ind w:left="0"/>
      </w:pPr>
      <w:r>
        <w:rPr>
          <w:rFonts w:ascii="Calibri" w:hAnsi="Calibri"/>
          <w:b w:val="0"/>
          <w:i w:val="0"/>
          <w:sz w:val="21"/>
        </w:rPr>
        <w:t>5. Si veau (âge &lt; 6 mois) ET poids &lt; 60 kg → INSERT INTO alertes (niveau='critique')</w:t>
      </w:r>
    </w:p>
    <w:p>
      <w:pPr>
        <w:pStyle w:val="ListBullet"/>
        <w:spacing w:after="60"/>
        <w:ind w:left="0"/>
      </w:pPr>
      <w:r>
        <w:rPr>
          <w:rFonts w:ascii="Calibri" w:hAnsi="Calibri"/>
          <w:b w:val="0"/>
          <w:i w:val="0"/>
          <w:sz w:val="21"/>
        </w:rPr>
        <w:t>6. COMMIT + SELECT résultat (gmq_kg_par_jour, statut_alerte)</w:t>
      </w:r>
    </w:p>
    <w:p>
      <w:pPr>
        <w:spacing w:after="120"/>
      </w:pPr>
      <w:r>
        <w:rPr>
          <w:rFonts w:ascii="Calibri" w:hAnsi="Calibri"/>
          <w:b w:val="0"/>
          <w:i/>
          <w:sz w:val="20"/>
        </w:rPr>
        <w:t>Note : Le trigger trg_alerte_poids_faible se déclenche aussi à l'étape 2 comme double sécurité.</w:t>
      </w:r>
    </w:p>
    <w:p>
      <w:pPr>
        <w:spacing w:before="80" w:after="80"/>
        <w:ind w:left="454"/>
        <w:shd w:val="clear" w:fill="F0F4F0"/>
      </w:pPr>
      <w:r>
        <w:rPr>
          <w:rFonts w:ascii="Courier New" w:hAnsi="Courier New"/>
          <w:color w:val="1A3A1A"/>
          <w:sz w:val="17"/>
        </w:rPr>
        <w:t>-- Appel LLM (après confirmation) :</w:t>
        <w:br/>
        <w:t>CALL sp_enregistrer_pesee(1, 325.0, '2026-04-13', 'BoviBot');</w:t>
        <w:br/>
        <w:t>-- Résultat : gmq_kg_par_jour=0.520, statut_alerte='OK'</w:t>
      </w:r>
    </w:p>
    <w:p>
      <w:pPr>
        <w:pStyle w:val="Heading3"/>
        <w:spacing w:before="200" w:after="120"/>
      </w:pPr>
      <w:r>
        <w:rPr>
          <w:rFonts w:ascii="Calibri" w:hAnsi="Calibri"/>
          <w:color w:val="444455"/>
        </w:rPr>
        <w:t>sp_declarer_vente</w:t>
      </w:r>
    </w:p>
    <w:p>
      <w:pPr>
        <w:spacing w:after="120"/>
      </w:pPr>
      <w:r>
        <w:rPr>
          <w:rFonts w:ascii="Calibri" w:hAnsi="Calibri"/>
          <w:b w:val="0"/>
          <w:i w:val="0"/>
          <w:sz w:val="21"/>
        </w:rPr>
        <w:t>Justification métier : La vente d'un animal modifie son statut de façon irréversible. La procédure s'assure que l'animal est bien actif, enregistre la transaction et déclenche le trigger de journalisation, le tout dans une transaction ACID.</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1A1A2E"/>
          </w:tcPr>
          <w:p>
            <w:r>
              <w:rPr>
                <w:b/>
                <w:color w:val="FFFFFF"/>
                <w:sz w:val="19"/>
              </w:rPr>
              <w:t>Paramètre</w:t>
            </w:r>
          </w:p>
        </w:tc>
        <w:tc>
          <w:tcPr>
            <w:tcW w:type="dxa" w:w="2268"/>
            <w:shd w:val="clear" w:fill="1A1A2E"/>
          </w:tcPr>
          <w:p>
            <w:r>
              <w:rPr>
                <w:b/>
                <w:color w:val="FFFFFF"/>
                <w:sz w:val="19"/>
              </w:rPr>
              <w:t>Type</w:t>
            </w:r>
          </w:p>
        </w:tc>
        <w:tc>
          <w:tcPr>
            <w:tcW w:type="dxa" w:w="4535"/>
            <w:shd w:val="clear" w:fill="1A1A2E"/>
          </w:tcPr>
          <w:p>
            <w:r>
              <w:rPr>
                <w:b/>
                <w:color w:val="FFFFFF"/>
                <w:sz w:val="19"/>
              </w:rPr>
              <w:t>Description</w:t>
            </w:r>
          </w:p>
        </w:tc>
      </w:tr>
      <w:tr>
        <w:tc>
          <w:tcPr>
            <w:tcW w:type="dxa" w:w="2268"/>
            <w:shd w:val="clear" w:fill="F5F5FA"/>
          </w:tcPr>
          <w:p>
            <w:r>
              <w:rPr>
                <w:sz w:val="18"/>
              </w:rPr>
              <w:t>p_animal_id</w:t>
            </w:r>
          </w:p>
        </w:tc>
        <w:tc>
          <w:tcPr>
            <w:tcW w:type="dxa" w:w="2268"/>
            <w:shd w:val="clear" w:fill="F5F5FA"/>
          </w:tcPr>
          <w:p>
            <w:r>
              <w:rPr>
                <w:sz w:val="18"/>
              </w:rPr>
              <w:t>INT UNSIGNED</w:t>
            </w:r>
          </w:p>
        </w:tc>
        <w:tc>
          <w:tcPr>
            <w:tcW w:type="dxa" w:w="4535"/>
            <w:shd w:val="clear" w:fill="F5F5FA"/>
          </w:tcPr>
          <w:p>
            <w:r>
              <w:rPr>
                <w:sz w:val="18"/>
              </w:rPr>
              <w:t>ID de l'animal</w:t>
            </w:r>
          </w:p>
        </w:tc>
      </w:tr>
      <w:tr>
        <w:tc>
          <w:tcPr>
            <w:tcW w:type="dxa" w:w="2268"/>
            <w:shd w:val="clear" w:fill="FFFFFF"/>
          </w:tcPr>
          <w:p>
            <w:r>
              <w:rPr>
                <w:sz w:val="18"/>
              </w:rPr>
              <w:t>p_acheteur</w:t>
            </w:r>
          </w:p>
        </w:tc>
        <w:tc>
          <w:tcPr>
            <w:tcW w:type="dxa" w:w="2268"/>
            <w:shd w:val="clear" w:fill="FFFFFF"/>
          </w:tcPr>
          <w:p>
            <w:r>
              <w:rPr>
                <w:sz w:val="18"/>
              </w:rPr>
              <w:t>VARCHAR(150)</w:t>
            </w:r>
          </w:p>
        </w:tc>
        <w:tc>
          <w:tcPr>
            <w:tcW w:type="dxa" w:w="4535"/>
            <w:shd w:val="clear" w:fill="FFFFFF"/>
          </w:tcPr>
          <w:p>
            <w:r>
              <w:rPr>
                <w:sz w:val="18"/>
              </w:rPr>
              <w:t>Nom de l'acheteur</w:t>
            </w:r>
          </w:p>
        </w:tc>
      </w:tr>
      <w:tr>
        <w:tc>
          <w:tcPr>
            <w:tcW w:type="dxa" w:w="2268"/>
            <w:shd w:val="clear" w:fill="F5F5FA"/>
          </w:tcPr>
          <w:p>
            <w:r>
              <w:rPr>
                <w:sz w:val="18"/>
              </w:rPr>
              <w:t>p_telephone</w:t>
            </w:r>
          </w:p>
        </w:tc>
        <w:tc>
          <w:tcPr>
            <w:tcW w:type="dxa" w:w="2268"/>
            <w:shd w:val="clear" w:fill="F5F5FA"/>
          </w:tcPr>
          <w:p>
            <w:r>
              <w:rPr>
                <w:sz w:val="18"/>
              </w:rPr>
              <w:t>VARCHAR(20)</w:t>
            </w:r>
          </w:p>
        </w:tc>
        <w:tc>
          <w:tcPr>
            <w:tcW w:type="dxa" w:w="4535"/>
            <w:shd w:val="clear" w:fill="F5F5FA"/>
          </w:tcPr>
          <w:p>
            <w:r>
              <w:rPr>
                <w:sz w:val="18"/>
              </w:rPr>
              <w:t>Téléphone (nullable)</w:t>
            </w:r>
          </w:p>
        </w:tc>
      </w:tr>
      <w:tr>
        <w:tc>
          <w:tcPr>
            <w:tcW w:type="dxa" w:w="2268"/>
            <w:shd w:val="clear" w:fill="FFFFFF"/>
          </w:tcPr>
          <w:p>
            <w:r>
              <w:rPr>
                <w:sz w:val="18"/>
              </w:rPr>
              <w:t>p_prix_fcfa</w:t>
            </w:r>
          </w:p>
        </w:tc>
        <w:tc>
          <w:tcPr>
            <w:tcW w:type="dxa" w:w="2268"/>
            <w:shd w:val="clear" w:fill="FFFFFF"/>
          </w:tcPr>
          <w:p>
            <w:r>
              <w:rPr>
                <w:sz w:val="18"/>
              </w:rPr>
              <w:t>DECIMAL(12,2)</w:t>
            </w:r>
          </w:p>
        </w:tc>
        <w:tc>
          <w:tcPr>
            <w:tcW w:type="dxa" w:w="4535"/>
            <w:shd w:val="clear" w:fill="FFFFFF"/>
          </w:tcPr>
          <w:p>
            <w:r>
              <w:rPr>
                <w:sz w:val="18"/>
              </w:rPr>
              <w:t>Prix en FCFA</w:t>
            </w:r>
          </w:p>
        </w:tc>
      </w:tr>
      <w:tr>
        <w:tc>
          <w:tcPr>
            <w:tcW w:type="dxa" w:w="2268"/>
            <w:shd w:val="clear" w:fill="F5F5FA"/>
          </w:tcPr>
          <w:p>
            <w:r>
              <w:rPr>
                <w:sz w:val="18"/>
              </w:rPr>
              <w:t>p_poids_kg</w:t>
            </w:r>
          </w:p>
        </w:tc>
        <w:tc>
          <w:tcPr>
            <w:tcW w:type="dxa" w:w="2268"/>
            <w:shd w:val="clear" w:fill="F5F5FA"/>
          </w:tcPr>
          <w:p>
            <w:r>
              <w:rPr>
                <w:sz w:val="18"/>
              </w:rPr>
              <w:t>DECIMAL(6,2)</w:t>
            </w:r>
          </w:p>
        </w:tc>
        <w:tc>
          <w:tcPr>
            <w:tcW w:type="dxa" w:w="4535"/>
            <w:shd w:val="clear" w:fill="F5F5FA"/>
          </w:tcPr>
          <w:p>
            <w:r>
              <w:rPr>
                <w:sz w:val="18"/>
              </w:rPr>
              <w:t>Poids à la vente (nullable)</w:t>
            </w:r>
          </w:p>
        </w:tc>
      </w:tr>
    </w:tbl>
    <w:p/>
    <w:p>
      <w:pPr>
        <w:spacing w:after="120"/>
      </w:pPr>
      <w:r>
        <w:rPr>
          <w:rFonts w:ascii="Calibri" w:hAnsi="Calibri"/>
          <w:b/>
          <w:i w:val="0"/>
          <w:sz w:val="21"/>
        </w:rPr>
        <w:t>Séquence :</w:t>
      </w:r>
    </w:p>
    <w:p>
      <w:pPr>
        <w:pStyle w:val="ListBullet"/>
        <w:spacing w:after="60"/>
        <w:ind w:left="0"/>
      </w:pPr>
      <w:r>
        <w:rPr>
          <w:rFonts w:ascii="Calibri" w:hAnsi="Calibri"/>
          <w:b w:val="0"/>
          <w:i w:val="0"/>
          <w:sz w:val="21"/>
        </w:rPr>
        <w:t>1. SELECT … FOR UPDATE (verrouillage ligne)</w:t>
      </w:r>
    </w:p>
    <w:p>
      <w:pPr>
        <w:pStyle w:val="ListBullet"/>
        <w:spacing w:after="60"/>
        <w:ind w:left="0"/>
      </w:pPr>
      <w:r>
        <w:rPr>
          <w:rFonts w:ascii="Calibri" w:hAnsi="Calibri"/>
          <w:b w:val="0"/>
          <w:i w:val="0"/>
          <w:sz w:val="21"/>
        </w:rPr>
        <w:t>2. Vérification statut : SIGNAL si vendu ou mort</w:t>
      </w:r>
    </w:p>
    <w:p>
      <w:pPr>
        <w:pStyle w:val="ListBullet"/>
        <w:spacing w:after="60"/>
        <w:ind w:left="0"/>
      </w:pPr>
      <w:r>
        <w:rPr>
          <w:rFonts w:ascii="Calibri" w:hAnsi="Calibri"/>
          <w:b w:val="0"/>
          <w:i w:val="0"/>
          <w:sz w:val="21"/>
        </w:rPr>
        <w:t>3. INSERT INTO ventes</w:t>
      </w:r>
    </w:p>
    <w:p>
      <w:pPr>
        <w:pStyle w:val="ListBullet"/>
        <w:spacing w:after="60"/>
        <w:ind w:left="0"/>
      </w:pPr>
      <w:r>
        <w:rPr>
          <w:rFonts w:ascii="Calibri" w:hAnsi="Calibri"/>
          <w:b w:val="0"/>
          <w:i w:val="0"/>
          <w:sz w:val="21"/>
        </w:rPr>
        <w:t>4. UPDATE animaux SET statut = 'vendu' → déclenche trg_historique_statut</w:t>
      </w:r>
    </w:p>
    <w:p>
      <w:pPr>
        <w:pStyle w:val="ListBullet"/>
        <w:spacing w:after="60"/>
        <w:ind w:left="0"/>
      </w:pPr>
      <w:r>
        <w:rPr>
          <w:rFonts w:ascii="Calibri" w:hAnsi="Calibri"/>
          <w:b w:val="0"/>
          <w:i w:val="0"/>
          <w:sz w:val="21"/>
        </w:rPr>
        <w:t>5. COMMIT + SELECT vente_id, détails de confirmation</w:t>
      </w:r>
    </w:p>
    <w:p>
      <w:pPr>
        <w:spacing w:before="80" w:after="80"/>
        <w:ind w:left="454"/>
        <w:shd w:val="clear" w:fill="F0F4F0"/>
      </w:pPr>
      <w:r>
        <w:rPr>
          <w:rFonts w:ascii="Courier New" w:hAnsi="Courier New"/>
          <w:color w:val="1A3A1A"/>
          <w:sz w:val="17"/>
        </w:rPr>
        <w:t>-- Appel LLM (après confirmation) :</w:t>
        <w:br/>
        <w:t>CALL sp_declarer_vente(3, 'Oumar Ba', '+221771234567', 280000, 320.0);</w:t>
        <w:br/>
        <w:t>-- Résultat : vente_id=2, nouveau_statut='vendu'</w:t>
      </w:r>
    </w:p>
    <w:p>
      <w:r>
        <w:br w:type="page"/>
      </w:r>
    </w:p>
    <w:p>
      <w:pPr>
        <w:pStyle w:val="Heading2"/>
        <w:spacing w:before="200" w:after="120"/>
      </w:pPr>
      <w:r>
        <w:rPr>
          <w:rFonts w:ascii="Calibri" w:hAnsi="Calibri"/>
          <w:color w:val="1A1A2E"/>
        </w:rPr>
        <w:t>3.3 Triggers</w:t>
      </w:r>
    </w:p>
    <w:p>
      <w:pPr>
        <w:pStyle w:val="Heading3"/>
        <w:spacing w:before="200" w:after="120"/>
      </w:pPr>
      <w:r>
        <w:rPr>
          <w:rFonts w:ascii="Calibri" w:hAnsi="Calibri"/>
          <w:color w:val="444455"/>
        </w:rPr>
        <w:t>trg_historique_statut</w:t>
      </w:r>
    </w:p>
    <w:p>
      <w:pPr>
        <w:spacing w:after="120"/>
      </w:pPr>
      <w:r>
        <w:rPr>
          <w:rFonts w:ascii="Calibri" w:hAnsi="Calibri"/>
          <w:b w:val="0"/>
          <w:i w:val="0"/>
          <w:sz w:val="21"/>
        </w:rPr>
        <w:t>Événement : BEFORE UPDATE ON animaux | Justification : Assurer la traçabilité totale de chaque changement de statut (actif → vendu, actif → mort) pour audit et rapport.</w:t>
      </w:r>
    </w:p>
    <w:p>
      <w:pPr>
        <w:spacing w:before="80" w:after="80"/>
        <w:ind w:left="454"/>
        <w:shd w:val="clear" w:fill="F0F4F0"/>
      </w:pPr>
      <w:r>
        <w:rPr>
          <w:rFonts w:ascii="Courier New" w:hAnsi="Courier New"/>
          <w:color w:val="1A3A1A"/>
          <w:sz w:val="17"/>
        </w:rPr>
        <w:t>CREATE TRIGGER trg_historique_statut</w:t>
        <w:br/>
        <w:t>BEFORE UPDATE ON animaux FOR EACH ROW</w:t>
        <w:br/>
        <w:t>BEGIN</w:t>
        <w:br/>
        <w:t xml:space="preserve">    IF OLD.statut != NEW.statut THEN</w:t>
        <w:br/>
        <w:t xml:space="preserve">        INSERT INTO historique_statut</w:t>
        <w:br/>
        <w:t xml:space="preserve">            (animal_id, ancien_statut, nouveau_statut, modifie_par)</w:t>
        <w:br/>
        <w:t xml:space="preserve">        VALUES (OLD.id, OLD.statut, NEW.statut, 'system');</w:t>
        <w:br/>
        <w:t xml:space="preserve">    END IF;</w:t>
        <w:br/>
        <w:t>END</w:t>
      </w:r>
    </w:p>
    <w:p>
      <w:pPr>
        <w:spacing w:after="120"/>
      </w:pPr>
      <w:r>
        <w:rPr>
          <w:rFonts w:ascii="Calibri" w:hAnsi="Calibri"/>
          <w:b w:val="0"/>
          <w:i/>
          <w:sz w:val="20"/>
        </w:rPr>
        <w:t>Test : UPDATE animaux SET statut='vendu' WHERE id=1; → Vérifier SELECT * FROM historique_statut;</w:t>
      </w:r>
    </w:p>
    <w:p>
      <w:pPr>
        <w:pStyle w:val="Heading3"/>
        <w:spacing w:before="200" w:after="120"/>
      </w:pPr>
      <w:r>
        <w:rPr>
          <w:rFonts w:ascii="Calibri" w:hAnsi="Calibri"/>
          <w:color w:val="444455"/>
        </w:rPr>
        <w:t>trg_alerte_vaccination</w:t>
      </w:r>
    </w:p>
    <w:p>
      <w:pPr>
        <w:spacing w:after="120"/>
      </w:pPr>
      <w:r>
        <w:rPr>
          <w:rFonts w:ascii="Calibri" w:hAnsi="Calibri"/>
          <w:b w:val="0"/>
          <w:i w:val="0"/>
          <w:sz w:val="21"/>
        </w:rPr>
        <w:t>Événement : AFTER INSERT ON sante | Justification : Dès qu'un acte vétérinaire est enregistré avec un prochain_rdv dans le passé, le système génère immédiatement une alerte d'avertissement pour que l'éleveur puisse prendre ses dispositions.</w:t>
      </w:r>
    </w:p>
    <w:p>
      <w:pPr>
        <w:spacing w:before="80" w:after="80"/>
        <w:ind w:left="454"/>
        <w:shd w:val="clear" w:fill="F0F4F0"/>
      </w:pPr>
      <w:r>
        <w:rPr>
          <w:rFonts w:ascii="Courier New" w:hAnsi="Courier New"/>
          <w:color w:val="1A3A1A"/>
          <w:sz w:val="17"/>
        </w:rPr>
        <w:t>CREATE TRIGGER trg_alerte_vaccination</w:t>
        <w:br/>
        <w:t>AFTER INSERT ON sante FOR EACH ROW</w:t>
        <w:br/>
        <w:t>BEGIN</w:t>
        <w:br/>
        <w:t xml:space="preserve">    IF NEW.prochain_rdv IS NOT NULL AND NEW.prochain_rdv &lt; CURDATE() THEN</w:t>
        <w:br/>
        <w:t xml:space="preserve">        INSERT INTO alertes (type, message, niveau, animal_id)</w:t>
        <w:br/>
        <w:t xml:space="preserve">        VALUES ('vaccination_manquee',</w:t>
        <w:br/>
        <w:t xml:space="preserve">                CONCAT('RDV vétérinaire dépassé pour ', @tag,</w:t>
        <w:br/>
        <w:t xml:space="preserve">                       ' — ', DATEDIFF(CURDATE(), NEW.prochain_rdv), ' jours de retard'),</w:t>
        <w:br/>
        <w:t xml:space="preserve">                'avertissement', NEW.animal_id);</w:t>
        <w:br/>
        <w:t xml:space="preserve">    END IF;</w:t>
        <w:br/>
        <w:t>END</w:t>
      </w:r>
    </w:p>
    <w:p>
      <w:pPr>
        <w:spacing w:after="120"/>
      </w:pPr>
      <w:r>
        <w:rPr>
          <w:rFonts w:ascii="Calibri" w:hAnsi="Calibri"/>
          <w:b w:val="0"/>
          <w:i/>
          <w:sz w:val="20"/>
        </w:rPr>
        <w:t>Test : Insérer sante avec prochain_rdv='2025-01-01' → alerte niveau='avertissement' créée.</w:t>
      </w:r>
    </w:p>
    <w:p>
      <w:pPr>
        <w:pStyle w:val="Heading3"/>
        <w:spacing w:before="200" w:after="120"/>
      </w:pPr>
      <w:r>
        <w:rPr>
          <w:rFonts w:ascii="Calibri" w:hAnsi="Calibri"/>
          <w:color w:val="444455"/>
        </w:rPr>
        <w:t>trg_alerte_poids_faible</w:t>
      </w:r>
    </w:p>
    <w:p>
      <w:pPr>
        <w:spacing w:after="120"/>
      </w:pPr>
      <w:r>
        <w:rPr>
          <w:rFonts w:ascii="Calibri" w:hAnsi="Calibri"/>
          <w:b w:val="0"/>
          <w:i w:val="0"/>
          <w:sz w:val="21"/>
        </w:rPr>
        <w:t>Événement : AFTER INSERT ON pesees | Justification : Les veaux de moins de 6 mois doivent peser au moins 60 kg. En dessous, ils risquent la malnutrition sévère. Ce trigger génère une alerte critique immédiate pour intervention d'urgence.</w:t>
      </w:r>
    </w:p>
    <w:p>
      <w:pPr>
        <w:spacing w:before="80" w:after="80"/>
        <w:ind w:left="454"/>
        <w:shd w:val="clear" w:fill="F0F4F0"/>
      </w:pPr>
      <w:r>
        <w:rPr>
          <w:rFonts w:ascii="Courier New" w:hAnsi="Courier New"/>
          <w:color w:val="1A3A1A"/>
          <w:sz w:val="17"/>
        </w:rPr>
        <w:t>CREATE TRIGGER trg_alerte_poids_faible</w:t>
        <w:br/>
        <w:t>AFTER INSERT ON pesees FOR EACH ROW</w:t>
        <w:br/>
        <w:t>BEGIN</w:t>
        <w:br/>
        <w:t xml:space="preserve">    DECLARE v_age_mois INT;</w:t>
        <w:br/>
        <w:t xml:space="preserve">    SET v_age_mois = fn_age_en_mois(NEW.animal_id);</w:t>
        <w:br/>
        <w:t xml:space="preserve">    IF v_age_mois &lt; 6 AND NEW.poids_kg &lt; 60.0 THEN</w:t>
        <w:br/>
        <w:t xml:space="preserve">        INSERT INTO alertes (type, message, niveau, animal_id)</w:t>
        <w:br/>
        <w:t xml:space="preserve">        VALUES ('poids_critique',</w:t>
        <w:br/>
        <w:t xml:space="preserve">                CONCAT('ALERTE CRITIQUE — veau ', @tag,</w:t>
        <w:br/>
        <w:t xml:space="preserve">                       ' : ', NEW.poids_kg, ' kg à ', v_age_mois, ' mois'),</w:t>
        <w:br/>
        <w:t xml:space="preserve">                'critique', NEW.animal_id);</w:t>
        <w:br/>
        <w:t xml:space="preserve">    END IF;</w:t>
        <w:br/>
        <w:t>END</w:t>
      </w:r>
    </w:p>
    <w:p>
      <w:pPr>
        <w:spacing w:after="120"/>
      </w:pPr>
      <w:r>
        <w:rPr>
          <w:rFonts w:ascii="Calibri" w:hAnsi="Calibri"/>
          <w:b w:val="0"/>
          <w:i/>
          <w:sz w:val="20"/>
        </w:rPr>
        <w:t>Test : CALL sp_enregistrer_pesee(6, 48.0, CURDATE(), 'Test'); → alerte critique générée.</w:t>
      </w:r>
    </w:p>
    <w:p>
      <w:pPr>
        <w:pStyle w:val="Heading2"/>
        <w:spacing w:before="200" w:after="120"/>
      </w:pPr>
      <w:r>
        <w:rPr>
          <w:rFonts w:ascii="Calibri" w:hAnsi="Calibri"/>
          <w:color w:val="1A1A2E"/>
        </w:rPr>
        <w:t>3.4 Events MySQL Scheduler</w:t>
      </w:r>
    </w:p>
    <w:p>
      <w:pPr>
        <w:spacing w:after="120"/>
      </w:pPr>
      <w:r>
        <w:rPr>
          <w:rFonts w:ascii="Calibri" w:hAnsi="Calibri"/>
          <w:b/>
          <w:i w:val="0"/>
          <w:sz w:val="21"/>
        </w:rPr>
        <w:t>Prérequis : SET GLOBAL event_scheduler = ON; (ou event_scheduler=ON dans my.cnf)</w:t>
      </w:r>
    </w:p>
    <w:p>
      <w:pPr>
        <w:pStyle w:val="Heading3"/>
        <w:spacing w:before="200" w:after="120"/>
      </w:pPr>
      <w:r>
        <w:rPr>
          <w:rFonts w:ascii="Calibri" w:hAnsi="Calibri"/>
          <w:color w:val="444455"/>
        </w:rPr>
        <w:t>evt_alerte_velages (quotidien)</w:t>
      </w:r>
    </w:p>
    <w:p>
      <w:pPr>
        <w:spacing w:after="120"/>
      </w:pPr>
      <w:r>
        <w:rPr>
          <w:rFonts w:ascii="Calibri" w:hAnsi="Calibri"/>
          <w:b w:val="0"/>
          <w:i w:val="0"/>
          <w:sz w:val="21"/>
        </w:rPr>
        <w:t>Justification métier : Les vêlages nécessitent une présence humaine (assistance, soins du veau). L'event envoie une alerte J-7 pour permettre à l'éleveur de se préparer.</w:t>
      </w:r>
    </w:p>
    <w:p>
      <w:pPr>
        <w:spacing w:before="80" w:after="80"/>
        <w:ind w:left="454"/>
        <w:shd w:val="clear" w:fill="F0F4F0"/>
      </w:pPr>
      <w:r>
        <w:rPr>
          <w:rFonts w:ascii="Courier New" w:hAnsi="Courier New"/>
          <w:color w:val="1A3A1A"/>
          <w:sz w:val="17"/>
        </w:rPr>
        <w:t>CREATE EVENT evt_alerte_velages</w:t>
        <w:br/>
        <w:t>ON SCHEDULE EVERY 1 DAY STARTS CURDATE()</w:t>
        <w:br/>
        <w:t>DO BEGIN</w:t>
        <w:br/>
        <w:t xml:space="preserve">    -- Supprimer les anciennes alertes velage_imminent non traitées</w:t>
        <w:br/>
        <w:t xml:space="preserve">    DELETE FROM alertes WHERE type = 'velage_imminent' AND traitee = 0;</w:t>
        <w:br/>
        <w:t xml:space="preserve">    -- Créer nouvelles alertes pour vêlages dans les 7 jours</w:t>
        <w:br/>
        <w:t xml:space="preserve">    INSERT INTO alertes (type, message, niveau, animal_id)</w:t>
        <w:br/>
        <w:t xml:space="preserve">    SELECT 'velage_imminent',</w:t>
        <w:br/>
        <w:t xml:space="preserve">           CONCAT('Vêlage prévu dans ', DATEDIFF(r.date_velage_prevue, CURDATE()),</w:t>
        <w:br/>
        <w:t xml:space="preserve">                  ' jours pour mère ID ', r.mere_id),</w:t>
        <w:br/>
        <w:t xml:space="preserve">           'avertissement', r.mere_id</w:t>
        <w:br/>
        <w:t xml:space="preserve">    FROM reproduction r</w:t>
        <w:br/>
        <w:t xml:space="preserve">    WHERE r.statut = 'en_cours'</w:t>
        <w:br/>
        <w:t xml:space="preserve">      AND r.date_velage_prevue BETWEEN CURDATE() AND DATE_ADD(CURDATE(), INTERVAL 7 DAY);</w:t>
        <w:br/>
        <w:t>END</w:t>
      </w:r>
    </w:p>
    <w:p>
      <w:pPr>
        <w:pStyle w:val="Heading3"/>
        <w:spacing w:before="200" w:after="120"/>
      </w:pPr>
      <w:r>
        <w:rPr>
          <w:rFonts w:ascii="Calibri" w:hAnsi="Calibri"/>
          <w:color w:val="444455"/>
        </w:rPr>
        <w:t>evt_rapport_croissance (hebdomadaire)</w:t>
      </w:r>
    </w:p>
    <w:p>
      <w:pPr>
        <w:spacing w:after="120"/>
      </w:pPr>
      <w:r>
        <w:rPr>
          <w:rFonts w:ascii="Calibri" w:hAnsi="Calibri"/>
          <w:b w:val="0"/>
          <w:i w:val="0"/>
          <w:sz w:val="21"/>
        </w:rPr>
        <w:t>Justification métier : Un résumé hebdomadaire des performances de croissance permet à l'éleveur de suivre l'évolution de son troupeau sans interroger manuellement la base.</w:t>
      </w:r>
    </w:p>
    <w:p>
      <w:pPr>
        <w:spacing w:before="80" w:after="80"/>
        <w:ind w:left="454"/>
        <w:shd w:val="clear" w:fill="F0F4F0"/>
      </w:pPr>
      <w:r>
        <w:rPr>
          <w:rFonts w:ascii="Courier New" w:hAnsi="Courier New"/>
          <w:color w:val="1A3A1A"/>
          <w:sz w:val="17"/>
        </w:rPr>
        <w:t>CREATE EVENT evt_rapport_croissance</w:t>
        <w:br/>
        <w:t>ON SCHEDULE EVERY 1 WEEK STARTS CURDATE()</w:t>
        <w:br/>
        <w:t>DO BEGIN</w:t>
        <w:br/>
        <w:t xml:space="preserve">    -- Insérer une ligne de rapport par animal actif</w:t>
        <w:br/>
        <w:t xml:space="preserve">    INSERT INTO alertes (type, message, niveau, animal_id)</w:t>
        <w:br/>
        <w:t xml:space="preserve">    SELECT 'rapport_croissance',</w:t>
        <w:br/>
        <w:t xml:space="preserve">           CONCAT('RAPPORT HEBDO | ', a.numero_tag,</w:t>
        <w:br/>
        <w:t xml:space="preserve">                  ' | Âge: ', fn_age_en_mois(a.id), ' mois',</w:t>
        <w:br/>
        <w:t xml:space="preserve">                  ' | Poids: ', COALESCE(a.poids_actuel_kg, '?'), ' kg',</w:t>
        <w:br/>
        <w:t xml:space="preserve">                  ' | GMQ: ', ROUND(fn_gmq(a.id), 3), ' kg/j'),</w:t>
        <w:br/>
        <w:t xml:space="preserve">           'info', a.id</w:t>
        <w:br/>
        <w:t xml:space="preserve">    FROM animaux a WHERE a.statut = 'actif';</w:t>
        <w:br/>
        <w:t>END</w:t>
      </w:r>
    </w:p>
    <w:p>
      <w:r>
        <w:br w:type="page"/>
      </w:r>
    </w:p>
    <w:p>
      <w:pPr>
        <w:pStyle w:val="Heading1"/>
        <w:spacing w:before="320" w:after="120"/>
      </w:pPr>
      <w:r>
        <w:rPr>
          <w:rFonts w:ascii="Calibri" w:hAnsi="Calibri"/>
          <w:color w:val="1A1A2E"/>
        </w:rPr>
        <w:t>4. Architecture technique</w:t>
      </w:r>
    </w:p>
    <w:p>
      <w:pPr>
        <w:spacing w:after="120"/>
      </w:pPr>
      <w:r>
        <w:rPr>
          <w:rFonts w:ascii="Calibri" w:hAnsi="Calibri"/>
          <w:b w:val="0"/>
          <w:i w:val="0"/>
          <w:sz w:val="22"/>
        </w:rPr>
        <w:t>BoviBot suit une architecture 3-tiers classique enrichie d'une couche LLM :</w:t>
      </w:r>
    </w:p>
    <w:p>
      <w:pPr>
        <w:pStyle w:val="Heading2"/>
        <w:spacing w:before="200" w:after="120"/>
      </w:pPr>
      <w:r>
        <w:rPr>
          <w:rFonts w:ascii="Calibri" w:hAnsi="Calibri"/>
          <w:color w:val="1A1A2E"/>
        </w:rPr>
        <w:t>4.1 Vue d'ensemble</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val="clear" w:fill="1A1A2E"/>
          </w:tcPr>
          <w:p>
            <w:r>
              <w:rPr>
                <w:b/>
                <w:color w:val="FFFFFF"/>
                <w:sz w:val="19"/>
              </w:rPr>
              <w:t>Couche</w:t>
            </w:r>
          </w:p>
        </w:tc>
        <w:tc>
          <w:tcPr>
            <w:tcW w:type="dxa" w:w="3118"/>
            <w:shd w:val="clear" w:fill="1A1A2E"/>
          </w:tcPr>
          <w:p>
            <w:r>
              <w:rPr>
                <w:b/>
                <w:color w:val="FFFFFF"/>
                <w:sz w:val="19"/>
              </w:rPr>
              <w:t>Technologie</w:t>
            </w:r>
          </w:p>
        </w:tc>
        <w:tc>
          <w:tcPr>
            <w:tcW w:type="dxa" w:w="4252"/>
            <w:shd w:val="clear" w:fill="1A1A2E"/>
          </w:tcPr>
          <w:p>
            <w:r>
              <w:rPr>
                <w:b/>
                <w:color w:val="FFFFFF"/>
                <w:sz w:val="19"/>
              </w:rPr>
              <w:t>Rôle</w:t>
            </w:r>
          </w:p>
        </w:tc>
      </w:tr>
      <w:tr>
        <w:tc>
          <w:tcPr>
            <w:tcW w:type="dxa" w:w="1984"/>
            <w:shd w:val="clear" w:fill="F5F5FA"/>
          </w:tcPr>
          <w:p>
            <w:r>
              <w:rPr>
                <w:sz w:val="18"/>
              </w:rPr>
              <w:t>Frontend</w:t>
            </w:r>
          </w:p>
        </w:tc>
        <w:tc>
          <w:tcPr>
            <w:tcW w:type="dxa" w:w="3118"/>
            <w:shd w:val="clear" w:fill="F5F5FA"/>
          </w:tcPr>
          <w:p>
            <w:r>
              <w:rPr>
                <w:sz w:val="18"/>
              </w:rPr>
              <w:t>HTML5 / CSS3 / JavaScript (Vanilla)</w:t>
            </w:r>
          </w:p>
        </w:tc>
        <w:tc>
          <w:tcPr>
            <w:tcW w:type="dxa" w:w="4252"/>
            <w:shd w:val="clear" w:fill="F5F5FA"/>
          </w:tcPr>
          <w:p>
            <w:r>
              <w:rPr>
                <w:sz w:val="18"/>
              </w:rPr>
              <w:t>Interface utilisateur : dashboard, chat, CRUD</w:t>
            </w:r>
          </w:p>
        </w:tc>
      </w:tr>
      <w:tr>
        <w:tc>
          <w:tcPr>
            <w:tcW w:type="dxa" w:w="1984"/>
            <w:shd w:val="clear" w:fill="FFFFFF"/>
          </w:tcPr>
          <w:p>
            <w:r>
              <w:rPr>
                <w:sz w:val="18"/>
              </w:rPr>
              <w:t>Backend API</w:t>
            </w:r>
          </w:p>
        </w:tc>
        <w:tc>
          <w:tcPr>
            <w:tcW w:type="dxa" w:w="3118"/>
            <w:shd w:val="clear" w:fill="FFFFFF"/>
          </w:tcPr>
          <w:p>
            <w:r>
              <w:rPr>
                <w:sz w:val="18"/>
              </w:rPr>
              <w:t>Python 3.12 + FastAPI (port 8002)</w:t>
            </w:r>
          </w:p>
        </w:tc>
        <w:tc>
          <w:tcPr>
            <w:tcW w:type="dxa" w:w="4252"/>
            <w:shd w:val="clear" w:fill="FFFFFF"/>
          </w:tcPr>
          <w:p>
            <w:r>
              <w:rPr>
                <w:sz w:val="18"/>
              </w:rPr>
              <w:t>REST API, orchestration LLM, sécurité</w:t>
            </w:r>
          </w:p>
        </w:tc>
      </w:tr>
      <w:tr>
        <w:tc>
          <w:tcPr>
            <w:tcW w:type="dxa" w:w="1984"/>
            <w:shd w:val="clear" w:fill="F5F5FA"/>
          </w:tcPr>
          <w:p>
            <w:r>
              <w:rPr>
                <w:sz w:val="18"/>
              </w:rPr>
              <w:t>LLM</w:t>
            </w:r>
          </w:p>
        </w:tc>
        <w:tc>
          <w:tcPr>
            <w:tcW w:type="dxa" w:w="3118"/>
            <w:shd w:val="clear" w:fill="F5F5FA"/>
          </w:tcPr>
          <w:p>
            <w:r>
              <w:rPr>
                <w:sz w:val="18"/>
              </w:rPr>
              <w:t>Ollama (Mistral 7B / LLaMA3)</w:t>
            </w:r>
          </w:p>
        </w:tc>
        <w:tc>
          <w:tcPr>
            <w:tcW w:type="dxa" w:w="4252"/>
            <w:shd w:val="clear" w:fill="F5F5FA"/>
          </w:tcPr>
          <w:p>
            <w:r>
              <w:rPr>
                <w:sz w:val="18"/>
              </w:rPr>
              <w:t>Text-to-SQL + extraction paramètres actions</w:t>
            </w:r>
          </w:p>
        </w:tc>
      </w:tr>
      <w:tr>
        <w:tc>
          <w:tcPr>
            <w:tcW w:type="dxa" w:w="1984"/>
            <w:shd w:val="clear" w:fill="FFFFFF"/>
          </w:tcPr>
          <w:p>
            <w:r>
              <w:rPr>
                <w:sz w:val="18"/>
              </w:rPr>
              <w:t>Base de données</w:t>
            </w:r>
          </w:p>
        </w:tc>
        <w:tc>
          <w:tcPr>
            <w:tcW w:type="dxa" w:w="3118"/>
            <w:shd w:val="clear" w:fill="FFFFFF"/>
          </w:tcPr>
          <w:p>
            <w:r>
              <w:rPr>
                <w:sz w:val="18"/>
              </w:rPr>
              <w:t>MySQL 8.x</w:t>
            </w:r>
          </w:p>
        </w:tc>
        <w:tc>
          <w:tcPr>
            <w:tcW w:type="dxa" w:w="4252"/>
            <w:shd w:val="clear" w:fill="FFFFFF"/>
          </w:tcPr>
          <w:p>
            <w:r>
              <w:rPr>
                <w:sz w:val="18"/>
              </w:rPr>
              <w:t>PL/SQL, triggers, events, pool de connexions</w:t>
            </w:r>
          </w:p>
        </w:tc>
      </w:tr>
    </w:tbl>
    <w:p/>
    <w:p>
      <w:pPr>
        <w:pStyle w:val="Heading2"/>
        <w:spacing w:before="200" w:after="120"/>
      </w:pPr>
      <w:r>
        <w:rPr>
          <w:rFonts w:ascii="Calibri" w:hAnsi="Calibri"/>
          <w:color w:val="1A1A2E"/>
        </w:rPr>
        <w:t>4.2 Structure du backend</w:t>
      </w:r>
    </w:p>
    <w:p>
      <w:pPr>
        <w:spacing w:before="80" w:after="80"/>
        <w:ind w:left="454"/>
        <w:shd w:val="clear" w:fill="F0F4F0"/>
      </w:pPr>
      <w:r>
        <w:rPr>
          <w:rFonts w:ascii="Courier New" w:hAnsi="Courier New"/>
          <w:color w:val="1A3A1A"/>
          <w:sz w:val="17"/>
        </w:rPr>
        <w:t>backend/</w:t>
        <w:br/>
        <w:t>├── main.py           ← Point d'entrée FastAPI + pool MySQL</w:t>
        <w:br/>
        <w:t>├── config.py         ← Variables d'environnement (.env)</w:t>
        <w:br/>
        <w:t>├── database.py       ← Pool MySQL, execute_query/procedure/write, _fix_str UTF-8</w:t>
        <w:br/>
        <w:t>├── models.py         ← Modèles Pydantic (ChatRequest, PendingAction…)</w:t>
        <w:br/>
        <w:t>├── routers/</w:t>
        <w:br/>
        <w:t>│   ├── chat.py       ← POST /chat — orchestration LLM (consultation/action)</w:t>
        <w:br/>
        <w:t>│   ├── stats.py      ← GET /stats, /stats/animaux</w:t>
        <w:br/>
        <w:t>│   ├── ventes.py     ← GET/POST /ventes</w:t>
        <w:br/>
        <w:t>│   ├── pesees.py     ← GET/POST /pesees</w:t>
        <w:br/>
        <w:t>│   ├── sante.py      ← GET/POST /sante</w:t>
        <w:br/>
        <w:t>│   └── alertes.py    ← GET /alertes, PATCH /alertes/{id}/traiter</w:t>
        <w:br/>
        <w:t>└── llm/</w:t>
        <w:br/>
        <w:t xml:space="preserve">    ├── agent.py      ← call_llm(), handle_consultation(), build_pending_action()</w:t>
        <w:br/>
        <w:t xml:space="preserve">    └── prompts.py    ← SYSTEM_PROMPT + DB_SCHEMA</w:t>
      </w:r>
    </w:p>
    <w:p>
      <w:pPr>
        <w:pStyle w:val="Heading2"/>
        <w:spacing w:before="200" w:after="120"/>
      </w:pPr>
      <w:r>
        <w:rPr>
          <w:rFonts w:ascii="Calibri" w:hAnsi="Calibri"/>
          <w:color w:val="1A1A2E"/>
        </w:rPr>
        <w:t>4.3 Flux de données</w:t>
      </w:r>
    </w:p>
    <w:p>
      <w:pPr>
        <w:spacing w:before="80" w:after="80"/>
        <w:ind w:left="454"/>
        <w:shd w:val="clear" w:fill="F0F4F0"/>
      </w:pPr>
      <w:r>
        <w:rPr>
          <w:rFonts w:ascii="Courier New" w:hAnsi="Courier New"/>
          <w:color w:val="1A3A1A"/>
          <w:sz w:val="17"/>
        </w:rPr>
        <w:t>CONSULTATION :</w:t>
        <w:br/>
        <w:t xml:space="preserve">  User → POST /chat {message} → call_llm() → SQL généré</w:t>
        <w:br/>
        <w:t xml:space="preserve">       → execute_query(sql) → MySQL → résultats → réponse naturelle</w:t>
        <w:br/>
        <w:br/>
        <w:t>ACTION (pesée/vente) :</w:t>
        <w:br/>
        <w:t xml:space="preserve">  User → POST /chat → LLM extrait paramètres → ACTION_PENDING</w:t>
        <w:br/>
        <w:t xml:space="preserve">       → Frontend affiche modale confirmation</w:t>
        <w:br/>
        <w:t xml:space="preserve">       → User: "Oui" → POST /chat → execute_confirmed_action()</w:t>
        <w:br/>
        <w:t xml:space="preserve">       → execute_procedure("sp_...") → MySQL → résultat</w:t>
        <w:br/>
        <w:br/>
        <w:t>DIRECT (formulaire UI) :</w:t>
        <w:br/>
        <w:t xml:space="preserve">  User → POST /ventes ou /pesees ou /sante</w:t>
        <w:br/>
        <w:t xml:space="preserve">       → resolve_animal_by_tag() → execute_procedure() ou execute_write()</w:t>
        <w:br/>
        <w:t xml:space="preserve">       → MySQL → 200 OK</w:t>
      </w:r>
    </w:p>
    <w:p>
      <w:pPr>
        <w:pStyle w:val="Heading2"/>
        <w:spacing w:before="200" w:after="120"/>
      </w:pPr>
      <w:r>
        <w:rPr>
          <w:rFonts w:ascii="Calibri" w:hAnsi="Calibri"/>
          <w:color w:val="1A1A2E"/>
        </w:rPr>
        <w:t>4.4 Gestion des connexions MySQL</w:t>
      </w:r>
    </w:p>
    <w:p>
      <w:pPr>
        <w:spacing w:after="120"/>
      </w:pPr>
      <w:r>
        <w:rPr>
          <w:rFonts w:ascii="Calibri" w:hAnsi="Calibri"/>
          <w:b w:val="0"/>
          <w:i w:val="0"/>
          <w:sz w:val="21"/>
        </w:rPr>
        <w:t>Un pool de 5 connexions MySQL (MySQLConnectionPool) est initialisé au démarrage de l'application. Chaque requête emprunte une connexion et la restitue au pool après usage. Le charset utf8mb4 est configuré pour supporter les caractères UTF-8 étendus (accents, caractères locaux).</w:t>
      </w:r>
    </w:p>
    <w:p>
      <w:pPr>
        <w:spacing w:after="120"/>
      </w:pPr>
      <w:r>
        <w:rPr>
          <w:rFonts w:ascii="Calibri" w:hAnsi="Calibri"/>
          <w:b w:val="0"/>
          <w:i/>
          <w:sz w:val="20"/>
        </w:rPr>
        <w:t>Problème rencontré : Le C-extension de mysql-connector-python décodait les bytes UTF-8 stockés en base en latin1, produisant un mojibake (ex : 'ZÃ©bu' au lieu de 'Zébu'). Solution : fonction _fix_str() qui ré-encode la chaîne en latin1 pour retrouver les bytes bruts UTF-8.</w:t>
      </w:r>
    </w:p>
    <w:p>
      <w:r>
        <w:br w:type="page"/>
      </w:r>
    </w:p>
    <w:p>
      <w:pPr>
        <w:pStyle w:val="Heading1"/>
        <w:spacing w:before="320" w:after="120"/>
      </w:pPr>
      <w:r>
        <w:rPr>
          <w:rFonts w:ascii="Calibri" w:hAnsi="Calibri"/>
          <w:color w:val="1A1A2E"/>
        </w:rPr>
        <w:t>5. Prompt Engineering et intégration LLM</w:t>
      </w:r>
    </w:p>
    <w:p>
      <w:pPr>
        <w:pStyle w:val="Heading2"/>
        <w:spacing w:before="200" w:after="120"/>
      </w:pPr>
      <w:r>
        <w:rPr>
          <w:rFonts w:ascii="Calibri" w:hAnsi="Calibri"/>
          <w:color w:val="1A1A2E"/>
        </w:rPr>
        <w:t>5.1 Modèle LLM utilisé</w:t>
      </w:r>
    </w:p>
    <w:p>
      <w:pPr>
        <w:spacing w:after="120"/>
      </w:pPr>
      <w:r>
        <w:rPr>
          <w:rFonts w:ascii="Calibri" w:hAnsi="Calibri"/>
          <w:b w:val="0"/>
          <w:i w:val="0"/>
          <w:sz w:val="21"/>
        </w:rPr>
        <w:t>BoviBot utilise Ollama (serveur LLM local) avec le modèle Mistral 7B (Instruct). Ce modèle est choisi pour sa capacité à générer du JSON structuré et à suivre des instructions complexes. La température est fixée à 0.1 pour une sortie déterministe.</w:t>
      </w:r>
    </w:p>
    <w:p>
      <w:pPr>
        <w:pStyle w:val="Heading2"/>
        <w:spacing w:before="200" w:after="120"/>
      </w:pPr>
      <w:r>
        <w:rPr>
          <w:rFonts w:ascii="Calibri" w:hAnsi="Calibri"/>
          <w:color w:val="1A1A2E"/>
        </w:rPr>
        <w:t>5.2 Structure du System Prompt</w:t>
      </w:r>
    </w:p>
    <w:p>
      <w:pPr>
        <w:spacing w:after="120"/>
      </w:pPr>
      <w:r>
        <w:rPr>
          <w:rFonts w:ascii="Calibri" w:hAnsi="Calibri"/>
          <w:b w:val="0"/>
          <w:i w:val="0"/>
          <w:sz w:val="21"/>
        </w:rPr>
        <w:t>Le prompt système est composé de 3 blocs :</w:t>
      </w:r>
    </w:p>
    <w:p>
      <w:pPr>
        <w:pStyle w:val="ListBullet"/>
        <w:spacing w:after="60"/>
        <w:ind w:left="0"/>
      </w:pPr>
      <w:r>
        <w:rPr>
          <w:rFonts w:ascii="Calibri" w:hAnsi="Calibri"/>
          <w:b w:val="0"/>
          <w:i w:val="0"/>
          <w:sz w:val="21"/>
        </w:rPr>
        <w:t>Bloc 1 — Schéma de base de données : description textuelle de toutes les tables et de leurs colonnes, ainsi que les signatures des fonctions et procédures disponibles.</w:t>
      </w:r>
    </w:p>
    <w:p>
      <w:pPr>
        <w:pStyle w:val="ListBullet"/>
        <w:spacing w:after="60"/>
        <w:ind w:left="0"/>
      </w:pPr>
      <w:r>
        <w:rPr>
          <w:rFonts w:ascii="Calibri" w:hAnsi="Calibri"/>
          <w:b w:val="0"/>
          <w:i w:val="0"/>
          <w:sz w:val="21"/>
        </w:rPr>
        <w:t>Bloc 2 — Modes de fonctionnement : règles strictes pour distinguer CONSULTATION (SELECT), ACTION (CALL procédure) et CONVERSATION (réponse générale).</w:t>
      </w:r>
    </w:p>
    <w:p>
      <w:pPr>
        <w:pStyle w:val="ListBullet"/>
        <w:spacing w:after="60"/>
        <w:ind w:left="0"/>
      </w:pPr>
      <w:r>
        <w:rPr>
          <w:rFonts w:ascii="Calibri" w:hAnsi="Calibri"/>
          <w:b w:val="0"/>
          <w:i w:val="0"/>
          <w:sz w:val="21"/>
        </w:rPr>
        <w:t>Bloc 3 — Format de réponse JSON obligatoire : le LLM doit répondre UNIQUEMENT en JSON valide, sans texte parasite.</w:t>
      </w:r>
    </w:p>
    <w:p>
      <w:pPr>
        <w:spacing w:before="80" w:after="80"/>
        <w:ind w:left="454"/>
        <w:shd w:val="clear" w:fill="F0F4F0"/>
      </w:pPr>
      <w:r>
        <w:rPr>
          <w:rFonts w:ascii="Courier New" w:hAnsi="Courier New"/>
          <w:color w:val="1A3A1A"/>
          <w:sz w:val="17"/>
        </w:rPr>
        <w:t>SYSTEM PROMPT (extrait) :</w:t>
        <w:br/>
        <w:t>Tu es BoviBot, assistant intelligent de gestion d'élevage bovin.</w:t>
        <w:br/>
        <w:t>[SCHÉMA DB]</w:t>
        <w:br/>
        <w:t>TABLE animaux : id, numero_tag, nom, race_id, sexe, date_naissance,</w:t>
        <w:br/>
        <w:t xml:space="preserve">                statut (actif|vendu|mort), mere_id, pere_id, poids_actuel_kg</w:t>
        <w:br/>
        <w:t>TABLE pesees  : id, animal_id, poids_kg, date_pesee, agent</w:t>
        <w:br/>
        <w:t>...</w:t>
        <w:br/>
        <w:t>FONCTIONS : fn_age_en_mois(animal_id), fn_gmq(animal_id)</w:t>
        <w:br/>
        <w:t>PROCÉDURES: sp_enregistrer_pesee(animal_id, poids_kg, date_pesee, agent)</w:t>
        <w:br/>
        <w:t xml:space="preserve">            sp_declarer_vente(animal_id, acheteur, telephone, prix_fcfa, poids_vente_kg)</w:t>
        <w:br/>
        <w:br/>
        <w:t>[MODES]</w:t>
        <w:br/>
        <w:t>MODE CONSULTATION : génère SQL SELECT</w:t>
        <w:br/>
        <w:t>MODE ACTION       : extrait paramètres → confirmation → CALL procédure</w:t>
        <w:br/>
        <w:t>MODE CONVERSATION : réponse naturelle</w:t>
        <w:br/>
        <w:br/>
        <w:t>[FORMAT JSON OBLIGATOIRE]</w:t>
        <w:br/>
        <w:t>Pour CONSULTATION : {"mode":"CONSULTATION","sql":"SELECT...","natural_response":"..."}</w:t>
        <w:br/>
        <w:t>Pour ACTION       : {"mode":"ACTION_PENDING","procedure":"sp_...","extracted_params":{...},...}</w:t>
        <w:br/>
        <w:t>Pour CONVERSATION : {"mode":"CONVERSATION","natural_response":"..."}</w:t>
      </w:r>
    </w:p>
    <w:p>
      <w:pPr>
        <w:pStyle w:val="Heading2"/>
        <w:spacing w:before="200" w:after="120"/>
      </w:pPr>
      <w:r>
        <w:rPr>
          <w:rFonts w:ascii="Calibri" w:hAnsi="Calibri"/>
          <w:color w:val="1A1A2E"/>
        </w:rPr>
        <w:t>5.3 Gestion du mode CONSULTATION</w:t>
      </w:r>
    </w:p>
    <w:p>
      <w:pPr>
        <w:spacing w:after="120"/>
      </w:pPr>
      <w:r>
        <w:rPr>
          <w:rFonts w:ascii="Calibri" w:hAnsi="Calibri"/>
          <w:b w:val="0"/>
          <w:i w:val="0"/>
          <w:sz w:val="21"/>
        </w:rPr>
        <w:t>Le LLM génère une requête SELECT en respectant les règles suivantes :</w:t>
      </w:r>
    </w:p>
    <w:p>
      <w:pPr>
        <w:pStyle w:val="ListBullet"/>
        <w:spacing w:after="60"/>
        <w:ind w:left="0"/>
      </w:pPr>
      <w:r>
        <w:rPr>
          <w:rFonts w:ascii="Calibri" w:hAnsi="Calibri"/>
          <w:b w:val="0"/>
          <w:i w:val="0"/>
          <w:sz w:val="21"/>
        </w:rPr>
        <w:t>Utilise TOUJOURS a.statut = 'actif' sauf si l'utilisateur demande explicitement les animaux vendus.</w:t>
      </w:r>
    </w:p>
    <w:p>
      <w:pPr>
        <w:pStyle w:val="ListBullet"/>
        <w:spacing w:after="60"/>
        <w:ind w:left="0"/>
      </w:pPr>
      <w:r>
        <w:rPr>
          <w:rFonts w:ascii="Calibri" w:hAnsi="Calibri"/>
          <w:b w:val="0"/>
          <w:i w:val="0"/>
          <w:sz w:val="21"/>
        </w:rPr>
        <w:t>Utilise fn_age_en_mois() et fn_gmq() dans les SELECT pertinents.</w:t>
      </w:r>
    </w:p>
    <w:p>
      <w:pPr>
        <w:pStyle w:val="ListBullet"/>
        <w:spacing w:after="60"/>
        <w:ind w:left="0"/>
      </w:pPr>
      <w:r>
        <w:rPr>
          <w:rFonts w:ascii="Calibri" w:hAnsi="Calibri"/>
          <w:b w:val="0"/>
          <w:i w:val="0"/>
          <w:sz w:val="21"/>
        </w:rPr>
        <w:t>Convertit les dates relatives ('aujourd'hui', 'ce mois') en CURDATE() ou MONTH().</w:t>
      </w:r>
    </w:p>
    <w:p>
      <w:pPr>
        <w:pStyle w:val="ListBullet"/>
        <w:spacing w:after="60"/>
        <w:ind w:left="0"/>
      </w:pPr>
      <w:r>
        <w:rPr>
          <w:rFonts w:ascii="Calibri" w:hAnsi="Calibri"/>
          <w:b w:val="0"/>
          <w:i w:val="0"/>
          <w:sz w:val="21"/>
        </w:rPr>
        <w:t>Ne génère JAMAIS de DELETE, UPDATE, INSERT, DROP, ALTER.</w:t>
      </w:r>
    </w:p>
    <w:p>
      <w:pPr>
        <w:spacing w:after="120"/>
      </w:pPr>
      <w:r>
        <w:rPr>
          <w:rFonts w:ascii="Calibri" w:hAnsi="Calibri"/>
          <w:b w:val="0"/>
          <w:i w:val="0"/>
          <w:sz w:val="21"/>
        </w:rPr>
        <w:t>Côté backend, un filtre de sécurité vérifie la requête générée avant exécution (blacklist : INSERT, UPDATE, DELETE, DROP, ALTER, TRUNCATE, CALL).</w:t>
      </w:r>
    </w:p>
    <w:p>
      <w:pPr>
        <w:pStyle w:val="Heading2"/>
        <w:spacing w:before="200" w:after="120"/>
      </w:pPr>
      <w:r>
        <w:rPr>
          <w:rFonts w:ascii="Calibri" w:hAnsi="Calibri"/>
          <w:color w:val="1A1A2E"/>
        </w:rPr>
        <w:t>5.4 Gestion du mode ACTION</w:t>
      </w:r>
    </w:p>
    <w:p>
      <w:pPr>
        <w:spacing w:after="120"/>
      </w:pPr>
      <w:r>
        <w:rPr>
          <w:rFonts w:ascii="Calibri" w:hAnsi="Calibri"/>
          <w:b/>
          <w:i w:val="0"/>
          <w:sz w:val="21"/>
        </w:rPr>
        <w:t>Règle absolue du CDC : aucun CALL de procédure sans confirmation explicite de l'utilisateur.</w:t>
      </w:r>
    </w:p>
    <w:p>
      <w:pPr>
        <w:spacing w:after="120"/>
      </w:pPr>
      <w:r>
        <w:rPr>
          <w:rFonts w:ascii="Calibri" w:hAnsi="Calibri"/>
          <w:b w:val="0"/>
          <w:i w:val="0"/>
          <w:sz w:val="21"/>
        </w:rPr>
        <w:t>Le flux est le suivant :</w:t>
      </w:r>
    </w:p>
    <w:p>
      <w:pPr>
        <w:pStyle w:val="ListBullet"/>
        <w:spacing w:after="60"/>
        <w:ind w:left="0"/>
      </w:pPr>
      <w:r>
        <w:rPr>
          <w:rFonts w:ascii="Calibri" w:hAnsi="Calibri"/>
          <w:b w:val="0"/>
          <w:i w:val="0"/>
          <w:sz w:val="21"/>
        </w:rPr>
        <w:t>1. L'utilisateur formule une demande d'action (pesée ou vente).</w:t>
      </w:r>
    </w:p>
    <w:p>
      <w:pPr>
        <w:pStyle w:val="ListBullet"/>
        <w:spacing w:after="60"/>
        <w:ind w:left="0"/>
      </w:pPr>
      <w:r>
        <w:rPr>
          <w:rFonts w:ascii="Calibri" w:hAnsi="Calibri"/>
          <w:b w:val="0"/>
          <w:i w:val="0"/>
          <w:sz w:val="21"/>
        </w:rPr>
        <w:t>2. Le LLM retourne mode='ACTION_PENDING' avec les paramètres extraits et un message de confirmation détaillé.</w:t>
      </w:r>
    </w:p>
    <w:p>
      <w:pPr>
        <w:pStyle w:val="ListBullet"/>
        <w:spacing w:after="60"/>
        <w:ind w:left="0"/>
      </w:pPr>
      <w:r>
        <w:rPr>
          <w:rFonts w:ascii="Calibri" w:hAnsi="Calibri"/>
          <w:b w:val="0"/>
          <w:i w:val="0"/>
          <w:sz w:val="21"/>
        </w:rPr>
        <w:t>3. Le backend stocke un objet PendingAction en mémoire (clé = session_id).</w:t>
      </w:r>
    </w:p>
    <w:p>
      <w:pPr>
        <w:pStyle w:val="ListBullet"/>
        <w:spacing w:after="60"/>
        <w:ind w:left="0"/>
      </w:pPr>
      <w:r>
        <w:rPr>
          <w:rFonts w:ascii="Calibri" w:hAnsi="Calibri"/>
          <w:b w:val="0"/>
          <w:i w:val="0"/>
          <w:sz w:val="21"/>
        </w:rPr>
        <w:t>4. Le frontend affiche une modale de confirmation avec tous les détails.</w:t>
      </w:r>
    </w:p>
    <w:p>
      <w:pPr>
        <w:pStyle w:val="ListBullet"/>
        <w:spacing w:after="60"/>
        <w:ind w:left="0"/>
      </w:pPr>
      <w:r>
        <w:rPr>
          <w:rFonts w:ascii="Calibri" w:hAnsi="Calibri"/>
          <w:b w:val="0"/>
          <w:i w:val="0"/>
          <w:sz w:val="21"/>
        </w:rPr>
        <w:t>5. L'utilisateur clique 'Confirmer' → le frontend envoie 'Oui' au chat.</w:t>
      </w:r>
    </w:p>
    <w:p>
      <w:pPr>
        <w:pStyle w:val="ListBullet"/>
        <w:spacing w:after="60"/>
        <w:ind w:left="0"/>
      </w:pPr>
      <w:r>
        <w:rPr>
          <w:rFonts w:ascii="Calibri" w:hAnsi="Calibri"/>
          <w:b w:val="0"/>
          <w:i w:val="0"/>
          <w:sz w:val="21"/>
        </w:rPr>
        <w:t>6. Le backend reconnaît 'Oui' comme confirmation, exécute execute_procedure() et retourne ACTION_EXECUTED.</w:t>
      </w:r>
    </w:p>
    <w:p>
      <w:pPr>
        <w:pStyle w:val="ListBullet"/>
        <w:spacing w:after="60"/>
        <w:ind w:left="0"/>
      </w:pPr>
      <w:r>
        <w:rPr>
          <w:rFonts w:ascii="Calibri" w:hAnsi="Calibri"/>
          <w:b w:val="0"/>
          <w:i w:val="0"/>
          <w:sz w:val="21"/>
        </w:rPr>
        <w:t>7. Si l'utilisateur répond 'Non' ou 'Annuler', le PendingAction est supprimé sans exécution.</w:t>
      </w:r>
    </w:p>
    <w:p>
      <w:r>
        <w:br w:type="page"/>
      </w:r>
    </w:p>
    <w:p>
      <w:pPr>
        <w:pStyle w:val="Heading1"/>
        <w:spacing w:before="320" w:after="120"/>
      </w:pPr>
      <w:r>
        <w:rPr>
          <w:rFonts w:ascii="Calibri" w:hAnsi="Calibri"/>
          <w:color w:val="1A1A2E"/>
        </w:rPr>
        <w:t>6. Exemples de dialogues LLM</w:t>
      </w:r>
    </w:p>
    <w:p>
      <w:pPr>
        <w:pStyle w:val="Heading2"/>
        <w:spacing w:before="200" w:after="120"/>
      </w:pPr>
      <w:r>
        <w:rPr>
          <w:rFonts w:ascii="Calibri" w:hAnsi="Calibri"/>
          <w:color w:val="1A1A2E"/>
        </w:rPr>
        <w:t>6.1 Mode CONSULTATION — Requêtes Text-to-SQL</w:t>
      </w:r>
    </w:p>
    <w:p>
      <w:pPr>
        <w:spacing w:after="120"/>
      </w:pPr>
      <w:r>
        <w:rPr>
          <w:rFonts w:ascii="Calibri" w:hAnsi="Calibri"/>
          <w:b/>
          <w:i w:val="0"/>
          <w:sz w:val="21"/>
        </w:rPr>
        <w:t>Exemple 1 : Liste des animaux actifs avec âge et GMQ</w:t>
      </w:r>
    </w:p>
    <w:p>
      <w:pPr>
        <w:spacing w:before="80" w:after="80"/>
        <w:ind w:left="454"/>
        <w:shd w:val="clear" w:fill="F0F4F0"/>
      </w:pPr>
      <w:r>
        <w:rPr>
          <w:rFonts w:ascii="Courier New" w:hAnsi="Courier New"/>
          <w:color w:val="1A3A1A"/>
          <w:sz w:val="17"/>
        </w:rPr>
        <w:t>Utilisateur : "Liste tous les animaux actifs avec leur âge et GMQ"</w:t>
        <w:br/>
        <w:br/>
        <w:t>SQL généré :</w:t>
        <w:br/>
        <w:t>SELECT a.numero_tag, a.nom, r.nom AS race,</w:t>
        <w:br/>
        <w:t xml:space="preserve">       fn_age_en_mois(a.id) AS age_mois,</w:t>
        <w:br/>
        <w:t xml:space="preserve">       ROUND(fn_gmq(a.id), 3) AS gmq_kg_j,</w:t>
        <w:br/>
        <w:t xml:space="preserve">       a.poids_actuel_kg</w:t>
        <w:br/>
        <w:t>FROM animaux a</w:t>
        <w:br/>
        <w:t>JOIN races r ON r.id = a.race_id</w:t>
        <w:br/>
        <w:t>WHERE a.statut = 'actif'</w:t>
        <w:br/>
        <w:t>ORDER BY fn_gmq(a.id) DESC;</w:t>
        <w:br/>
        <w:br/>
        <w:t>Réponse BoviBot :</w:t>
        <w:br/>
        <w:t>"Voici les 5 animaux actifs. GMQ moyen : 0.482 kg/j.</w:t>
        <w:br/>
        <w:t xml:space="preserve"> TAG-001 (Baaba, Zébu Gobra) — 18 mois — 0.620 kg/j</w:t>
        <w:br/>
        <w:t xml:space="preserve"> TAG-002 (Ndèye, Ndama)       — 24 mois — 0.510 kg/j</w:t>
        <w:br/>
        <w:t xml:space="preserve"> ..." </w:t>
      </w:r>
    </w:p>
    <w:p>
      <w:pPr>
        <w:spacing w:after="120"/>
      </w:pPr>
      <w:r>
        <w:rPr>
          <w:rFonts w:ascii="Calibri" w:hAnsi="Calibri"/>
          <w:b/>
          <w:i w:val="0"/>
          <w:sz w:val="21"/>
        </w:rPr>
        <w:t>Exemple 2 : Animaux avec GMQ faible</w:t>
      </w:r>
    </w:p>
    <w:p>
      <w:pPr>
        <w:spacing w:before="80" w:after="80"/>
        <w:ind w:left="454"/>
        <w:shd w:val="clear" w:fill="F0F4F0"/>
      </w:pPr>
      <w:r>
        <w:rPr>
          <w:rFonts w:ascii="Courier New" w:hAnsi="Courier New"/>
          <w:color w:val="1A3A1A"/>
          <w:sz w:val="17"/>
        </w:rPr>
        <w:t>Utilisateur : "Quels animaux ont un GMQ inférieur à 0.3 kg/jour ?"</w:t>
        <w:br/>
        <w:br/>
        <w:t>SQL généré :</w:t>
        <w:br/>
        <w:t>SELECT a.numero_tag, a.nom, ROUND(fn_gmq(a.id), 3) AS gmq</w:t>
        <w:br/>
        <w:t>FROM animaux a</w:t>
        <w:br/>
        <w:t>WHERE a.statut = 'actif'</w:t>
        <w:br/>
        <w:t>HAVING gmq &lt; 0.3 AND gmq &gt;= 0</w:t>
        <w:br/>
        <w:t>ORDER BY gmq ASC;</w:t>
        <w:br/>
        <w:br/>
        <w:t>Réponse BoviBot :</w:t>
        <w:br/>
        <w:t>"2 animaux avec GMQ critique : TAG-006 (0.250 kg/j), TAG-007 (0.180 kg/j).</w:t>
        <w:br/>
        <w:t xml:space="preserve"> Ces animaux nécessitent une attention particulière." </w:t>
      </w:r>
    </w:p>
    <w:p>
      <w:pPr>
        <w:spacing w:after="120"/>
      </w:pPr>
      <w:r>
        <w:rPr>
          <w:rFonts w:ascii="Calibri" w:hAnsi="Calibri"/>
          <w:b/>
          <w:i w:val="0"/>
          <w:sz w:val="21"/>
        </w:rPr>
        <w:t>Exemple 3 : Coût alimentation du mois</w:t>
      </w:r>
    </w:p>
    <w:p>
      <w:pPr>
        <w:spacing w:before="80" w:after="80"/>
        <w:ind w:left="454"/>
        <w:shd w:val="clear" w:fill="F0F4F0"/>
      </w:pPr>
      <w:r>
        <w:rPr>
          <w:rFonts w:ascii="Courier New" w:hAnsi="Courier New"/>
          <w:color w:val="1A3A1A"/>
          <w:sz w:val="17"/>
        </w:rPr>
        <w:t>Utilisateur : "Quel est le coût total d'alimentation ce mois-ci ?"</w:t>
        <w:br/>
        <w:br/>
        <w:t>SQL généré :</w:t>
        <w:br/>
        <w:t>SELECT SUM(quantite_kg * cout_unitaire_kg) AS cout_total_fcfa,</w:t>
        <w:br/>
        <w:t xml:space="preserve">       COUNT(DISTINCT animal_id) AS nb_animaux</w:t>
        <w:br/>
        <w:t>FROM alimentation</w:t>
        <w:br/>
        <w:t>WHERE MONTH(date_ration) = MONTH(CURDATE())</w:t>
        <w:br/>
        <w:t xml:space="preserve">  AND YEAR(date_ration) = YEAR(CURDATE());</w:t>
        <w:br/>
        <w:br/>
        <w:t>Réponse BoviBot :</w:t>
        <w:br/>
        <w:t xml:space="preserve">"Coût total d'alimentation en avril 2026 : 47 500 FCFA pour 5 animaux." </w:t>
      </w:r>
    </w:p>
    <w:p>
      <w:pPr>
        <w:spacing w:after="120"/>
      </w:pPr>
      <w:r>
        <w:rPr>
          <w:rFonts w:ascii="Calibri" w:hAnsi="Calibri"/>
          <w:b/>
          <w:i w:val="0"/>
          <w:sz w:val="21"/>
        </w:rPr>
        <w:t>Exemple 4 : Femelles vêlant dans les 30 prochains jours</w:t>
      </w:r>
    </w:p>
    <w:p>
      <w:pPr>
        <w:spacing w:before="80" w:after="80"/>
        <w:ind w:left="454"/>
        <w:shd w:val="clear" w:fill="F0F4F0"/>
      </w:pPr>
      <w:r>
        <w:rPr>
          <w:rFonts w:ascii="Courier New" w:hAnsi="Courier New"/>
          <w:color w:val="1A3A1A"/>
          <w:sz w:val="17"/>
        </w:rPr>
        <w:t>Utilisateur : "Quelles femelles vêlent dans les 30 prochains jours ?"</w:t>
        <w:br/>
        <w:br/>
        <w:t>SQL généré :</w:t>
        <w:br/>
        <w:t>SELECT a.numero_tag, a.nom,</w:t>
        <w:br/>
        <w:t xml:space="preserve">       r.date_velage_prevue,</w:t>
        <w:br/>
        <w:t xml:space="preserve">       DATEDIFF(r.date_velage_prevue, CURDATE()) AS jours_restants</w:t>
        <w:br/>
        <w:t>FROM reproduction r</w:t>
        <w:br/>
        <w:t>JOIN animaux a ON a.id = r.mere_id</w:t>
        <w:br/>
        <w:t>WHERE r.statut = 'en_cours'</w:t>
        <w:br/>
        <w:t xml:space="preserve">  AND r.date_velage_prevue BETWEEN CURDATE()</w:t>
        <w:br/>
        <w:t xml:space="preserve">      AND DATE_ADD(CURDATE(), INTERVAL 30 DAY)</w:t>
        <w:br/>
        <w:t>ORDER BY r.date_velage_prevue ASC;</w:t>
      </w:r>
    </w:p>
    <w:p>
      <w:pPr>
        <w:pStyle w:val="Heading2"/>
        <w:spacing w:before="200" w:after="120"/>
      </w:pPr>
      <w:r>
        <w:rPr>
          <w:rFonts w:ascii="Calibri" w:hAnsi="Calibri"/>
          <w:color w:val="1A1A2E"/>
        </w:rPr>
        <w:t>6.2 Mode ACTION — Enregistrement avec confirmation</w:t>
      </w:r>
    </w:p>
    <w:p>
      <w:pPr>
        <w:spacing w:after="120"/>
      </w:pPr>
      <w:r>
        <w:rPr>
          <w:rFonts w:ascii="Calibri" w:hAnsi="Calibri"/>
          <w:b/>
          <w:i w:val="0"/>
          <w:sz w:val="21"/>
        </w:rPr>
        <w:t>Exemple 5 : Enregistrement d'une pesée via le chat</w:t>
      </w:r>
    </w:p>
    <w:p>
      <w:pPr>
        <w:spacing w:before="80" w:after="80"/>
        <w:ind w:left="454"/>
        <w:shd w:val="clear" w:fill="F0F4F0"/>
      </w:pPr>
      <w:r>
        <w:rPr>
          <w:rFonts w:ascii="Courier New" w:hAnsi="Courier New"/>
          <w:color w:val="1A3A1A"/>
          <w:sz w:val="17"/>
        </w:rPr>
        <w:t>Utilisateur : "Enregistre une pesée de 325 kg pour TAG-001 aujourd'hui"</w:t>
        <w:br/>
        <w:br/>
        <w:t>LLM identifie (mode ACTION_PENDING) :</w:t>
        <w:br/>
        <w:t xml:space="preserve">  procedure     : sp_enregistrer_pesee</w:t>
        <w:br/>
        <w:t xml:space="preserve">  numero_tag    : TAG-001</w:t>
        <w:br/>
        <w:t xml:space="preserve">  poids_kg      : 325.0</w:t>
        <w:br/>
        <w:t xml:space="preserve">  date_pesee    : 2026-04-13</w:t>
        <w:br/>
        <w:t xml:space="preserve">  agent         : BoviBot</w:t>
        <w:br/>
        <w:br/>
        <w:t>Message de confirmation affiché :</w:t>
        <w:br/>
        <w:t xml:space="preserve">  "Confirmer la pesée ?</w:t>
        <w:br/>
        <w:t xml:space="preserve">     Animal  : TAG-001 / Baaba</w:t>
        <w:br/>
        <w:t xml:space="preserve">     Poids   : 325.0 kg</w:t>
        <w:br/>
        <w:t xml:space="preserve">     Date    : 2026-04-13</w:t>
        <w:br/>
        <w:t xml:space="preserve">     Agent   : BoviBot</w:t>
        <w:br/>
        <w:t xml:space="preserve">   Répondez Oui pour valider."</w:t>
        <w:br/>
        <w:br/>
        <w:t>Utilisateur : "Oui"</w:t>
        <w:br/>
        <w:br/>
        <w:t>Exécution :</w:t>
        <w:br/>
        <w:t xml:space="preserve">  CALL sp_enregistrer_pesee(1, 325.0, '2026-04-13', 'BoviBot')</w:t>
        <w:br/>
        <w:br/>
        <w:t>Réponse BoviBot :</w:t>
        <w:br/>
        <w:t xml:space="preserve">  "Pesée enregistrée. GMQ actuel : 0.620 kg/jour. Statut : OK." </w:t>
      </w:r>
    </w:p>
    <w:p>
      <w:pPr>
        <w:spacing w:after="120"/>
      </w:pPr>
      <w:r>
        <w:rPr>
          <w:rFonts w:ascii="Calibri" w:hAnsi="Calibri"/>
          <w:b/>
          <w:i w:val="0"/>
          <w:sz w:val="21"/>
        </w:rPr>
        <w:t>Exemple 6 : Déclaration de vente via le chat</w:t>
      </w:r>
    </w:p>
    <w:p>
      <w:pPr>
        <w:spacing w:before="80" w:after="80"/>
        <w:ind w:left="454"/>
        <w:shd w:val="clear" w:fill="F0F4F0"/>
      </w:pPr>
      <w:r>
        <w:rPr>
          <w:rFonts w:ascii="Courier New" w:hAnsi="Courier New"/>
          <w:color w:val="1A3A1A"/>
          <w:sz w:val="17"/>
        </w:rPr>
        <w:t>Utilisateur : "Déclare la vente de TAG-003 à Oumar Ba pour 280 000 FCFA"</w:t>
        <w:br/>
        <w:br/>
        <w:t>LLM identifie (mode ACTION_PENDING) :</w:t>
        <w:br/>
        <w:t xml:space="preserve">  procedure    : sp_declarer_vente</w:t>
        <w:br/>
        <w:t xml:space="preserve">  numero_tag   : TAG-003</w:t>
        <w:br/>
        <w:t xml:space="preserve">  acheteur     : Oumar Ba</w:t>
        <w:br/>
        <w:t xml:space="preserve">  prix_fcfa    : 280000.0</w:t>
        <w:br/>
        <w:t xml:space="preserve">  telephone    : Non renseigné</w:t>
        <w:br/>
        <w:t xml:space="preserve">  poids_vente_kg : Non renseigné</w:t>
        <w:br/>
        <w:br/>
        <w:t>Message de confirmation :</w:t>
        <w:br/>
        <w:t xml:space="preserve">  "Confirmer la vente ?</w:t>
        <w:br/>
        <w:t xml:space="preserve">     Animal   : TAG-003 / Fatou</w:t>
        <w:br/>
        <w:t xml:space="preserve">     Acheteur : Oumar Ba</w:t>
        <w:br/>
        <w:t xml:space="preserve">     Prix     : 280 000 FCFA</w:t>
        <w:br/>
        <w:t xml:space="preserve">     Date     : 2026-04-13 (automatique)</w:t>
        <w:br/>
        <w:t xml:space="preserve">   Répondez Oui pour valider."</w:t>
        <w:br/>
        <w:br/>
        <w:t>Utilisateur : "Oui"</w:t>
        <w:br/>
        <w:br/>
        <w:t>Exécution :</w:t>
        <w:br/>
        <w:t xml:space="preserve">  CALL sp_declarer_vente(3, 'Oumar Ba', NULL, 280000.0, NULL)</w:t>
        <w:br/>
        <w:br/>
        <w:t>Réponse BoviBot :</w:t>
        <w:br/>
        <w:t xml:space="preserve">  "Vente enregistrée (ID #2). Animal TAG-003 désormais marqué 'vendu'." </w:t>
      </w:r>
    </w:p>
    <w:p>
      <w:r>
        <w:br w:type="page"/>
      </w:r>
    </w:p>
    <w:p>
      <w:pPr>
        <w:pStyle w:val="Heading1"/>
        <w:spacing w:before="320" w:after="120"/>
      </w:pPr>
      <w:r>
        <w:rPr>
          <w:rFonts w:ascii="Calibri" w:hAnsi="Calibri"/>
          <w:color w:val="1A1A2E"/>
        </w:rPr>
        <w:t>7. Tests</w:t>
      </w:r>
    </w:p>
    <w:p>
      <w:pPr>
        <w:pStyle w:val="Heading2"/>
        <w:spacing w:before="200" w:after="120"/>
      </w:pPr>
      <w:r>
        <w:rPr>
          <w:rFonts w:ascii="Calibri" w:hAnsi="Calibri"/>
          <w:color w:val="1A1A2E"/>
        </w:rPr>
        <w:t>7.1 Cas normaux</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54"/>
            <w:shd w:val="clear" w:fill="1A1A2E"/>
          </w:tcPr>
          <w:p>
            <w:r>
              <w:rPr>
                <w:b/>
                <w:color w:val="FFFFFF"/>
                <w:sz w:val="19"/>
              </w:rPr>
              <w:t>#</w:t>
            </w:r>
          </w:p>
        </w:tc>
        <w:tc>
          <w:tcPr>
            <w:tcW w:type="dxa" w:w="1701"/>
            <w:shd w:val="clear" w:fill="1A1A2E"/>
          </w:tcPr>
          <w:p>
            <w:r>
              <w:rPr>
                <w:b/>
                <w:color w:val="FFFFFF"/>
                <w:sz w:val="19"/>
              </w:rPr>
              <w:t>Test</w:t>
            </w:r>
          </w:p>
        </w:tc>
        <w:tc>
          <w:tcPr>
            <w:tcW w:type="dxa" w:w="2835"/>
            <w:shd w:val="clear" w:fill="1A1A2E"/>
          </w:tcPr>
          <w:p>
            <w:r>
              <w:rPr>
                <w:b/>
                <w:color w:val="FFFFFF"/>
                <w:sz w:val="19"/>
              </w:rPr>
              <w:t>Action</w:t>
            </w:r>
          </w:p>
        </w:tc>
        <w:tc>
          <w:tcPr>
            <w:tcW w:type="dxa" w:w="2551"/>
            <w:shd w:val="clear" w:fill="1A1A2E"/>
          </w:tcPr>
          <w:p>
            <w:r>
              <w:rPr>
                <w:b/>
                <w:color w:val="FFFFFF"/>
                <w:sz w:val="19"/>
              </w:rPr>
              <w:t>Résultat attendu</w:t>
            </w:r>
          </w:p>
        </w:tc>
        <w:tc>
          <w:tcPr>
            <w:tcW w:type="dxa" w:w="850"/>
            <w:shd w:val="clear" w:fill="1A1A2E"/>
          </w:tcPr>
          <w:p>
            <w:r>
              <w:rPr>
                <w:b/>
                <w:color w:val="FFFFFF"/>
                <w:sz w:val="19"/>
              </w:rPr>
              <w:t>Statut</w:t>
            </w:r>
          </w:p>
        </w:tc>
      </w:tr>
      <w:tr>
        <w:tc>
          <w:tcPr>
            <w:tcW w:type="dxa" w:w="454"/>
            <w:shd w:val="clear" w:fill="F5F5FA"/>
          </w:tcPr>
          <w:p>
            <w:r>
              <w:rPr>
                <w:sz w:val="18"/>
              </w:rPr>
              <w:t>T01</w:t>
            </w:r>
          </w:p>
        </w:tc>
        <w:tc>
          <w:tcPr>
            <w:tcW w:type="dxa" w:w="1701"/>
            <w:shd w:val="clear" w:fill="F5F5FA"/>
          </w:tcPr>
          <w:p>
            <w:r>
              <w:rPr>
                <w:sz w:val="18"/>
              </w:rPr>
              <w:t>Pesée normale</w:t>
            </w:r>
          </w:p>
        </w:tc>
        <w:tc>
          <w:tcPr>
            <w:tcW w:type="dxa" w:w="2835"/>
            <w:shd w:val="clear" w:fill="F5F5FA"/>
          </w:tcPr>
          <w:p>
            <w:r>
              <w:rPr>
                <w:sz w:val="18"/>
              </w:rPr>
              <w:t>CALL sp_enregistrer_pesee(1, 325.0, CURDATE(), 'Test')</w:t>
            </w:r>
          </w:p>
        </w:tc>
        <w:tc>
          <w:tcPr>
            <w:tcW w:type="dxa" w:w="2551"/>
            <w:shd w:val="clear" w:fill="F5F5FA"/>
          </w:tcPr>
          <w:p>
            <w:r>
              <w:rPr>
                <w:sz w:val="18"/>
              </w:rPr>
              <w:t>Pesée insérée, poids_actuel mis à jour, GMQ calculé</w:t>
            </w:r>
          </w:p>
        </w:tc>
        <w:tc>
          <w:tcPr>
            <w:tcW w:type="dxa" w:w="850"/>
            <w:shd w:val="clear" w:fill="F5F5FA"/>
          </w:tcPr>
          <w:p>
            <w:r>
              <w:rPr>
                <w:sz w:val="18"/>
              </w:rPr>
              <w:t>✅ OK</w:t>
            </w:r>
          </w:p>
        </w:tc>
      </w:tr>
      <w:tr>
        <w:tc>
          <w:tcPr>
            <w:tcW w:type="dxa" w:w="454"/>
            <w:shd w:val="clear" w:fill="FFFFFF"/>
          </w:tcPr>
          <w:p>
            <w:r>
              <w:rPr>
                <w:sz w:val="18"/>
              </w:rPr>
              <w:t>T02</w:t>
            </w:r>
          </w:p>
        </w:tc>
        <w:tc>
          <w:tcPr>
            <w:tcW w:type="dxa" w:w="1701"/>
            <w:shd w:val="clear" w:fill="FFFFFF"/>
          </w:tcPr>
          <w:p>
            <w:r>
              <w:rPr>
                <w:sz w:val="18"/>
              </w:rPr>
              <w:t>Vente animal actif</w:t>
            </w:r>
          </w:p>
        </w:tc>
        <w:tc>
          <w:tcPr>
            <w:tcW w:type="dxa" w:w="2835"/>
            <w:shd w:val="clear" w:fill="FFFFFF"/>
          </w:tcPr>
          <w:p>
            <w:r>
              <w:rPr>
                <w:sz w:val="18"/>
              </w:rPr>
              <w:t>CALL sp_declarer_vente(2, 'Diop', NULL, 200000, NULL)</w:t>
            </w:r>
          </w:p>
        </w:tc>
        <w:tc>
          <w:tcPr>
            <w:tcW w:type="dxa" w:w="2551"/>
            <w:shd w:val="clear" w:fill="FFFFFF"/>
          </w:tcPr>
          <w:p>
            <w:r>
              <w:rPr>
                <w:sz w:val="18"/>
              </w:rPr>
              <w:t>Vente insérée, statut→'vendu', historique mis à jour</w:t>
            </w:r>
          </w:p>
        </w:tc>
        <w:tc>
          <w:tcPr>
            <w:tcW w:type="dxa" w:w="850"/>
            <w:shd w:val="clear" w:fill="FFFFFF"/>
          </w:tcPr>
          <w:p>
            <w:r>
              <w:rPr>
                <w:sz w:val="18"/>
              </w:rPr>
              <w:t>✅ OK</w:t>
            </w:r>
          </w:p>
        </w:tc>
      </w:tr>
      <w:tr>
        <w:tc>
          <w:tcPr>
            <w:tcW w:type="dxa" w:w="454"/>
            <w:shd w:val="clear" w:fill="F5F5FA"/>
          </w:tcPr>
          <w:p>
            <w:r>
              <w:rPr>
                <w:sz w:val="18"/>
              </w:rPr>
              <w:t>T03</w:t>
            </w:r>
          </w:p>
        </w:tc>
        <w:tc>
          <w:tcPr>
            <w:tcW w:type="dxa" w:w="1701"/>
            <w:shd w:val="clear" w:fill="F5F5FA"/>
          </w:tcPr>
          <w:p>
            <w:r>
              <w:rPr>
                <w:sz w:val="18"/>
              </w:rPr>
              <w:t>Acte sanitaire</w:t>
            </w:r>
          </w:p>
        </w:tc>
        <w:tc>
          <w:tcPr>
            <w:tcW w:type="dxa" w:w="2835"/>
            <w:shd w:val="clear" w:fill="F5F5FA"/>
          </w:tcPr>
          <w:p>
            <w:r>
              <w:rPr>
                <w:sz w:val="18"/>
              </w:rPr>
              <w:t>POST /sante {TAG-001, vaccination, 2026-04-13}</w:t>
            </w:r>
          </w:p>
        </w:tc>
        <w:tc>
          <w:tcPr>
            <w:tcW w:type="dxa" w:w="2551"/>
            <w:shd w:val="clear" w:fill="F5F5FA"/>
          </w:tcPr>
          <w:p>
            <w:r>
              <w:rPr>
                <w:sz w:val="18"/>
              </w:rPr>
              <w:t>Acte inséré, trigger vérifie prochain_rdv</w:t>
            </w:r>
          </w:p>
        </w:tc>
        <w:tc>
          <w:tcPr>
            <w:tcW w:type="dxa" w:w="850"/>
            <w:shd w:val="clear" w:fill="F5F5FA"/>
          </w:tcPr>
          <w:p>
            <w:r>
              <w:rPr>
                <w:sz w:val="18"/>
              </w:rPr>
              <w:t>✅ OK</w:t>
            </w:r>
          </w:p>
        </w:tc>
      </w:tr>
      <w:tr>
        <w:tc>
          <w:tcPr>
            <w:tcW w:type="dxa" w:w="454"/>
            <w:shd w:val="clear" w:fill="FFFFFF"/>
          </w:tcPr>
          <w:p>
            <w:r>
              <w:rPr>
                <w:sz w:val="18"/>
              </w:rPr>
              <w:t>T04</w:t>
            </w:r>
          </w:p>
        </w:tc>
        <w:tc>
          <w:tcPr>
            <w:tcW w:type="dxa" w:w="1701"/>
            <w:shd w:val="clear" w:fill="FFFFFF"/>
          </w:tcPr>
          <w:p>
            <w:r>
              <w:rPr>
                <w:sz w:val="18"/>
              </w:rPr>
              <w:t>Consultation GMQ</w:t>
            </w:r>
          </w:p>
        </w:tc>
        <w:tc>
          <w:tcPr>
            <w:tcW w:type="dxa" w:w="2835"/>
            <w:shd w:val="clear" w:fill="FFFFFF"/>
          </w:tcPr>
          <w:p>
            <w:r>
              <w:rPr>
                <w:sz w:val="18"/>
              </w:rPr>
              <w:t>Chat: 'Liste animaux actifs avec GMQ'</w:t>
            </w:r>
          </w:p>
        </w:tc>
        <w:tc>
          <w:tcPr>
            <w:tcW w:type="dxa" w:w="2551"/>
            <w:shd w:val="clear" w:fill="FFFFFF"/>
          </w:tcPr>
          <w:p>
            <w:r>
              <w:rPr>
                <w:sz w:val="18"/>
              </w:rPr>
              <w:t>SQL généré, tableau résultats affiché</w:t>
            </w:r>
          </w:p>
        </w:tc>
        <w:tc>
          <w:tcPr>
            <w:tcW w:type="dxa" w:w="850"/>
            <w:shd w:val="clear" w:fill="FFFFFF"/>
          </w:tcPr>
          <w:p>
            <w:r>
              <w:rPr>
                <w:sz w:val="18"/>
              </w:rPr>
              <w:t>✅ OK</w:t>
            </w:r>
          </w:p>
        </w:tc>
      </w:tr>
      <w:tr>
        <w:tc>
          <w:tcPr>
            <w:tcW w:type="dxa" w:w="454"/>
            <w:shd w:val="clear" w:fill="F5F5FA"/>
          </w:tcPr>
          <w:p>
            <w:r>
              <w:rPr>
                <w:sz w:val="18"/>
              </w:rPr>
              <w:t>T05</w:t>
            </w:r>
          </w:p>
        </w:tc>
        <w:tc>
          <w:tcPr>
            <w:tcW w:type="dxa" w:w="1701"/>
            <w:shd w:val="clear" w:fill="F5F5FA"/>
          </w:tcPr>
          <w:p>
            <w:r>
              <w:rPr>
                <w:sz w:val="18"/>
              </w:rPr>
              <w:t>Dashboard KPIs</w:t>
            </w:r>
          </w:p>
        </w:tc>
        <w:tc>
          <w:tcPr>
            <w:tcW w:type="dxa" w:w="2835"/>
            <w:shd w:val="clear" w:fill="F5F5FA"/>
          </w:tcPr>
          <w:p>
            <w:r>
              <w:rPr>
                <w:sz w:val="18"/>
              </w:rPr>
              <w:t>GET /stats + /stats/animaux</w:t>
            </w:r>
          </w:p>
        </w:tc>
        <w:tc>
          <w:tcPr>
            <w:tcW w:type="dxa" w:w="2551"/>
            <w:shd w:val="clear" w:fill="F5F5FA"/>
          </w:tcPr>
          <w:p>
            <w:r>
              <w:rPr>
                <w:sz w:val="18"/>
              </w:rPr>
              <w:t>Animaux actifs, GMQ moyen, vêlages J+7 affichés</w:t>
            </w:r>
          </w:p>
        </w:tc>
        <w:tc>
          <w:tcPr>
            <w:tcW w:type="dxa" w:w="850"/>
            <w:shd w:val="clear" w:fill="F5F5FA"/>
          </w:tcPr>
          <w:p>
            <w:r>
              <w:rPr>
                <w:sz w:val="18"/>
              </w:rPr>
              <w:t>✅ OK</w:t>
            </w:r>
          </w:p>
        </w:tc>
      </w:tr>
      <w:tr>
        <w:tc>
          <w:tcPr>
            <w:tcW w:type="dxa" w:w="454"/>
            <w:shd w:val="clear" w:fill="FFFFFF"/>
          </w:tcPr>
          <w:p>
            <w:r>
              <w:rPr>
                <w:sz w:val="18"/>
              </w:rPr>
              <w:t>T06</w:t>
            </w:r>
          </w:p>
        </w:tc>
        <w:tc>
          <w:tcPr>
            <w:tcW w:type="dxa" w:w="1701"/>
            <w:shd w:val="clear" w:fill="FFFFFF"/>
          </w:tcPr>
          <w:p>
            <w:r>
              <w:rPr>
                <w:sz w:val="18"/>
              </w:rPr>
              <w:t>Alertes polling</w:t>
            </w:r>
          </w:p>
        </w:tc>
        <w:tc>
          <w:tcPr>
            <w:tcW w:type="dxa" w:w="2835"/>
            <w:shd w:val="clear" w:fill="FFFFFF"/>
          </w:tcPr>
          <w:p>
            <w:r>
              <w:rPr>
                <w:sz w:val="18"/>
              </w:rPr>
              <w:t>GET /alertes?non_traitees_seulement=true</w:t>
            </w:r>
          </w:p>
        </w:tc>
        <w:tc>
          <w:tcPr>
            <w:tcW w:type="dxa" w:w="2551"/>
            <w:shd w:val="clear" w:fill="FFFFFF"/>
          </w:tcPr>
          <w:p>
            <w:r>
              <w:rPr>
                <w:sz w:val="18"/>
              </w:rPr>
              <w:t>Liste alertes non traitées, badge mis à jour</w:t>
            </w:r>
          </w:p>
        </w:tc>
        <w:tc>
          <w:tcPr>
            <w:tcW w:type="dxa" w:w="850"/>
            <w:shd w:val="clear" w:fill="FFFFFF"/>
          </w:tcPr>
          <w:p>
            <w:r>
              <w:rPr>
                <w:sz w:val="18"/>
              </w:rPr>
              <w:t>✅ OK</w:t>
            </w:r>
          </w:p>
        </w:tc>
      </w:tr>
    </w:tbl>
    <w:p/>
    <w:p>
      <w:pPr>
        <w:pStyle w:val="Heading2"/>
        <w:spacing w:before="200" w:after="120"/>
      </w:pPr>
      <w:r>
        <w:rPr>
          <w:rFonts w:ascii="Calibri" w:hAnsi="Calibri"/>
          <w:color w:val="1A1A2E"/>
        </w:rPr>
        <w:t>7.2 Cas limites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54"/>
            <w:shd w:val="clear" w:fill="1A1A2E"/>
          </w:tcPr>
          <w:p>
            <w:r>
              <w:rPr>
                <w:b/>
                <w:color w:val="FFFFFF"/>
                <w:sz w:val="19"/>
              </w:rPr>
              <w:t>#</w:t>
            </w:r>
          </w:p>
        </w:tc>
        <w:tc>
          <w:tcPr>
            <w:tcW w:type="dxa" w:w="1814"/>
            <w:shd w:val="clear" w:fill="1A1A2E"/>
          </w:tcPr>
          <w:p>
            <w:r>
              <w:rPr>
                <w:b/>
                <w:color w:val="FFFFFF"/>
                <w:sz w:val="19"/>
              </w:rPr>
              <w:t>Cas limite</w:t>
            </w:r>
          </w:p>
        </w:tc>
        <w:tc>
          <w:tcPr>
            <w:tcW w:type="dxa" w:w="2551"/>
            <w:shd w:val="clear" w:fill="1A1A2E"/>
          </w:tcPr>
          <w:p>
            <w:r>
              <w:rPr>
                <w:b/>
                <w:color w:val="FFFFFF"/>
                <w:sz w:val="19"/>
              </w:rPr>
              <w:t>Action</w:t>
            </w:r>
          </w:p>
        </w:tc>
        <w:tc>
          <w:tcPr>
            <w:tcW w:type="dxa" w:w="2268"/>
            <w:shd w:val="clear" w:fill="1A1A2E"/>
          </w:tcPr>
          <w:p>
            <w:r>
              <w:rPr>
                <w:b/>
                <w:color w:val="FFFFFF"/>
                <w:sz w:val="19"/>
              </w:rPr>
              <w:t>Résultat attendu</w:t>
            </w:r>
          </w:p>
        </w:tc>
        <w:tc>
          <w:tcPr>
            <w:tcW w:type="dxa" w:w="737"/>
            <w:shd w:val="clear" w:fill="1A1A2E"/>
          </w:tcPr>
          <w:p>
            <w:r>
              <w:rPr>
                <w:b/>
                <w:color w:val="FFFFFF"/>
                <w:sz w:val="19"/>
              </w:rPr>
              <w:t>Statut</w:t>
            </w:r>
          </w:p>
        </w:tc>
      </w:tr>
      <w:tr>
        <w:tc>
          <w:tcPr>
            <w:tcW w:type="dxa" w:w="454"/>
            <w:shd w:val="clear" w:fill="F5F5FA"/>
          </w:tcPr>
          <w:p>
            <w:r>
              <w:rPr>
                <w:sz w:val="18"/>
              </w:rPr>
              <w:t>TL01</w:t>
            </w:r>
          </w:p>
        </w:tc>
        <w:tc>
          <w:tcPr>
            <w:tcW w:type="dxa" w:w="1814"/>
            <w:shd w:val="clear" w:fill="F5F5FA"/>
          </w:tcPr>
          <w:p>
            <w:r>
              <w:rPr>
                <w:sz w:val="18"/>
              </w:rPr>
              <w:t>Vente animal déjà vendu</w:t>
            </w:r>
          </w:p>
        </w:tc>
        <w:tc>
          <w:tcPr>
            <w:tcW w:type="dxa" w:w="2551"/>
            <w:shd w:val="clear" w:fill="F5F5FA"/>
          </w:tcPr>
          <w:p>
            <w:r>
              <w:rPr>
                <w:sz w:val="18"/>
              </w:rPr>
              <w:t>CALL sp_declarer_vente sur statut='vendu'</w:t>
            </w:r>
          </w:p>
        </w:tc>
        <w:tc>
          <w:tcPr>
            <w:tcW w:type="dxa" w:w="2268"/>
            <w:shd w:val="clear" w:fill="F5F5FA"/>
          </w:tcPr>
          <w:p>
            <w:r>
              <w:rPr>
                <w:sz w:val="18"/>
              </w:rPr>
              <w:t>SIGNAL SQLSTATE '45000' : 'cet animal a déjà été vendu'</w:t>
            </w:r>
          </w:p>
        </w:tc>
        <w:tc>
          <w:tcPr>
            <w:tcW w:type="dxa" w:w="737"/>
            <w:shd w:val="clear" w:fill="F5F5FA"/>
          </w:tcPr>
          <w:p>
            <w:r>
              <w:rPr>
                <w:sz w:val="18"/>
              </w:rPr>
              <w:t>✅ OK</w:t>
            </w:r>
          </w:p>
        </w:tc>
      </w:tr>
      <w:tr>
        <w:tc>
          <w:tcPr>
            <w:tcW w:type="dxa" w:w="454"/>
            <w:shd w:val="clear" w:fill="FFFFFF"/>
          </w:tcPr>
          <w:p>
            <w:r>
              <w:rPr>
                <w:sz w:val="18"/>
              </w:rPr>
              <w:t>TL02</w:t>
            </w:r>
          </w:p>
        </w:tc>
        <w:tc>
          <w:tcPr>
            <w:tcW w:type="dxa" w:w="1814"/>
            <w:shd w:val="clear" w:fill="FFFFFF"/>
          </w:tcPr>
          <w:p>
            <w:r>
              <w:rPr>
                <w:sz w:val="18"/>
              </w:rPr>
              <w:t>Vente animal mort</w:t>
            </w:r>
          </w:p>
        </w:tc>
        <w:tc>
          <w:tcPr>
            <w:tcW w:type="dxa" w:w="2551"/>
            <w:shd w:val="clear" w:fill="FFFFFF"/>
          </w:tcPr>
          <w:p>
            <w:r>
              <w:rPr>
                <w:sz w:val="18"/>
              </w:rPr>
              <w:t>CALL sp_declarer_vente sur statut='mort'</w:t>
            </w:r>
          </w:p>
        </w:tc>
        <w:tc>
          <w:tcPr>
            <w:tcW w:type="dxa" w:w="2268"/>
            <w:shd w:val="clear" w:fill="FFFFFF"/>
          </w:tcPr>
          <w:p>
            <w:r>
              <w:rPr>
                <w:sz w:val="18"/>
              </w:rPr>
              <w:t>SIGNAL SQLSTATE '45000' : 'cet animal est décédé'</w:t>
            </w:r>
          </w:p>
        </w:tc>
        <w:tc>
          <w:tcPr>
            <w:tcW w:type="dxa" w:w="737"/>
            <w:shd w:val="clear" w:fill="FFFFFF"/>
          </w:tcPr>
          <w:p>
            <w:r>
              <w:rPr>
                <w:sz w:val="18"/>
              </w:rPr>
              <w:t>✅ OK</w:t>
            </w:r>
          </w:p>
        </w:tc>
      </w:tr>
      <w:tr>
        <w:tc>
          <w:tcPr>
            <w:tcW w:type="dxa" w:w="454"/>
            <w:shd w:val="clear" w:fill="F5F5FA"/>
          </w:tcPr>
          <w:p>
            <w:r>
              <w:rPr>
                <w:sz w:val="18"/>
              </w:rPr>
              <w:t>TL03</w:t>
            </w:r>
          </w:p>
        </w:tc>
        <w:tc>
          <w:tcPr>
            <w:tcW w:type="dxa" w:w="1814"/>
            <w:shd w:val="clear" w:fill="F5F5FA"/>
          </w:tcPr>
          <w:p>
            <w:r>
              <w:rPr>
                <w:sz w:val="18"/>
              </w:rPr>
              <w:t>Poids critique veau</w:t>
            </w:r>
          </w:p>
        </w:tc>
        <w:tc>
          <w:tcPr>
            <w:tcW w:type="dxa" w:w="2551"/>
            <w:shd w:val="clear" w:fill="F5F5FA"/>
          </w:tcPr>
          <w:p>
            <w:r>
              <w:rPr>
                <w:sz w:val="18"/>
              </w:rPr>
              <w:t>CALL sp_enregistrer_pesee(6, 48.0, CURDATE(), 'Test') — veau 2 mois</w:t>
            </w:r>
          </w:p>
        </w:tc>
        <w:tc>
          <w:tcPr>
            <w:tcW w:type="dxa" w:w="2268"/>
            <w:shd w:val="clear" w:fill="F5F5FA"/>
          </w:tcPr>
          <w:p>
            <w:r>
              <w:rPr>
                <w:sz w:val="18"/>
              </w:rPr>
              <w:t>Alerte critique 'poids_critique' générée automatiquement</w:t>
            </w:r>
          </w:p>
        </w:tc>
        <w:tc>
          <w:tcPr>
            <w:tcW w:type="dxa" w:w="737"/>
            <w:shd w:val="clear" w:fill="F5F5FA"/>
          </w:tcPr>
          <w:p>
            <w:r>
              <w:rPr>
                <w:sz w:val="18"/>
              </w:rPr>
              <w:t>✅ OK</w:t>
            </w:r>
          </w:p>
        </w:tc>
      </w:tr>
      <w:tr>
        <w:tc>
          <w:tcPr>
            <w:tcW w:type="dxa" w:w="454"/>
            <w:shd w:val="clear" w:fill="FFFFFF"/>
          </w:tcPr>
          <w:p>
            <w:r>
              <w:rPr>
                <w:sz w:val="18"/>
              </w:rPr>
              <w:t>TL04</w:t>
            </w:r>
          </w:p>
        </w:tc>
        <w:tc>
          <w:tcPr>
            <w:tcW w:type="dxa" w:w="1814"/>
            <w:shd w:val="clear" w:fill="FFFFFF"/>
          </w:tcPr>
          <w:p>
            <w:r>
              <w:rPr>
                <w:sz w:val="18"/>
              </w:rPr>
              <w:t>RDV vétérinaire dépassé</w:t>
            </w:r>
          </w:p>
        </w:tc>
        <w:tc>
          <w:tcPr>
            <w:tcW w:type="dxa" w:w="2551"/>
            <w:shd w:val="clear" w:fill="FFFFFF"/>
          </w:tcPr>
          <w:p>
            <w:r>
              <w:rPr>
                <w:sz w:val="18"/>
              </w:rPr>
              <w:t>POST /sante avec prochain_rdv='2025-01-01'</w:t>
            </w:r>
          </w:p>
        </w:tc>
        <w:tc>
          <w:tcPr>
            <w:tcW w:type="dxa" w:w="2268"/>
            <w:shd w:val="clear" w:fill="FFFFFF"/>
          </w:tcPr>
          <w:p>
            <w:r>
              <w:rPr>
                <w:sz w:val="18"/>
              </w:rPr>
              <w:t>trg_alerte_vaccination génère alerte 'avertissement'</w:t>
            </w:r>
          </w:p>
        </w:tc>
        <w:tc>
          <w:tcPr>
            <w:tcW w:type="dxa" w:w="737"/>
            <w:shd w:val="clear" w:fill="FFFFFF"/>
          </w:tcPr>
          <w:p>
            <w:r>
              <w:rPr>
                <w:sz w:val="18"/>
              </w:rPr>
              <w:t>✅ OK</w:t>
            </w:r>
          </w:p>
        </w:tc>
      </w:tr>
      <w:tr>
        <w:tc>
          <w:tcPr>
            <w:tcW w:type="dxa" w:w="454"/>
            <w:shd w:val="clear" w:fill="F5F5FA"/>
          </w:tcPr>
          <w:p>
            <w:r>
              <w:rPr>
                <w:sz w:val="18"/>
              </w:rPr>
              <w:t>TL05</w:t>
            </w:r>
          </w:p>
        </w:tc>
        <w:tc>
          <w:tcPr>
            <w:tcW w:type="dxa" w:w="1814"/>
            <w:shd w:val="clear" w:fill="F5F5FA"/>
          </w:tcPr>
          <w:p>
            <w:r>
              <w:rPr>
                <w:sz w:val="18"/>
              </w:rPr>
              <w:t>Animal introuvable</w:t>
            </w:r>
          </w:p>
        </w:tc>
        <w:tc>
          <w:tcPr>
            <w:tcW w:type="dxa" w:w="2551"/>
            <w:shd w:val="clear" w:fill="F5F5FA"/>
          </w:tcPr>
          <w:p>
            <w:r>
              <w:rPr>
                <w:sz w:val="18"/>
              </w:rPr>
              <w:t>POST /ventes avec numero_tag='TAG-999'</w:t>
            </w:r>
          </w:p>
        </w:tc>
        <w:tc>
          <w:tcPr>
            <w:tcW w:type="dxa" w:w="2268"/>
            <w:shd w:val="clear" w:fill="F5F5FA"/>
          </w:tcPr>
          <w:p>
            <w:r>
              <w:rPr>
                <w:sz w:val="18"/>
              </w:rPr>
              <w:t>HTTP 404 : 'Animal introuvable : TAG-999'</w:t>
            </w:r>
          </w:p>
        </w:tc>
        <w:tc>
          <w:tcPr>
            <w:tcW w:type="dxa" w:w="737"/>
            <w:shd w:val="clear" w:fill="F5F5FA"/>
          </w:tcPr>
          <w:p>
            <w:r>
              <w:rPr>
                <w:sz w:val="18"/>
              </w:rPr>
              <w:t>✅ OK</w:t>
            </w:r>
          </w:p>
        </w:tc>
      </w:tr>
      <w:tr>
        <w:tc>
          <w:tcPr>
            <w:tcW w:type="dxa" w:w="454"/>
            <w:shd w:val="clear" w:fill="FFFFFF"/>
          </w:tcPr>
          <w:p>
            <w:r>
              <w:rPr>
                <w:sz w:val="18"/>
              </w:rPr>
              <w:t>TL06</w:t>
            </w:r>
          </w:p>
        </w:tc>
        <w:tc>
          <w:tcPr>
            <w:tcW w:type="dxa" w:w="1814"/>
            <w:shd w:val="clear" w:fill="FFFFFF"/>
          </w:tcPr>
          <w:p>
            <w:r>
              <w:rPr>
                <w:sz w:val="18"/>
              </w:rPr>
              <w:t>SQL dangereux via chat</w:t>
            </w:r>
          </w:p>
        </w:tc>
        <w:tc>
          <w:tcPr>
            <w:tcW w:type="dxa" w:w="2551"/>
            <w:shd w:val="clear" w:fill="FFFFFF"/>
          </w:tcPr>
          <w:p>
            <w:r>
              <w:rPr>
                <w:sz w:val="18"/>
              </w:rPr>
              <w:t>Chat: 'DROP TABLE animaux'</w:t>
            </w:r>
          </w:p>
        </w:tc>
        <w:tc>
          <w:tcPr>
            <w:tcW w:type="dxa" w:w="2268"/>
            <w:shd w:val="clear" w:fill="FFFFFF"/>
          </w:tcPr>
          <w:p>
            <w:r>
              <w:rPr>
                <w:sz w:val="18"/>
              </w:rPr>
              <w:t>Filtre backend bloque : 'requête non autorisée'</w:t>
            </w:r>
          </w:p>
        </w:tc>
        <w:tc>
          <w:tcPr>
            <w:tcW w:type="dxa" w:w="737"/>
            <w:shd w:val="clear" w:fill="FFFFFF"/>
          </w:tcPr>
          <w:p>
            <w:r>
              <w:rPr>
                <w:sz w:val="18"/>
              </w:rPr>
              <w:t>✅ OK</w:t>
            </w:r>
          </w:p>
        </w:tc>
      </w:tr>
      <w:tr>
        <w:tc>
          <w:tcPr>
            <w:tcW w:type="dxa" w:w="454"/>
            <w:shd w:val="clear" w:fill="F5F5FA"/>
          </w:tcPr>
          <w:p>
            <w:r>
              <w:rPr>
                <w:sz w:val="18"/>
              </w:rPr>
              <w:t>TL07</w:t>
            </w:r>
          </w:p>
        </w:tc>
        <w:tc>
          <w:tcPr>
            <w:tcW w:type="dxa" w:w="1814"/>
            <w:shd w:val="clear" w:fill="F5F5FA"/>
          </w:tcPr>
          <w:p>
            <w:r>
              <w:rPr>
                <w:sz w:val="18"/>
              </w:rPr>
              <w:t>Pesée — animal non actif</w:t>
            </w:r>
          </w:p>
        </w:tc>
        <w:tc>
          <w:tcPr>
            <w:tcW w:type="dxa" w:w="2551"/>
            <w:shd w:val="clear" w:fill="F5F5FA"/>
          </w:tcPr>
          <w:p>
            <w:r>
              <w:rPr>
                <w:sz w:val="18"/>
              </w:rPr>
              <w:t>CALL sp_enregistrer_pesee sur animal vendu</w:t>
            </w:r>
          </w:p>
        </w:tc>
        <w:tc>
          <w:tcPr>
            <w:tcW w:type="dxa" w:w="2268"/>
            <w:shd w:val="clear" w:fill="F5F5FA"/>
          </w:tcPr>
          <w:p>
            <w:r>
              <w:rPr>
                <w:sz w:val="18"/>
              </w:rPr>
              <w:t>SIGNAL SQLSTATE '45000' : statut non actif</w:t>
            </w:r>
          </w:p>
        </w:tc>
        <w:tc>
          <w:tcPr>
            <w:tcW w:type="dxa" w:w="737"/>
            <w:shd w:val="clear" w:fill="F5F5FA"/>
          </w:tcPr>
          <w:p>
            <w:r>
              <w:rPr>
                <w:sz w:val="18"/>
              </w:rPr>
              <w:t>✅ OK</w:t>
            </w:r>
          </w:p>
        </w:tc>
      </w:tr>
      <w:tr>
        <w:tc>
          <w:tcPr>
            <w:tcW w:type="dxa" w:w="454"/>
            <w:shd w:val="clear" w:fill="FFFFFF"/>
          </w:tcPr>
          <w:p>
            <w:r>
              <w:rPr>
                <w:sz w:val="18"/>
              </w:rPr>
              <w:t>TL08</w:t>
            </w:r>
          </w:p>
        </w:tc>
        <w:tc>
          <w:tcPr>
            <w:tcW w:type="dxa" w:w="1814"/>
            <w:shd w:val="clear" w:fill="FFFFFF"/>
          </w:tcPr>
          <w:p>
            <w:r>
              <w:rPr>
                <w:sz w:val="18"/>
              </w:rPr>
              <w:t>Confirmation annulée</w:t>
            </w:r>
          </w:p>
        </w:tc>
        <w:tc>
          <w:tcPr>
            <w:tcW w:type="dxa" w:w="2551"/>
            <w:shd w:val="clear" w:fill="FFFFFF"/>
          </w:tcPr>
          <w:p>
            <w:r>
              <w:rPr>
                <w:sz w:val="18"/>
              </w:rPr>
              <w:t>Chat action → modale → 'Non'</w:t>
            </w:r>
          </w:p>
        </w:tc>
        <w:tc>
          <w:tcPr>
            <w:tcW w:type="dxa" w:w="2268"/>
            <w:shd w:val="clear" w:fill="FFFFFF"/>
          </w:tcPr>
          <w:p>
            <w:r>
              <w:rPr>
                <w:sz w:val="18"/>
              </w:rPr>
              <w:t>PendingAction supprimé, aucune procédure exécutée</w:t>
            </w:r>
          </w:p>
        </w:tc>
        <w:tc>
          <w:tcPr>
            <w:tcW w:type="dxa" w:w="737"/>
            <w:shd w:val="clear" w:fill="FFFFFF"/>
          </w:tcPr>
          <w:p>
            <w:r>
              <w:rPr>
                <w:sz w:val="18"/>
              </w:rPr>
              <w:t>✅ OK</w:t>
            </w:r>
          </w:p>
        </w:tc>
      </w:tr>
    </w:tbl>
    <w:p/>
    <w:p>
      <w:pPr>
        <w:pStyle w:val="Heading2"/>
        <w:spacing w:before="200" w:after="120"/>
      </w:pPr>
      <w:r>
        <w:rPr>
          <w:rFonts w:ascii="Calibri" w:hAnsi="Calibri"/>
          <w:color w:val="1A1A2E"/>
        </w:rPr>
        <w:t>7.3 Tests des Events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1A1A2E"/>
          </w:tcPr>
          <w:p>
            <w:r>
              <w:rPr>
                <w:b/>
                <w:color w:val="FFFFFF"/>
                <w:sz w:val="19"/>
              </w:rPr>
              <w:t>Event</w:t>
            </w:r>
          </w:p>
        </w:tc>
        <w:tc>
          <w:tcPr>
            <w:tcW w:type="dxa" w:w="3118"/>
            <w:shd w:val="clear" w:fill="1A1A2E"/>
          </w:tcPr>
          <w:p>
            <w:r>
              <w:rPr>
                <w:b/>
                <w:color w:val="FFFFFF"/>
                <w:sz w:val="19"/>
              </w:rPr>
              <w:t>Test</w:t>
            </w:r>
          </w:p>
        </w:tc>
        <w:tc>
          <w:tcPr>
            <w:tcW w:type="dxa" w:w="3969"/>
            <w:shd w:val="clear" w:fill="1A1A2E"/>
          </w:tcPr>
          <w:p>
            <w:r>
              <w:rPr>
                <w:b/>
                <w:color w:val="FFFFFF"/>
                <w:sz w:val="19"/>
              </w:rPr>
              <w:t>Méthode de vérification</w:t>
            </w:r>
          </w:p>
        </w:tc>
      </w:tr>
      <w:tr>
        <w:tc>
          <w:tcPr>
            <w:tcW w:type="dxa" w:w="2268"/>
            <w:shd w:val="clear" w:fill="F5F5FA"/>
          </w:tcPr>
          <w:p>
            <w:r>
              <w:rPr>
                <w:sz w:val="18"/>
              </w:rPr>
              <w:t>evt_alerte_velages</w:t>
            </w:r>
          </w:p>
        </w:tc>
        <w:tc>
          <w:tcPr>
            <w:tcW w:type="dxa" w:w="3118"/>
            <w:shd w:val="clear" w:fill="F5F5FA"/>
          </w:tcPr>
          <w:p>
            <w:r>
              <w:rPr>
                <w:sz w:val="18"/>
              </w:rPr>
              <w:t>Gestation avec date_velage_prevue = CURDATE()+3</w:t>
            </w:r>
          </w:p>
        </w:tc>
        <w:tc>
          <w:tcPr>
            <w:tcW w:type="dxa" w:w="3969"/>
            <w:shd w:val="clear" w:fill="F5F5FA"/>
          </w:tcPr>
          <w:p>
            <w:r>
              <w:rPr>
                <w:sz w:val="18"/>
              </w:rPr>
              <w:t>Forcer l'event : CALL mysql.event_scheduler.TRIGGER(); puis SELECT * FROM alertes WHERE type='velage_imminent'</w:t>
            </w:r>
          </w:p>
        </w:tc>
      </w:tr>
      <w:tr>
        <w:tc>
          <w:tcPr>
            <w:tcW w:type="dxa" w:w="2268"/>
            <w:shd w:val="clear" w:fill="FFFFFF"/>
          </w:tcPr>
          <w:p>
            <w:r>
              <w:rPr>
                <w:sz w:val="18"/>
              </w:rPr>
              <w:t>evt_rapport_croissance</w:t>
            </w:r>
          </w:p>
        </w:tc>
        <w:tc>
          <w:tcPr>
            <w:tcW w:type="dxa" w:w="3118"/>
            <w:shd w:val="clear" w:fill="FFFFFF"/>
          </w:tcPr>
          <w:p>
            <w:r>
              <w:rPr>
                <w:sz w:val="18"/>
              </w:rPr>
              <w:t>Troupeau de 6 animaux actifs</w:t>
            </w:r>
          </w:p>
        </w:tc>
        <w:tc>
          <w:tcPr>
            <w:tcW w:type="dxa" w:w="3969"/>
            <w:shd w:val="clear" w:fill="FFFFFF"/>
          </w:tcPr>
          <w:p>
            <w:r>
              <w:rPr>
                <w:sz w:val="18"/>
              </w:rPr>
              <w:t>Vérifier 6 nouvelles alertes type='rapport_croissance' après déclenchement hebdo</w:t>
            </w:r>
          </w:p>
        </w:tc>
      </w:tr>
    </w:tbl>
    <w:p/>
    <w:p>
      <w:r>
        <w:br w:type="page"/>
      </w:r>
    </w:p>
    <w:p>
      <w:pPr>
        <w:pStyle w:val="Heading1"/>
        <w:spacing w:before="320" w:after="120"/>
      </w:pPr>
      <w:r>
        <w:rPr>
          <w:rFonts w:ascii="Calibri" w:hAnsi="Calibri"/>
          <w:color w:val="1A1A2E"/>
        </w:rPr>
        <w:t>8. Guide d'installation et de déploiement</w:t>
      </w:r>
    </w:p>
    <w:p>
      <w:pPr>
        <w:pStyle w:val="Heading2"/>
        <w:spacing w:before="200" w:after="120"/>
      </w:pPr>
      <w:r>
        <w:rPr>
          <w:rFonts w:ascii="Calibri" w:hAnsi="Calibri"/>
          <w:color w:val="1A1A2E"/>
        </w:rPr>
        <w:t>8.1 Prérequis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1A1A2E"/>
          </w:tcPr>
          <w:p>
            <w:r>
              <w:rPr>
                <w:b/>
                <w:color w:val="FFFFFF"/>
                <w:sz w:val="19"/>
              </w:rPr>
              <w:t>Composant</w:t>
            </w:r>
          </w:p>
        </w:tc>
        <w:tc>
          <w:tcPr>
            <w:tcW w:type="dxa" w:w="1701"/>
            <w:shd w:val="clear" w:fill="1A1A2E"/>
          </w:tcPr>
          <w:p>
            <w:r>
              <w:rPr>
                <w:b/>
                <w:color w:val="FFFFFF"/>
                <w:sz w:val="19"/>
              </w:rPr>
              <w:t>Version</w:t>
            </w:r>
          </w:p>
        </w:tc>
        <w:tc>
          <w:tcPr>
            <w:tcW w:type="dxa" w:w="5386"/>
            <w:shd w:val="clear" w:fill="1A1A2E"/>
          </w:tcPr>
          <w:p>
            <w:r>
              <w:rPr>
                <w:b/>
                <w:color w:val="FFFFFF"/>
                <w:sz w:val="19"/>
              </w:rPr>
              <w:t>Notes</w:t>
            </w:r>
          </w:p>
        </w:tc>
      </w:tr>
      <w:tr>
        <w:tc>
          <w:tcPr>
            <w:tcW w:type="dxa" w:w="2268"/>
            <w:shd w:val="clear" w:fill="F5F5FA"/>
          </w:tcPr>
          <w:p>
            <w:r>
              <w:rPr>
                <w:sz w:val="18"/>
              </w:rPr>
              <w:t>Python</w:t>
            </w:r>
          </w:p>
        </w:tc>
        <w:tc>
          <w:tcPr>
            <w:tcW w:type="dxa" w:w="1701"/>
            <w:shd w:val="clear" w:fill="F5F5FA"/>
          </w:tcPr>
          <w:p>
            <w:r>
              <w:rPr>
                <w:sz w:val="18"/>
              </w:rPr>
              <w:t>3.11+</w:t>
            </w:r>
          </w:p>
        </w:tc>
        <w:tc>
          <w:tcPr>
            <w:tcW w:type="dxa" w:w="5386"/>
            <w:shd w:val="clear" w:fill="F5F5FA"/>
          </w:tcPr>
          <w:p>
            <w:r>
              <w:rPr>
                <w:sz w:val="18"/>
              </w:rPr>
              <w:t>python.org</w:t>
            </w:r>
          </w:p>
        </w:tc>
      </w:tr>
      <w:tr>
        <w:tc>
          <w:tcPr>
            <w:tcW w:type="dxa" w:w="2268"/>
            <w:shd w:val="clear" w:fill="FFFFFF"/>
          </w:tcPr>
          <w:p>
            <w:r>
              <w:rPr>
                <w:sz w:val="18"/>
              </w:rPr>
              <w:t>MySQL</w:t>
            </w:r>
          </w:p>
        </w:tc>
        <w:tc>
          <w:tcPr>
            <w:tcW w:type="dxa" w:w="1701"/>
            <w:shd w:val="clear" w:fill="FFFFFF"/>
          </w:tcPr>
          <w:p>
            <w:r>
              <w:rPr>
                <w:sz w:val="18"/>
              </w:rPr>
              <w:t>8.0+</w:t>
            </w:r>
          </w:p>
        </w:tc>
        <w:tc>
          <w:tcPr>
            <w:tcW w:type="dxa" w:w="5386"/>
            <w:shd w:val="clear" w:fill="FFFFFF"/>
          </w:tcPr>
          <w:p>
            <w:r>
              <w:rPr>
                <w:sz w:val="18"/>
              </w:rPr>
              <w:t>mysql.com (ou XAMPP/WAMP)</w:t>
            </w:r>
          </w:p>
        </w:tc>
      </w:tr>
      <w:tr>
        <w:tc>
          <w:tcPr>
            <w:tcW w:type="dxa" w:w="2268"/>
            <w:shd w:val="clear" w:fill="F5F5FA"/>
          </w:tcPr>
          <w:p>
            <w:r>
              <w:rPr>
                <w:sz w:val="18"/>
              </w:rPr>
              <w:t>Ollama</w:t>
            </w:r>
          </w:p>
        </w:tc>
        <w:tc>
          <w:tcPr>
            <w:tcW w:type="dxa" w:w="1701"/>
            <w:shd w:val="clear" w:fill="F5F5FA"/>
          </w:tcPr>
          <w:p>
            <w:r>
              <w:rPr>
                <w:sz w:val="18"/>
              </w:rPr>
              <w:t>dernière</w:t>
            </w:r>
          </w:p>
        </w:tc>
        <w:tc>
          <w:tcPr>
            <w:tcW w:type="dxa" w:w="5386"/>
            <w:shd w:val="clear" w:fill="F5F5FA"/>
          </w:tcPr>
          <w:p>
            <w:r>
              <w:rPr>
                <w:sz w:val="18"/>
              </w:rPr>
              <w:t>ollama.com — serveur LLM local</w:t>
            </w:r>
          </w:p>
        </w:tc>
      </w:tr>
      <w:tr>
        <w:tc>
          <w:tcPr>
            <w:tcW w:type="dxa" w:w="2268"/>
            <w:shd w:val="clear" w:fill="FFFFFF"/>
          </w:tcPr>
          <w:p>
            <w:r>
              <w:rPr>
                <w:sz w:val="18"/>
              </w:rPr>
              <w:t>Mistral 7B</w:t>
            </w:r>
          </w:p>
        </w:tc>
        <w:tc>
          <w:tcPr>
            <w:tcW w:type="dxa" w:w="1701"/>
            <w:shd w:val="clear" w:fill="FFFFFF"/>
          </w:tcPr>
          <w:p>
            <w:r>
              <w:rPr>
                <w:sz w:val="18"/>
              </w:rPr>
              <w:t>latest</w:t>
            </w:r>
          </w:p>
        </w:tc>
        <w:tc>
          <w:tcPr>
            <w:tcW w:type="dxa" w:w="5386"/>
            <w:shd w:val="clear" w:fill="FFFFFF"/>
          </w:tcPr>
          <w:p>
            <w:r>
              <w:rPr>
                <w:sz w:val="18"/>
              </w:rPr>
              <w:t>ollama pull mistral</w:t>
            </w:r>
          </w:p>
        </w:tc>
      </w:tr>
      <w:tr>
        <w:tc>
          <w:tcPr>
            <w:tcW w:type="dxa" w:w="2268"/>
            <w:shd w:val="clear" w:fill="F5F5FA"/>
          </w:tcPr>
          <w:p>
            <w:r>
              <w:rPr>
                <w:sz w:val="18"/>
              </w:rPr>
              <w:t>Navigateur</w:t>
            </w:r>
          </w:p>
        </w:tc>
        <w:tc>
          <w:tcPr>
            <w:tcW w:type="dxa" w:w="1701"/>
            <w:shd w:val="clear" w:fill="F5F5FA"/>
          </w:tcPr>
          <w:p>
            <w:r>
              <w:rPr>
                <w:sz w:val="18"/>
              </w:rPr>
              <w:t>moderne</w:t>
            </w:r>
          </w:p>
        </w:tc>
        <w:tc>
          <w:tcPr>
            <w:tcW w:type="dxa" w:w="5386"/>
            <w:shd w:val="clear" w:fill="F5F5FA"/>
          </w:tcPr>
          <w:p>
            <w:r>
              <w:rPr>
                <w:sz w:val="18"/>
              </w:rPr>
              <w:t>Chrome, Firefox, Edge</w:t>
            </w:r>
          </w:p>
        </w:tc>
      </w:tr>
    </w:tbl>
    <w:p/>
    <w:p>
      <w:pPr>
        <w:pStyle w:val="Heading2"/>
        <w:spacing w:before="200" w:after="120"/>
      </w:pPr>
      <w:r>
        <w:rPr>
          <w:rFonts w:ascii="Calibri" w:hAnsi="Calibri"/>
          <w:color w:val="1A1A2E"/>
        </w:rPr>
        <w:t>8.2 Installation pas à pas</w:t>
      </w:r>
    </w:p>
    <w:p>
      <w:pPr>
        <w:spacing w:after="120"/>
      </w:pPr>
      <w:r>
        <w:rPr>
          <w:rFonts w:ascii="Calibri" w:hAnsi="Calibri"/>
          <w:b/>
          <w:i w:val="0"/>
          <w:sz w:val="21"/>
        </w:rPr>
        <w:t>Étape 1 — Cloner le dépôt et installer les dépendances Python</w:t>
      </w:r>
    </w:p>
    <w:p>
      <w:pPr>
        <w:spacing w:before="80" w:after="80"/>
        <w:ind w:left="454"/>
        <w:shd w:val="clear" w:fill="F0F4F0"/>
      </w:pPr>
      <w:r>
        <w:rPr>
          <w:rFonts w:ascii="Courier New" w:hAnsi="Courier New"/>
          <w:color w:val="1A3A1A"/>
          <w:sz w:val="17"/>
        </w:rPr>
        <w:t>git clone https://github.com/&lt;votre-compte&gt;/bovibot.git</w:t>
        <w:br/>
        <w:t>cd bovibot</w:t>
        <w:br/>
        <w:t>pip install -r requirements.txt</w:t>
      </w:r>
    </w:p>
    <w:p>
      <w:pPr>
        <w:spacing w:after="120"/>
      </w:pPr>
      <w:r>
        <w:rPr>
          <w:rFonts w:ascii="Calibri" w:hAnsi="Calibri"/>
          <w:b/>
          <w:i w:val="0"/>
          <w:sz w:val="21"/>
        </w:rPr>
        <w:t>Étape 2 — Créer la base de données MySQL</w:t>
      </w:r>
    </w:p>
    <w:p>
      <w:pPr>
        <w:spacing w:before="80" w:after="80"/>
        <w:ind w:left="454"/>
        <w:shd w:val="clear" w:fill="F0F4F0"/>
      </w:pPr>
      <w:r>
        <w:rPr>
          <w:rFonts w:ascii="Courier New" w:hAnsi="Courier New"/>
          <w:color w:val="1A3A1A"/>
          <w:sz w:val="17"/>
        </w:rPr>
        <w:t>mysql -u root -p &lt; schema.sql</w:t>
        <w:br/>
        <w:t>mysql -u root -p bovibot &lt; triggers_events.sql</w:t>
        <w:br/>
        <w:br/>
        <w:t>-- Vérifications :</w:t>
        <w:br/>
        <w:t>SHOW TABLES;  -- 9 tables</w:t>
        <w:br/>
        <w:t>SHOW PROCEDURE STATUS WHERE Db='bovibot';  -- 2 procédures</w:t>
        <w:br/>
        <w:t>SHOW FUNCTION STATUS WHERE Db='bovibot';   -- 2 fonctions</w:t>
        <w:br/>
        <w:t>SHOW TRIGGERS FROM bovibot;               -- 3 triggers</w:t>
        <w:br/>
        <w:t>SHOW EVENTS FROM bovibot;                 -- 2 events</w:t>
      </w:r>
    </w:p>
    <w:p>
      <w:pPr>
        <w:spacing w:after="120"/>
      </w:pPr>
      <w:r>
        <w:rPr>
          <w:rFonts w:ascii="Calibri" w:hAnsi="Calibri"/>
          <w:b/>
          <w:i w:val="0"/>
          <w:sz w:val="21"/>
        </w:rPr>
        <w:t>Étape 3 — Configurer les variables d'environnement</w:t>
      </w:r>
    </w:p>
    <w:p>
      <w:pPr>
        <w:spacing w:before="80" w:after="80"/>
        <w:ind w:left="454"/>
        <w:shd w:val="clear" w:fill="F0F4F0"/>
      </w:pPr>
      <w:r>
        <w:rPr>
          <w:rFonts w:ascii="Courier New" w:hAnsi="Courier New"/>
          <w:color w:val="1A3A1A"/>
          <w:sz w:val="17"/>
        </w:rPr>
        <w:t># Fichier .env à créer à la racine du projet</w:t>
        <w:br/>
        <w:t>DB_HOST=localhost</w:t>
        <w:br/>
        <w:t>DB_PORT=3306</w:t>
        <w:br/>
        <w:t>DB_USER=bovibot_user</w:t>
        <w:br/>
        <w:t>DB_PASSWORD=votre_mot_de_passe</w:t>
        <w:br/>
        <w:t>DB_NAME=bovibot</w:t>
        <w:br/>
        <w:t>OLLAMA_HOST=http://localhost:11434</w:t>
        <w:br/>
        <w:t>OLLAMA_MODEL=mistral</w:t>
        <w:br/>
        <w:t>API_PORT=8002</w:t>
      </w:r>
    </w:p>
    <w:p>
      <w:pPr>
        <w:spacing w:after="120"/>
      </w:pPr>
      <w:r>
        <w:rPr>
          <w:rFonts w:ascii="Calibri" w:hAnsi="Calibri"/>
          <w:b/>
          <w:i w:val="0"/>
          <w:sz w:val="21"/>
        </w:rPr>
        <w:t>Étape 4 — Démarrer Ollama</w:t>
      </w:r>
    </w:p>
    <w:p>
      <w:pPr>
        <w:spacing w:before="80" w:after="80"/>
        <w:ind w:left="454"/>
        <w:shd w:val="clear" w:fill="F0F4F0"/>
      </w:pPr>
      <w:r>
        <w:rPr>
          <w:rFonts w:ascii="Courier New" w:hAnsi="Courier New"/>
          <w:color w:val="1A3A1A"/>
          <w:sz w:val="17"/>
        </w:rPr>
        <w:t># Télécharger le modèle Mistral (1ère fois seulement)</w:t>
        <w:br/>
        <w:t>ollama pull mistral</w:t>
        <w:br/>
        <w:br/>
        <w:t># Démarrer le serveur Ollama</w:t>
        <w:br/>
        <w:t>ollama serve</w:t>
      </w:r>
    </w:p>
    <w:p>
      <w:pPr>
        <w:spacing w:after="120"/>
      </w:pPr>
      <w:r>
        <w:rPr>
          <w:rFonts w:ascii="Calibri" w:hAnsi="Calibri"/>
          <w:b/>
          <w:i w:val="0"/>
          <w:sz w:val="21"/>
        </w:rPr>
        <w:t>Étape 5 — Lancer le backend FastAPI</w:t>
      </w:r>
    </w:p>
    <w:p>
      <w:pPr>
        <w:spacing w:before="80" w:after="80"/>
        <w:ind w:left="454"/>
        <w:shd w:val="clear" w:fill="F0F4F0"/>
      </w:pPr>
      <w:r>
        <w:rPr>
          <w:rFonts w:ascii="Courier New" w:hAnsi="Courier New"/>
          <w:color w:val="1A3A1A"/>
          <w:sz w:val="17"/>
        </w:rPr>
        <w:t>python -m uvicorn backend.main:app --port 8002 --reload</w:t>
        <w:br/>
        <w:br/>
        <w:t># Vérification : http://localhost:8002/</w:t>
        <w:br/>
        <w:t># Réponse attendue : {"status":"ok","app":"BoviBot","version":"1.0.0"}</w:t>
      </w:r>
    </w:p>
    <w:p>
      <w:pPr>
        <w:spacing w:after="120"/>
      </w:pPr>
      <w:r>
        <w:rPr>
          <w:rFonts w:ascii="Calibri" w:hAnsi="Calibri"/>
          <w:b/>
          <w:i w:val="0"/>
          <w:sz w:val="21"/>
        </w:rPr>
        <w:t>Étape 6 — Ouvrir le frontend</w:t>
      </w:r>
    </w:p>
    <w:p>
      <w:pPr>
        <w:spacing w:before="80" w:after="80"/>
        <w:ind w:left="454"/>
        <w:shd w:val="clear" w:fill="F0F4F0"/>
      </w:pPr>
      <w:r>
        <w:rPr>
          <w:rFonts w:ascii="Courier New" w:hAnsi="Courier New"/>
          <w:color w:val="1A3A1A"/>
          <w:sz w:val="17"/>
        </w:rPr>
        <w:t># Ouvrir directement dans le navigateur :</w:t>
        <w:br/>
        <w:t>frontend/index.html</w:t>
        <w:br/>
        <w:br/>
        <w:t># Ou via un serveur HTTP simple (recommandé) :</w:t>
        <w:br/>
        <w:t>cd frontend &amp;&amp; python -m http.server 3000</w:t>
        <w:br/>
        <w:t># Puis ouvrir http://localhost:3000</w:t>
      </w:r>
    </w:p>
    <w:p>
      <w:pPr>
        <w:pStyle w:val="Heading2"/>
        <w:spacing w:before="200" w:after="120"/>
      </w:pPr>
      <w:r>
        <w:rPr>
          <w:rFonts w:ascii="Calibri" w:hAnsi="Calibri"/>
          <w:color w:val="1A1A2E"/>
        </w:rPr>
        <w:t>8.3 Déploiement en production</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val="clear" w:fill="1A1A2E"/>
          </w:tcPr>
          <w:p>
            <w:r>
              <w:rPr>
                <w:b/>
                <w:color w:val="FFFFFF"/>
                <w:sz w:val="19"/>
              </w:rPr>
              <w:t>Composant</w:t>
            </w:r>
          </w:p>
        </w:tc>
        <w:tc>
          <w:tcPr>
            <w:tcW w:type="dxa" w:w="2551"/>
            <w:shd w:val="clear" w:fill="1A1A2E"/>
          </w:tcPr>
          <w:p>
            <w:r>
              <w:rPr>
                <w:b/>
                <w:color w:val="FFFFFF"/>
                <w:sz w:val="19"/>
              </w:rPr>
              <w:t>Plateforme recommandée</w:t>
            </w:r>
          </w:p>
        </w:tc>
        <w:tc>
          <w:tcPr>
            <w:tcW w:type="dxa" w:w="4819"/>
            <w:shd w:val="clear" w:fill="1A1A2E"/>
          </w:tcPr>
          <w:p>
            <w:r>
              <w:rPr>
                <w:b/>
                <w:color w:val="FFFFFF"/>
                <w:sz w:val="19"/>
              </w:rPr>
              <w:t>Notes</w:t>
            </w:r>
          </w:p>
        </w:tc>
      </w:tr>
      <w:tr>
        <w:tc>
          <w:tcPr>
            <w:tcW w:type="dxa" w:w="1984"/>
            <w:shd w:val="clear" w:fill="F5F5FA"/>
          </w:tcPr>
          <w:p>
            <w:r>
              <w:rPr>
                <w:sz w:val="18"/>
              </w:rPr>
              <w:t>Base de données</w:t>
            </w:r>
          </w:p>
        </w:tc>
        <w:tc>
          <w:tcPr>
            <w:tcW w:type="dxa" w:w="2551"/>
            <w:shd w:val="clear" w:fill="F5F5FA"/>
          </w:tcPr>
          <w:p>
            <w:r>
              <w:rPr>
                <w:sz w:val="18"/>
              </w:rPr>
              <w:t>PlanetScale / Railway MySQL</w:t>
            </w:r>
          </w:p>
        </w:tc>
        <w:tc>
          <w:tcPr>
            <w:tcW w:type="dxa" w:w="4819"/>
            <w:shd w:val="clear" w:fill="F5F5FA"/>
          </w:tcPr>
          <w:p>
            <w:r>
              <w:rPr>
                <w:sz w:val="18"/>
              </w:rPr>
              <w:t>Importer schema.sql + triggers_events.sql</w:t>
            </w:r>
          </w:p>
        </w:tc>
      </w:tr>
      <w:tr>
        <w:tc>
          <w:tcPr>
            <w:tcW w:type="dxa" w:w="1984"/>
            <w:shd w:val="clear" w:fill="FFFFFF"/>
          </w:tcPr>
          <w:p>
            <w:r>
              <w:rPr>
                <w:sz w:val="18"/>
              </w:rPr>
              <w:t>Backend FastAPI</w:t>
            </w:r>
          </w:p>
        </w:tc>
        <w:tc>
          <w:tcPr>
            <w:tcW w:type="dxa" w:w="2551"/>
            <w:shd w:val="clear" w:fill="FFFFFF"/>
          </w:tcPr>
          <w:p>
            <w:r>
              <w:rPr>
                <w:sz w:val="18"/>
              </w:rPr>
              <w:t>Railway / Render</w:t>
            </w:r>
          </w:p>
        </w:tc>
        <w:tc>
          <w:tcPr>
            <w:tcW w:type="dxa" w:w="4819"/>
            <w:shd w:val="clear" w:fill="FFFFFF"/>
          </w:tcPr>
          <w:p>
            <w:r>
              <w:rPr>
                <w:sz w:val="18"/>
              </w:rPr>
              <w:t>Dockerfile ou Procfile : uvicorn backend.main:app</w:t>
            </w:r>
          </w:p>
        </w:tc>
      </w:tr>
      <w:tr>
        <w:tc>
          <w:tcPr>
            <w:tcW w:type="dxa" w:w="1984"/>
            <w:shd w:val="clear" w:fill="F5F5FA"/>
          </w:tcPr>
          <w:p>
            <w:r>
              <w:rPr>
                <w:sz w:val="18"/>
              </w:rPr>
              <w:t>LLM</w:t>
            </w:r>
          </w:p>
        </w:tc>
        <w:tc>
          <w:tcPr>
            <w:tcW w:type="dxa" w:w="2551"/>
            <w:shd w:val="clear" w:fill="F5F5FA"/>
          </w:tcPr>
          <w:p>
            <w:r>
              <w:rPr>
                <w:sz w:val="18"/>
              </w:rPr>
              <w:t>Serveur VPS + Ollama</w:t>
            </w:r>
          </w:p>
        </w:tc>
        <w:tc>
          <w:tcPr>
            <w:tcW w:type="dxa" w:w="4819"/>
            <w:shd w:val="clear" w:fill="F5F5FA"/>
          </w:tcPr>
          <w:p>
            <w:r>
              <w:rPr>
                <w:sz w:val="18"/>
              </w:rPr>
              <w:t>Ou remplacer par l'API OpenAI (gpt-4o-mini)</w:t>
            </w:r>
          </w:p>
        </w:tc>
      </w:tr>
      <w:tr>
        <w:tc>
          <w:tcPr>
            <w:tcW w:type="dxa" w:w="1984"/>
            <w:shd w:val="clear" w:fill="FFFFFF"/>
          </w:tcPr>
          <w:p>
            <w:r>
              <w:rPr>
                <w:sz w:val="18"/>
              </w:rPr>
              <w:t>Frontend</w:t>
            </w:r>
          </w:p>
        </w:tc>
        <w:tc>
          <w:tcPr>
            <w:tcW w:type="dxa" w:w="2551"/>
            <w:shd w:val="clear" w:fill="FFFFFF"/>
          </w:tcPr>
          <w:p>
            <w:r>
              <w:rPr>
                <w:sz w:val="18"/>
              </w:rPr>
              <w:t>Netlify / Vercel / GitHub Pages</w:t>
            </w:r>
          </w:p>
        </w:tc>
        <w:tc>
          <w:tcPr>
            <w:tcW w:type="dxa" w:w="4819"/>
            <w:shd w:val="clear" w:fill="FFFFFF"/>
          </w:tcPr>
          <w:p>
            <w:r>
              <w:rPr>
                <w:sz w:val="18"/>
              </w:rPr>
              <w:t>Modifier API_URL vers backend déployé</w:t>
            </w:r>
          </w:p>
        </w:tc>
      </w:tr>
    </w:tbl>
    <w:p/>
    <w:p>
      <w:pPr>
        <w:spacing w:before="80" w:after="80"/>
        <w:ind w:left="454"/>
        <w:shd w:val="clear" w:fill="F0F4F0"/>
      </w:pPr>
      <w:r>
        <w:rPr>
          <w:rFonts w:ascii="Courier New" w:hAnsi="Courier New"/>
          <w:color w:val="1A3A1A"/>
          <w:sz w:val="17"/>
        </w:rPr>
        <w:t># my.cnf (MySQL persistant) — activer l'event scheduler</w:t>
        <w:br/>
        <w:t>[mysqld]</w:t>
        <w:br/>
        <w:t>event_scheduler = ON</w:t>
        <w:br/>
        <w:t>character-set-server = utf8mb4</w:t>
        <w:br/>
        <w:t>collation-server = utf8mb4_unicode_ci</w:t>
      </w:r>
    </w:p>
    <w:p>
      <w:r>
        <w:br w:type="page"/>
      </w:r>
    </w:p>
    <w:p>
      <w:pPr>
        <w:pStyle w:val="Heading1"/>
        <w:spacing w:before="320" w:after="120"/>
      </w:pPr>
      <w:r>
        <w:rPr>
          <w:rFonts w:ascii="Calibri" w:hAnsi="Calibri"/>
          <w:color w:val="1A1A2E"/>
        </w:rPr>
        <w:t>9. Conclusion et perspectives</w:t>
      </w:r>
    </w:p>
    <w:p>
      <w:pPr>
        <w:pStyle w:val="Heading2"/>
        <w:spacing w:before="200" w:after="120"/>
      </w:pPr>
      <w:r>
        <w:rPr>
          <w:rFonts w:ascii="Calibri" w:hAnsi="Calibri"/>
          <w:color w:val="1A1A2E"/>
        </w:rPr>
        <w:t>9.1 Bilan du projet</w:t>
      </w:r>
    </w:p>
    <w:p>
      <w:pPr>
        <w:spacing w:after="120"/>
      </w:pPr>
      <w:r>
        <w:rPr>
          <w:rFonts w:ascii="Calibri" w:hAnsi="Calibri"/>
          <w:b w:val="0"/>
          <w:i w:val="0"/>
          <w:sz w:val="22"/>
        </w:rPr>
        <w:t>Le projet BoviBot répond à l'ensemble des exigences du cahier des charges. Les 19 points de conformité ont été validés : les 8 tables de la base de données sont implémentées avec leurs contraintes d'intégrité, les 2 fonctions PL/SQL (fn_age_en_mois, fn_gmq) sont opérationnelles et utilisées dans 5+ contextes différents, les 2 procédures stockées (sp_enregistrer_pesee, sp_declarer_vente) garantissent des transactions ACID avec gestion d'erreurs, les 3 triggers assurent l'automatisation de la journalisation et des alertes, et les 2 events MySQL Scheduler génèrent des rapports périodiques sans intervention humaine.</w:t>
      </w:r>
    </w:p>
    <w:p>
      <w:pPr>
        <w:spacing w:after="120"/>
      </w:pPr>
      <w:r>
        <w:rPr>
          <w:rFonts w:ascii="Calibri" w:hAnsi="Calibri"/>
          <w:b w:val="0"/>
          <w:i w:val="0"/>
          <w:sz w:val="22"/>
        </w:rPr>
        <w:t>L'intégration du LLM via Ollama/Mistral permet une interaction en langage naturel conforme aux spécifications : mode CONSULTATION (Text-to-SQL sécurisé) et mode ACTION (confirmation obligatoire avant tout CALL de procédure). Le frontend en HTML/CSS/JS pur offre un tableau de bord complet avec 5 pages fonctionnelles, des alertes en temps réel, et une interface de chat IA.</w:t>
      </w:r>
    </w:p>
    <w:p>
      <w:pPr>
        <w:pStyle w:val="Heading2"/>
        <w:spacing w:before="200" w:after="120"/>
      </w:pPr>
      <w:r>
        <w:rPr>
          <w:rFonts w:ascii="Calibri" w:hAnsi="Calibri"/>
          <w:color w:val="1A1A2E"/>
        </w:rPr>
        <w:t>9.2 Difficultés rencontrées</w:t>
      </w:r>
    </w:p>
    <w:p>
      <w:pPr>
        <w:pStyle w:val="ListBullet"/>
        <w:spacing w:after="60"/>
        <w:ind w:left="0"/>
      </w:pPr>
      <w:r>
        <w:rPr>
          <w:rFonts w:ascii="Calibri" w:hAnsi="Calibri"/>
          <w:b w:val="0"/>
          <w:i w:val="0"/>
          <w:sz w:val="21"/>
        </w:rPr>
        <w:t>Encodage UTF-8 (mojibake) : Le C-extension de mysql-connector-python décodait incorrectement les caractères accentués. Solution : fonction _fix_str() avec ré-encodage latin1→utf8.</w:t>
      </w:r>
    </w:p>
    <w:p>
      <w:pPr>
        <w:pStyle w:val="ListBullet"/>
        <w:spacing w:after="60"/>
        <w:ind w:left="0"/>
      </w:pPr>
      <w:r>
        <w:rPr>
          <w:rFonts w:ascii="Calibri" w:hAnsi="Calibri"/>
          <w:b w:val="0"/>
          <w:i w:val="0"/>
          <w:sz w:val="21"/>
        </w:rPr>
        <w:t>Gestion des modes LLM : Le modèle Mistral retournait parfois CONVERSATION au lieu d'ACTION_PENDING pour des demandes d'actions. Solution : création d'endpoints REST directs (/ventes, /pesees) contournant le LLM pour les actions formulaires.</w:t>
      </w:r>
    </w:p>
    <w:p>
      <w:pPr>
        <w:pStyle w:val="ListBullet"/>
        <w:spacing w:after="60"/>
        <w:ind w:left="0"/>
      </w:pPr>
      <w:r>
        <w:rPr>
          <w:rFonts w:ascii="Calibri" w:hAnsi="Calibri"/>
          <w:b w:val="0"/>
          <w:i w:val="0"/>
          <w:sz w:val="21"/>
        </w:rPr>
        <w:t>Conflits de port (WinError 10013) : Processus uvicorn orphelins bloquant le port 8002. Solution : taskkill /PID.</w:t>
      </w:r>
    </w:p>
    <w:p>
      <w:pPr>
        <w:pStyle w:val="ListBullet"/>
        <w:spacing w:after="60"/>
        <w:ind w:left="0"/>
      </w:pPr>
      <w:r>
        <w:rPr>
          <w:rFonts w:ascii="Calibri" w:hAnsi="Calibri"/>
          <w:b w:val="0"/>
          <w:i w:val="0"/>
          <w:sz w:val="21"/>
        </w:rPr>
        <w:t>Nombre d'arguments procédures : sp_declarer_vente installé en DB avec 5 params au lieu de 6 selon schema.sql. Solution : diagnostic via logs, adaptation du code Python.</w:t>
      </w:r>
    </w:p>
    <w:p>
      <w:pPr>
        <w:pStyle w:val="Heading2"/>
        <w:spacing w:before="200" w:after="120"/>
      </w:pPr>
      <w:r>
        <w:rPr>
          <w:rFonts w:ascii="Calibri" w:hAnsi="Calibri"/>
          <w:color w:val="1A1A2E"/>
        </w:rPr>
        <w:t>9.3 Perspectives d'évolution</w:t>
      </w:r>
    </w:p>
    <w:p>
      <w:pPr>
        <w:pStyle w:val="ListBullet"/>
        <w:spacing w:after="60"/>
        <w:ind w:left="0"/>
      </w:pPr>
      <w:r>
        <w:rPr>
          <w:rFonts w:ascii="Calibri" w:hAnsi="Calibri"/>
          <w:b w:val="0"/>
          <w:i w:val="0"/>
          <w:sz w:val="21"/>
        </w:rPr>
        <w:t>Export PDF : Génération de rapports PDF des pesées, ventes et bilans sanitaires (feature bonus CDC).</w:t>
      </w:r>
    </w:p>
    <w:p>
      <w:pPr>
        <w:pStyle w:val="ListBullet"/>
        <w:spacing w:after="60"/>
        <w:ind w:left="0"/>
      </w:pPr>
      <w:r>
        <w:rPr>
          <w:rFonts w:ascii="Calibri" w:hAnsi="Calibri"/>
          <w:b w:val="0"/>
          <w:i w:val="0"/>
          <w:sz w:val="21"/>
        </w:rPr>
        <w:t>Application mobile : Interface React Native ou PWA pour une utilisation sur le terrain.</w:t>
      </w:r>
    </w:p>
    <w:p>
      <w:pPr>
        <w:pStyle w:val="ListBullet"/>
        <w:spacing w:after="60"/>
        <w:ind w:left="0"/>
      </w:pPr>
      <w:r>
        <w:rPr>
          <w:rFonts w:ascii="Calibri" w:hAnsi="Calibri"/>
          <w:b w:val="0"/>
          <w:i w:val="0"/>
          <w:sz w:val="21"/>
        </w:rPr>
        <w:t>Notifications push : Alertes critiques envoyées par SMS (Twilio) ou WhatsApp pour les éleveurs sans accès web permanent.</w:t>
      </w:r>
    </w:p>
    <w:p>
      <w:pPr>
        <w:pStyle w:val="ListBullet"/>
        <w:spacing w:after="60"/>
        <w:ind w:left="0"/>
      </w:pPr>
      <w:r>
        <w:rPr>
          <w:rFonts w:ascii="Calibri" w:hAnsi="Calibri"/>
          <w:b w:val="0"/>
          <w:i w:val="0"/>
          <w:sz w:val="21"/>
        </w:rPr>
        <w:t>IA prédictive : Modèle de prédiction du poids adulte basé sur l'historique des pesées et la race (régression linéaire ou Random Forest).</w:t>
      </w:r>
    </w:p>
    <w:p>
      <w:pPr>
        <w:pStyle w:val="ListBullet"/>
        <w:spacing w:after="60"/>
        <w:ind w:left="0"/>
      </w:pPr>
      <w:r>
        <w:rPr>
          <w:rFonts w:ascii="Calibri" w:hAnsi="Calibri"/>
          <w:b w:val="0"/>
          <w:i w:val="0"/>
          <w:sz w:val="21"/>
        </w:rPr>
        <w:t>Généalogie interactive : Arbre généalogique visuel des animaux avec leur historique de santé.</w:t>
      </w:r>
    </w:p>
    <w:p>
      <w:pPr>
        <w:pStyle w:val="ListBullet"/>
        <w:spacing w:after="60"/>
        <w:ind w:left="0"/>
      </w:pPr>
      <w:r>
        <w:rPr>
          <w:rFonts w:ascii="Calibri" w:hAnsi="Calibri"/>
          <w:b w:val="0"/>
          <w:i w:val="0"/>
          <w:sz w:val="21"/>
        </w:rPr>
        <w:t>Déploiement cloud : Migration vers Railway/Render avec CI/CD GitHub Actions et backup automatique de la base.</w:t>
      </w:r>
    </w:p>
    <w:p>
      <w:pPr>
        <w:pStyle w:val="ListBullet"/>
        <w:spacing w:after="60"/>
        <w:ind w:left="0"/>
      </w:pPr>
      <w:r>
        <w:rPr>
          <w:rFonts w:ascii="Calibri" w:hAnsi="Calibri"/>
          <w:b w:val="0"/>
          <w:i w:val="0"/>
          <w:sz w:val="21"/>
        </w:rPr>
        <w:t>Migration vers Claude API : Remplacement d'Ollama local par l'API Anthropic Claude (claude-haiku-4-5) pour de meilleures performances Text-to-SQL en production.</w:t>
      </w:r>
    </w:p>
    <w:p>
      <w:pPr>
        <w:spacing w:after="120"/>
      </w:pPr>
      <w:r>
        <w:rPr>
          <w:rFonts w:ascii="Calibri" w:hAnsi="Calibri"/>
          <w:b w:val="0"/>
          <w:i w:val="0"/>
          <w:sz w:val="22"/>
        </w:rPr>
        <w:t>BoviBot démontre la synergie entre l'intelligence artificielle et les bases de données avancées pour résoudre un problème métier concret. Le projet constitue une base solide pour un déploiement réel dans des élevages sénégalais, avec un potentiel d'impact significatif sur la modernisation du secteur.</w:t>
      </w:r>
    </w:p>
    <w:p>
      <w:r>
        <w:br w:type="page"/>
      </w:r>
    </w:p>
    <w:p>
      <w:pPr>
        <w:pStyle w:val="Heading1"/>
        <w:spacing w:before="320" w:after="120"/>
      </w:pPr>
      <w:r>
        <w:rPr>
          <w:rFonts w:ascii="Calibri" w:hAnsi="Calibri"/>
          <w:color w:val="1A1A2E"/>
        </w:rPr>
        <w:t>Annexe — Dépendances Python (requirements.txt)</w:t>
      </w:r>
    </w:p>
    <w:p>
      <w:pPr>
        <w:spacing w:before="80" w:after="80"/>
        <w:ind w:left="454"/>
        <w:shd w:val="clear" w:fill="F0F4F0"/>
      </w:pPr>
      <w:r>
        <w:rPr>
          <w:rFonts w:ascii="Courier New" w:hAnsi="Courier New"/>
          <w:color w:val="1A3A1A"/>
          <w:sz w:val="17"/>
        </w:rPr>
        <w:t>fastapi&gt;=0.110.0</w:t>
        <w:br/>
        <w:t>uvicorn[standard]&gt;=0.29.0</w:t>
        <w:br/>
        <w:t>mysql-connector-python&gt;=8.4.0</w:t>
        <w:br/>
        <w:t>pydantic&gt;=2.0.0</w:t>
        <w:br/>
        <w:t>pydantic-settings&gt;=2.0.0</w:t>
        <w:br/>
        <w:t>ollama&gt;=0.1.0</w:t>
        <w:br/>
        <w:t>python-dotenv&gt;=1.0.0</w:t>
      </w:r>
    </w:p>
    <w:p>
      <w:pPr>
        <w:pStyle w:val="Heading1"/>
        <w:spacing w:before="320" w:after="120"/>
      </w:pPr>
      <w:r>
        <w:rPr>
          <w:rFonts w:ascii="Calibri" w:hAnsi="Calibri"/>
          <w:color w:val="1A1A2E"/>
        </w:rPr>
        <w:t>Annexe — Variables de configuration (.env)</w:t>
      </w:r>
    </w:p>
    <w:p>
      <w:pPr>
        <w:spacing w:before="80" w:after="80"/>
        <w:ind w:left="454"/>
        <w:shd w:val="clear" w:fill="F0F4F0"/>
      </w:pPr>
      <w:r>
        <w:rPr>
          <w:rFonts w:ascii="Courier New" w:hAnsi="Courier New"/>
          <w:color w:val="1A3A1A"/>
          <w:sz w:val="17"/>
        </w:rPr>
        <w:t>DB_HOST=localhost</w:t>
        <w:br/>
        <w:t>DB_PORT=3306</w:t>
        <w:br/>
        <w:t>DB_USER=root</w:t>
        <w:br/>
        <w:t>DB_PASSWORD=</w:t>
        <w:br/>
        <w:t>DB_NAME=bovibot</w:t>
        <w:br/>
        <w:t>OLLAMA_HOST=http://localhost:11434</w:t>
        <w:br/>
        <w:t>OLLAMA_MODEL=mistral</w:t>
        <w:br/>
        <w:t>API_PORT=8002</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