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2626F" w14:textId="62AF0854" w:rsidR="00282800" w:rsidRDefault="00D112BE">
      <w:pPr>
        <w:rPr>
          <w:rFonts w:ascii="微软雅黑" w:eastAsia="微软雅黑" w:hAnsi="微软雅黑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</w:rPr>
            <m:t>X.shape=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m,n+1</m:t>
              </m:r>
            </m:e>
          </m:d>
          <m:r>
            <w:rPr>
              <w:rFonts w:ascii="Cambria Math" w:eastAsia="微软雅黑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</w:rPr>
            <m:t>首列为常数项</m:t>
          </m:r>
          <m:r>
            <m:rPr>
              <m:sty m:val="p"/>
            </m:rPr>
            <w:rPr>
              <w:rFonts w:ascii="Cambria Math" w:eastAsia="微软雅黑" w:hAnsi="Cambria Math" w:hint="eastAsia"/>
            </w:rPr>
            <m:t>1</m:t>
          </m:r>
          <m:r>
            <w:rPr>
              <w:rFonts w:ascii="Cambria Math" w:eastAsia="微软雅黑" w:hAnsi="Cambria Math" w:hint="eastAsia"/>
            </w:rPr>
            <m:t xml:space="preserve"> </m:t>
          </m:r>
          <m:r>
            <w:rPr>
              <w:rFonts w:ascii="Cambria Math" w:eastAsia="微软雅黑" w:hAnsi="Cambria Math"/>
            </w:rPr>
            <m:t xml:space="preserve">   </m:t>
          </m:r>
          <m:r>
            <m:rPr>
              <m:sty m:val="bi"/>
            </m:rPr>
            <w:rPr>
              <w:rFonts w:ascii="Cambria Math" w:eastAsia="微软雅黑" w:hAnsi="Cambria Math"/>
            </w:rPr>
            <m:t>Y.shape=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m,1</m:t>
              </m:r>
            </m:e>
          </m:d>
          <m:r>
            <w:rPr>
              <w:rFonts w:ascii="Cambria Math" w:eastAsia="微软雅黑" w:hAnsi="Cambria Math"/>
            </w:rPr>
            <m:t xml:space="preserve">      </m:t>
          </m:r>
          <m:r>
            <m:rPr>
              <m:sty m:val="bi"/>
            </m:rPr>
            <w:rPr>
              <w:rFonts w:ascii="Cambria Math" w:eastAsia="微软雅黑" w:hAnsi="Cambria Math"/>
            </w:rPr>
            <m:t>θ.shape=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n+1,1</m:t>
              </m:r>
            </m:e>
          </m:d>
        </m:oMath>
      </m:oMathPara>
    </w:p>
    <w:p w14:paraId="799A0D1C" w14:textId="676F6D30" w:rsidR="001176B7" w:rsidRDefault="00691B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一般形式：</w:t>
      </w:r>
    </w:p>
    <w:p w14:paraId="397A92BD" w14:textId="70BE0312" w:rsidR="00691BD6" w:rsidRPr="00691BD6" w:rsidRDefault="00691BD6">
      <w:pPr>
        <w:rPr>
          <w:rFonts w:ascii="微软雅黑" w:eastAsia="微软雅黑" w:hAnsi="微软雅黑"/>
        </w:rPr>
      </w:pPr>
      <m:oMathPara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x</m:t>
              </m:r>
            </m:e>
          </m:d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</w:rPr>
                <m:t>1+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-xθ</m:t>
                  </m:r>
                </m:sup>
              </m:sSup>
            </m:den>
          </m:f>
          <m:r>
            <w:rPr>
              <w:rFonts w:ascii="Cambria Math" w:eastAsia="微软雅黑" w:hAnsi="Cambria Math"/>
            </w:rPr>
            <m:t>∈(0,1)</m:t>
          </m:r>
        </m:oMath>
      </m:oMathPara>
    </w:p>
    <w:p w14:paraId="4488B716" w14:textId="0780A625" w:rsidR="00691BD6" w:rsidRDefault="00691B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损失函数：</w:t>
      </w:r>
    </w:p>
    <w:p w14:paraId="6D729BAD" w14:textId="4CA935FA" w:rsidR="00691BD6" w:rsidRPr="00691BD6" w:rsidRDefault="00691BD6">
      <w:pPr>
        <w:rPr>
          <w:rFonts w:ascii="微软雅黑" w:eastAsia="微软雅黑" w:hAnsi="微软雅黑"/>
        </w:rPr>
      </w:pPr>
      <m:oMathPara>
        <m:oMath>
          <m:r>
            <w:rPr>
              <w:rFonts w:ascii="Cambria Math" w:eastAsia="微软雅黑" w:hAnsi="Cambria Math"/>
            </w:rPr>
            <m:t>L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θ</m:t>
              </m:r>
            </m:e>
          </m:d>
          <m:r>
            <w:rPr>
              <w:rFonts w:ascii="Cambria Math" w:eastAsia="微软雅黑" w:hAnsi="Cambria Math"/>
            </w:rPr>
            <m:t>=</m:t>
          </m:r>
          <m:r>
            <w:rPr>
              <w:rFonts w:ascii="Cambria Math" w:eastAsia="微软雅黑" w:hAnsi="Cambria Math"/>
              <w:highlight w:val="yellow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="微软雅黑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highlight w:val="yellow"/>
                </w:rPr>
                <m:t>m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="微软雅黑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highlight w:val="yellow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highlight w:val="yellow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="微软雅黑" w:hAnsi="Cambria Math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highlight w:val="yellow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highlight w:val="yellow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highlight w:val="yellow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="微软雅黑" w:hAnsi="Cambria Math"/>
                      <w:highlight w:val="yellow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highlight w:val="yellow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highlight w:val="yellow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highlight w:val="yellow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="微软雅黑" w:hAnsi="Cambria Math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highlight w:val="yellow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highlight w:val="yellow"/>
                            </w:rPr>
                            <m:t>1-H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highlight w:val="yellow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="微软雅黑" w:hAnsi="Cambria Math"/>
              <w:highlight w:val="yellow"/>
            </w:rPr>
            <m:t>+</m:t>
          </m:r>
          <m:f>
            <m:fPr>
              <m:ctrlPr>
                <w:rPr>
                  <w:rFonts w:ascii="Cambria Math" w:eastAsia="微软雅黑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="微软雅黑" w:hAnsi="Cambria Math"/>
                  <w:highlight w:val="yellow"/>
                </w:rPr>
                <m:t>λ</m:t>
              </m:r>
            </m:num>
            <m:den>
              <m:r>
                <w:rPr>
                  <w:rFonts w:ascii="Cambria Math" w:eastAsia="微软雅黑" w:hAnsi="Cambria Math"/>
                  <w:highlight w:val="yellow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="微软雅黑" w:hAnsi="Cambria Math"/>
                  <w:highlight w:val="yellow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  <w:highlight w:val="yellow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Cambria Math"/>
                      <w:highlight w:val="yellow"/>
                    </w:rPr>
                    <m:t>j</m:t>
                  </m:r>
                </m:sub>
                <m:sup>
                  <m:r>
                    <w:rPr>
                      <w:rFonts w:ascii="Cambria Math" w:eastAsia="微软雅黑" w:hAnsi="Cambria Math"/>
                      <w:highlight w:val="yellow"/>
                    </w:rPr>
                    <m:t>2</m:t>
                  </m:r>
                </m:sup>
              </m:sSubSup>
            </m:e>
          </m:nary>
          <m:r>
            <w:rPr>
              <w:rFonts w:ascii="Cambria Math" w:eastAsia="微软雅黑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</w:rPr>
                <m:t>m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="微软雅黑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="微软雅黑" w:hAnsi="Cambria Math"/>
                                </w:rPr>
                                <m:t>θ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="微软雅黑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θ-ln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微软雅黑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微软雅黑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θ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d>
                </m:e>
              </m:d>
            </m:e>
          </m:nary>
          <m:r>
            <w:rPr>
              <w:rFonts w:ascii="Cambria Math" w:eastAsia="微软雅黑" w:hAnsi="Cambria Math"/>
            </w:rPr>
            <m:t>+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λ</m:t>
              </m:r>
            </m:num>
            <m:den>
              <m:r>
                <w:rPr>
                  <w:rFonts w:ascii="Cambria Math" w:eastAsia="微软雅黑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微软雅黑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="微软雅黑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</w:rPr>
                <m:t>m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="微软雅黑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="微软雅黑" w:hAnsi="Cambria Math"/>
                                </w:rPr>
                                <m:t>θ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="微软雅黑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θ+ln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微软雅黑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微软雅黑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θ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d>
                </m:e>
              </m:d>
            </m:e>
          </m:nary>
          <m:r>
            <w:rPr>
              <w:rFonts w:ascii="Cambria Math" w:eastAsia="微软雅黑" w:hAnsi="Cambria Math"/>
            </w:rPr>
            <m:t>+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λ</m:t>
              </m:r>
            </m:num>
            <m:den>
              <m:r>
                <w:rPr>
                  <w:rFonts w:ascii="Cambria Math" w:eastAsia="微软雅黑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(Eθ)</m:t>
              </m:r>
            </m:e>
            <m:sup>
              <m:r>
                <w:rPr>
                  <w:rFonts w:ascii="Cambria Math" w:eastAsia="微软雅黑" w:hAnsi="Cambria Math"/>
                </w:rPr>
                <m:t>T</m:t>
              </m:r>
            </m:sup>
          </m:sSup>
          <m:r>
            <w:rPr>
              <w:rFonts w:ascii="Cambria Math" w:eastAsia="微软雅黑" w:hAnsi="Cambria Math"/>
            </w:rPr>
            <m:t>Eθ</m:t>
          </m:r>
        </m:oMath>
      </m:oMathPara>
    </w:p>
    <w:p w14:paraId="5FC5B2B9" w14:textId="12B2F554" w:rsidR="004E6964" w:rsidRPr="004E6964" w:rsidRDefault="006142C6">
      <w:pPr>
        <w:rPr>
          <w:rFonts w:ascii="微软雅黑" w:eastAsia="微软雅黑" w:hAnsi="微软雅黑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微软雅黑" w:hAnsi="Cambria Math"/>
                  <w:color w:val="FF0000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</w:rPr>
                <m:t>θ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color w:val="FF0000"/>
            </w:rPr>
            <m:t>L</m:t>
          </m:r>
          <m:r>
            <w:rPr>
              <w:rFonts w:ascii="Cambria Math" w:eastAsia="微软雅黑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</w:rPr>
                <m:t>m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</w:rPr>
                        <m:t>-y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软雅黑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软雅黑" w:hAnsi="Cambria Math"/>
                        </w:rPr>
                        <m:t>θ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微软雅黑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软雅黑" w:hAnsi="Cambria Math"/>
                            </w:rPr>
                            <m:t>θ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微软雅黑" w:hAnsi="Cambria Math"/>
                </w:rPr>
                <m:t>+λEθ=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微软雅黑" w:hAnsi="Cambria Math"/>
                    </w:rPr>
                    <m:t>m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软雅黑" w:hAnsi="Cambria Math"/>
                            </w:rPr>
                            <m:t>θ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="微软雅黑" w:hAnsi="Cambria Math"/>
                    </w:rPr>
                    <m:t>+λEθ=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="微软雅黑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</m:e>
              </m:nary>
            </m:e>
          </m:nary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="微软雅黑" w:hAnsi="Cambria Math"/>
                </w:rPr>
                <m:t>T</m:t>
              </m:r>
            </m:sup>
          </m:sSup>
          <m:r>
            <w:rPr>
              <w:rFonts w:ascii="Cambria Math" w:eastAsia="微软雅黑" w:hAnsi="Cambria Math"/>
            </w:rPr>
            <m:t>+λEθ</m:t>
          </m:r>
        </m:oMath>
      </m:oMathPara>
    </w:p>
    <w:p w14:paraId="6DBF4F47" w14:textId="0D24C145" w:rsidR="00691BD6" w:rsidRPr="0079676E" w:rsidRDefault="004E6964">
      <w:pPr>
        <w:rPr>
          <w:rFonts w:ascii="微软雅黑" w:eastAsia="微软雅黑" w:hAnsi="微软雅黑"/>
          <w:b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eastAsia="微软雅黑" w:hAnsi="Cambria Math"/>
                  <w:b/>
                  <w:bCs/>
                  <w:i/>
                  <w:highlight w:val="cya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微软雅黑" w:hAnsi="Cambria Math"/>
                  <w:highlight w:val="cyan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highlight w:val="cyan"/>
                </w:rPr>
                <m:t>θ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highlight w:val="cyan"/>
            </w:rPr>
            <m:t>L</m:t>
          </m:r>
          <m:r>
            <w:rPr>
              <w:rFonts w:ascii="Cambria Math" w:eastAsia="微软雅黑" w:hAnsi="Cambria Math"/>
              <w:highlight w:val="cyan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highlight w:val="cya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/>
                  <w:highlight w:val="cyan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highlight w:val="cyan"/>
                </w:rPr>
                <m:t>T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eastAsia="微软雅黑" w:hAnsi="Cambria Math"/>
                  <w:highlight w:val="cyan"/>
                </w:rPr>
                <m:t>H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highlight w:val="cya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eastAsia="微软雅黑" w:hAnsi="Cambria Math"/>
                  <w:highlight w:val="cyan"/>
                </w:rPr>
                <m:t>-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highlight w:val="cyan"/>
                </w:rPr>
                <m:t>Y</m:t>
              </m:r>
            </m:e>
          </m:d>
          <m:r>
            <w:rPr>
              <w:rFonts w:ascii="Cambria Math" w:eastAsia="微软雅黑" w:hAnsi="Cambria Math"/>
              <w:highlight w:val="cyan"/>
            </w:rPr>
            <m:t>+λ</m:t>
          </m:r>
          <m:r>
            <m:rPr>
              <m:sty m:val="bi"/>
            </m:rPr>
            <w:rPr>
              <w:rFonts w:ascii="Cambria Math" w:eastAsia="微软雅黑" w:hAnsi="Cambria Math"/>
              <w:highlight w:val="cyan"/>
            </w:rPr>
            <m:t>Eθ</m:t>
          </m:r>
        </m:oMath>
      </m:oMathPara>
    </w:p>
    <w:p w14:paraId="1F6E4964" w14:textId="77777777" w:rsidR="0079676E" w:rsidRDefault="0079676E" w:rsidP="0079676E">
      <w:pPr>
        <w:rPr>
          <w:rFonts w:ascii="微软雅黑" w:eastAsia="微软雅黑" w:hAnsi="微软雅黑"/>
          <w:sz w:val="22"/>
          <w:highlight w:val="red"/>
        </w:rPr>
      </w:pPr>
    </w:p>
    <w:p w14:paraId="50801ABD" w14:textId="4FC04D9C" w:rsidR="0079676E" w:rsidRPr="00164B89" w:rsidRDefault="0079676E" w:rsidP="0079676E">
      <w:pPr>
        <w:rPr>
          <w:rFonts w:ascii="微软雅黑" w:eastAsia="微软雅黑" w:hAnsi="微软雅黑"/>
          <w:sz w:val="22"/>
          <w:highlight w:val="red"/>
        </w:rPr>
      </w:pPr>
      <w:r w:rsidRPr="00164B89">
        <w:rPr>
          <w:rFonts w:ascii="微软雅黑" w:eastAsia="微软雅黑" w:hAnsi="微软雅黑" w:hint="eastAsia"/>
          <w:sz w:val="22"/>
          <w:highlight w:val="red"/>
        </w:rPr>
        <w:t>注意</w:t>
      </w:r>
      <w:r>
        <w:rPr>
          <w:rFonts w:ascii="微软雅黑" w:eastAsia="微软雅黑" w:hAnsi="微软雅黑" w:hint="eastAsia"/>
          <w:sz w:val="22"/>
          <w:highlight w:val="red"/>
        </w:rPr>
        <w:t>，这里的E不是单位矩阵，而是</w:t>
      </w:r>
      <w:r w:rsidRPr="00164B89">
        <w:rPr>
          <w:rFonts w:ascii="微软雅黑" w:eastAsia="微软雅黑" w:hAnsi="微软雅黑" w:hint="eastAsia"/>
          <w:sz w:val="22"/>
          <w:highlight w:val="red"/>
        </w:rPr>
        <w:t>：</w:t>
      </w:r>
    </w:p>
    <w:p w14:paraId="5D8E9C1A" w14:textId="0DEAD1DA" w:rsidR="0079676E" w:rsidRDefault="0079676E" w:rsidP="0079676E">
      <w:pPr>
        <w:jc w:val="center"/>
        <w:rPr>
          <w:rFonts w:ascii="微软雅黑" w:eastAsia="微软雅黑" w:hAnsi="微软雅黑"/>
          <w:sz w:val="22"/>
          <w:highlight w:val="cyan"/>
        </w:rPr>
      </w:pPr>
      <m:oMath>
        <m:r>
          <w:rPr>
            <w:rFonts w:ascii="Cambria Math" w:eastAsia="微软雅黑" w:hAnsi="Cambria Math"/>
            <w:sz w:val="22"/>
            <w:highlight w:val="red"/>
          </w:rPr>
          <m:t>E=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  <w:highlight w:val="re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  <w:highlight w:val="red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22"/>
                      <w:highlight w:val="red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  <w:highlight w:val="red"/>
                    </w:rPr>
                    <m:t>⋯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  <w:highlight w:val="re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sz w:val="22"/>
                      <w:highlight w:val="red"/>
                    </w:rPr>
                    <m:t>⋮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  <w:highlight w:val="red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  <w:highlight w:val="red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sz w:val="22"/>
                      <w:highlight w:val="red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  <w:highlight w:val="red"/>
                    </w:rPr>
                    <m:t>⋯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  <w:highlight w:val="red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r>
              <w:rPr>
                <w:rFonts w:ascii="Cambria Math" w:eastAsia="微软雅黑" w:hAnsi="Cambria Math"/>
                <w:sz w:val="22"/>
              </w:rPr>
              <m:t>n+1,n+1</m:t>
            </m:r>
          </m:e>
        </m:d>
      </m:oMath>
      <w:r>
        <w:rPr>
          <w:rFonts w:ascii="微软雅黑" w:eastAsia="微软雅黑" w:hAnsi="微软雅黑" w:hint="eastAsia"/>
          <w:sz w:val="22"/>
        </w:rPr>
        <w:t>第</w:t>
      </w:r>
      <w:r>
        <w:rPr>
          <w:rFonts w:ascii="微软雅黑" w:eastAsia="微软雅黑" w:hAnsi="微软雅黑" w:hint="eastAsia"/>
          <w:sz w:val="22"/>
        </w:rPr>
        <w:t>一个元素为0（对应X</w:t>
      </w:r>
      <w:r>
        <w:rPr>
          <w:rFonts w:ascii="微软雅黑" w:eastAsia="微软雅黑" w:hAnsi="微软雅黑" w:hint="eastAsia"/>
          <w:sz w:val="22"/>
        </w:rPr>
        <w:t>首</w:t>
      </w:r>
      <w:r>
        <w:rPr>
          <w:rFonts w:ascii="微软雅黑" w:eastAsia="微软雅黑" w:hAnsi="微软雅黑" w:hint="eastAsia"/>
          <w:sz w:val="22"/>
        </w:rPr>
        <w:t>列为常数项1）</w:t>
      </w:r>
    </w:p>
    <w:p w14:paraId="561721FF" w14:textId="77777777" w:rsidR="0079676E" w:rsidRPr="0079676E" w:rsidRDefault="0079676E">
      <w:pPr>
        <w:rPr>
          <w:rFonts w:ascii="微软雅黑" w:eastAsia="微软雅黑" w:hAnsi="微软雅黑" w:hint="eastAsia"/>
        </w:rPr>
      </w:pPr>
    </w:p>
    <w:sectPr w:rsidR="0079676E" w:rsidRPr="0079676E" w:rsidSect="009201C6">
      <w:pgSz w:w="16838" w:h="11906" w:orient="landscape"/>
      <w:pgMar w:top="720" w:right="284" w:bottom="72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D22D5" w14:textId="77777777" w:rsidR="006142C6" w:rsidRDefault="006142C6" w:rsidP="00691BD6">
      <w:r>
        <w:separator/>
      </w:r>
    </w:p>
  </w:endnote>
  <w:endnote w:type="continuationSeparator" w:id="0">
    <w:p w14:paraId="25786216" w14:textId="77777777" w:rsidR="006142C6" w:rsidRDefault="006142C6" w:rsidP="0069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4E63F" w14:textId="77777777" w:rsidR="006142C6" w:rsidRDefault="006142C6" w:rsidP="00691BD6">
      <w:r>
        <w:separator/>
      </w:r>
    </w:p>
  </w:footnote>
  <w:footnote w:type="continuationSeparator" w:id="0">
    <w:p w14:paraId="563E2D70" w14:textId="77777777" w:rsidR="006142C6" w:rsidRDefault="006142C6" w:rsidP="00691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1F"/>
    <w:rsid w:val="001176B7"/>
    <w:rsid w:val="00282800"/>
    <w:rsid w:val="0049686B"/>
    <w:rsid w:val="004E6964"/>
    <w:rsid w:val="004F4100"/>
    <w:rsid w:val="005E1B39"/>
    <w:rsid w:val="005F39CC"/>
    <w:rsid w:val="006142C6"/>
    <w:rsid w:val="00690E9F"/>
    <w:rsid w:val="00691BD6"/>
    <w:rsid w:val="0079676E"/>
    <w:rsid w:val="009201C6"/>
    <w:rsid w:val="00BB7D0A"/>
    <w:rsid w:val="00D112BE"/>
    <w:rsid w:val="00EF323F"/>
    <w:rsid w:val="00F5641F"/>
    <w:rsid w:val="00F9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ED68B"/>
  <w15:chartTrackingRefBased/>
  <w15:docId w15:val="{66B975F1-A965-491F-95EA-A102D419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B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BD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91B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凯</dc:creator>
  <cp:keywords/>
  <dc:description/>
  <cp:lastModifiedBy>130592</cp:lastModifiedBy>
  <cp:revision>10</cp:revision>
  <dcterms:created xsi:type="dcterms:W3CDTF">2020-08-26T06:48:00Z</dcterms:created>
  <dcterms:modified xsi:type="dcterms:W3CDTF">2020-08-29T10:02:00Z</dcterms:modified>
</cp:coreProperties>
</file>