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u w:val="single"/>
          <w:shd w:val="clear" w:color="auto" w:fill="FFFFFF"/>
        </w:rPr>
      </w:pPr>
      <w:proofErr w:type="gramStart"/>
      <w:r>
        <w:rPr>
          <w:rFonts w:ascii="Verdana" w:hAnsi="Verdana" w:cs="Arial"/>
          <w:color w:val="000000"/>
          <w:sz w:val="20"/>
          <w:szCs w:val="20"/>
          <w:u w:val="single"/>
          <w:shd w:val="clear" w:color="auto" w:fill="FFFFFF"/>
        </w:rPr>
        <w:t>La</w:t>
      </w:r>
      <w:proofErr w:type="gramEnd"/>
      <w:r>
        <w:rPr>
          <w:rFonts w:ascii="Verdana" w:hAnsi="Verdana" w:cs="Arial"/>
          <w:color w:val="000000"/>
          <w:sz w:val="20"/>
          <w:szCs w:val="20"/>
          <w:u w:val="single"/>
          <w:shd w:val="clear" w:color="auto" w:fill="FFFFFF"/>
        </w:rPr>
        <w:t xml:space="preserve"> Dr. </w:t>
      </w:r>
      <w:proofErr w:type="spellStart"/>
      <w:r>
        <w:rPr>
          <w:rFonts w:ascii="Verdana" w:hAnsi="Verdana" w:cs="Arial"/>
          <w:color w:val="000000"/>
          <w:sz w:val="20"/>
          <w:szCs w:val="20"/>
          <w:u w:val="single"/>
          <w:shd w:val="clear" w:color="auto" w:fill="FFFFFF"/>
        </w:rPr>
        <w:t>Motura</w:t>
      </w:r>
      <w:proofErr w:type="spellEnd"/>
      <w:r>
        <w:rPr>
          <w:rFonts w:ascii="Verdana" w:hAnsi="Verdana" w:cs="Arial"/>
          <w:color w:val="000000"/>
          <w:sz w:val="20"/>
          <w:szCs w:val="20"/>
          <w:u w:val="single"/>
          <w:shd w:val="clear" w:color="auto" w:fill="FFFFFF"/>
        </w:rPr>
        <w:t xml:space="preserve"> ha colocado en el Foro de 1° año los siguientes requisitos para la aprobación del año en curso. </w:t>
      </w:r>
    </w:p>
    <w:p w:rsidR="008E364E" w:rsidRP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Los mismos son aplicables para el </w:t>
      </w:r>
      <w:proofErr w:type="spellStart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exámen</w:t>
      </w:r>
      <w:proofErr w:type="spellEnd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final de 2°año</w:t>
      </w:r>
    </w:p>
    <w:p w:rsid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Style w:val="Textoennegrita"/>
          <w:rFonts w:ascii="Verdana" w:hAnsi="Verdana" w:cs="Arial"/>
          <w:color w:val="000000"/>
          <w:sz w:val="20"/>
          <w:szCs w:val="20"/>
          <w:shd w:val="clear" w:color="auto" w:fill="FFFFFF"/>
        </w:rPr>
        <w:t>Examen Final Práctico y Teórico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El primero de ellos consiste en la toma de una Historia Cínica a un paciente de primera vez (viernes 28 de noviembre). Uno o dos docentes realizarán el interrogatorio, ante los alumnos (similar a lo efectuado en las Cátedras durante el año), pero en esta ocasión los alumnos no podrán realizar preguntas. La Jerarquización, </w:t>
      </w:r>
      <w:proofErr w:type="spellStart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Repertorización</w:t>
      </w:r>
      <w:proofErr w:type="spellEnd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y Prescripción que realice el profesor no será revelada al alumnado, a los fines de que el análisis sea realizado por el mismo en forma particular. </w:t>
      </w:r>
    </w:p>
    <w:p w:rsidR="008E364E" w:rsidRDefault="008E364E" w:rsidP="008E364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 día siguiente se llevará a cabo el Examen Teórico. Serán evaluados por una mesa examinadora compuesta por un Prof. Titular, un Adjunto y un Adscripto. Allí entregarán la Historia Clínica efectuada el día anterior, y ya que ésta será su carta de presentación, les solicitamos prolijidad y claridad. (Datos personales, interrogatorio, jerarquización, </w:t>
      </w:r>
      <w:proofErr w:type="spellStart"/>
      <w:r>
        <w:rPr>
          <w:rFonts w:ascii="Verdana" w:hAnsi="Verdana"/>
          <w:color w:val="000000"/>
          <w:sz w:val="20"/>
          <w:szCs w:val="20"/>
        </w:rPr>
        <w:t>repertorización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 diagnóstico medicamentoso/prescripción, si es posible resaltar la Historia </w:t>
      </w:r>
      <w:proofErr w:type="spellStart"/>
      <w:r>
        <w:rPr>
          <w:rFonts w:ascii="Verdana" w:hAnsi="Verdana"/>
          <w:color w:val="000000"/>
          <w:sz w:val="20"/>
          <w:szCs w:val="20"/>
        </w:rPr>
        <w:t>Biopatográfica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 los síntomas jerarquizados en el desarrollo de la HC). Las primeras preguntas serán sobre la HC presentada (como llegaron al diagnóstico y si tuvieron alguno diferencial a destacar), temas pertinentes al programa de Primero y Segundo Año (temas de Doctrina y Materia Médica)</w:t>
      </w:r>
      <w:proofErr w:type="gramStart"/>
      <w:r>
        <w:rPr>
          <w:rFonts w:ascii="Verdana" w:hAnsi="Verdana"/>
          <w:color w:val="000000"/>
          <w:sz w:val="20"/>
          <w:szCs w:val="20"/>
        </w:rPr>
        <w:t>..</w:t>
      </w:r>
      <w:proofErr w:type="gramEnd"/>
    </w:p>
    <w:p w:rsidR="008E364E" w:rsidRDefault="008E364E" w:rsidP="008E364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Es importante para el </w:t>
      </w:r>
      <w:proofErr w:type="spellStart"/>
      <w:r>
        <w:rPr>
          <w:rFonts w:ascii="Verdana" w:hAnsi="Verdana"/>
          <w:color w:val="000000"/>
          <w:sz w:val="20"/>
          <w:szCs w:val="20"/>
        </w:rPr>
        <w:t>exámen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2° año que el alumno pueda fundamentar posibles diagnósticos diferenciales en la H.C. tomada el día anterior. </w:t>
      </w:r>
    </w:p>
    <w:p w:rsid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Nota mínima para aprobar: 6 (seis) puntos. </w:t>
      </w:r>
    </w:p>
    <w:p w:rsidR="008E364E" w:rsidRDefault="008E364E" w:rsidP="008E364E">
      <w:pPr>
        <w:pStyle w:val="NormalWeb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6637D6" w:rsidRDefault="006637D6"/>
    <w:sectPr w:rsidR="006637D6" w:rsidSect="00663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8E364E"/>
    <w:rsid w:val="006637D6"/>
    <w:rsid w:val="008E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E36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1369</Characters>
  <Application>Microsoft Office Word</Application>
  <DocSecurity>0</DocSecurity>
  <Lines>11</Lines>
  <Paragraphs>3</Paragraphs>
  <ScaleCrop>false</ScaleCrop>
  <Company>Technisys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2014-10-25T07:46:00Z</dcterms:created>
  <dcterms:modified xsi:type="dcterms:W3CDTF">2014-10-25T07:57:00Z</dcterms:modified>
</cp:coreProperties>
</file>