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6"/>
          <w:szCs w:val="36"/>
        </w:rPr>
      </w:pPr>
      <w:proofErr w:type="spellStart"/>
      <w:r w:rsidRPr="00382186">
        <w:rPr>
          <w:rFonts w:ascii="Arial" w:hAnsi="Arial" w:cs="Arial"/>
          <w:sz w:val="36"/>
          <w:szCs w:val="36"/>
        </w:rPr>
        <w:t>Medorrhinum</w:t>
      </w:r>
      <w:proofErr w:type="spellEnd"/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  <w:lang w:bidi="he-IL"/>
        </w:rPr>
      </w:pPr>
      <w:r w:rsidRPr="00382186">
        <w:rPr>
          <w:rFonts w:ascii="Arial" w:hAnsi="Arial" w:cs="Arial"/>
          <w:i/>
          <w:iCs/>
          <w:sz w:val="24"/>
          <w:szCs w:val="24"/>
          <w:lang w:bidi="he-IL"/>
        </w:rPr>
        <w:t>Por el Dr. Gilberto Quintero Ramírez</w:t>
      </w:r>
    </w:p>
    <w:p w:rsidR="00382186" w:rsidRDefault="00382186" w:rsidP="003821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  <w:lang w:bidi="he-IL"/>
        </w:rPr>
      </w:pPr>
    </w:p>
    <w:p w:rsidR="00382186" w:rsidRDefault="00382186" w:rsidP="003821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©2010. Laboratorios Homeopáticos </w:t>
      </w:r>
      <w:proofErr w:type="spellStart"/>
      <w:r>
        <w:rPr>
          <w:rFonts w:ascii="Arial" w:hAnsi="Arial" w:cs="Arial"/>
          <w:sz w:val="16"/>
          <w:szCs w:val="16"/>
        </w:rPr>
        <w:t>Häsler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382186" w:rsidRDefault="00382186" w:rsidP="003821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  <w:lang w:bidi="he-IL"/>
        </w:rPr>
      </w:pP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82186">
        <w:rPr>
          <w:rFonts w:ascii="Arial" w:hAnsi="Arial" w:cs="Arial"/>
        </w:rPr>
        <w:t>Este es otro de los nosodes más complejos y profundos de la Materia Medica, con un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despliegue</w:t>
      </w:r>
      <w:proofErr w:type="gramEnd"/>
      <w:r w:rsidRPr="00382186">
        <w:rPr>
          <w:rFonts w:ascii="Arial" w:hAnsi="Arial" w:cs="Arial"/>
        </w:rPr>
        <w:t xml:space="preserve"> de rasgos y síntomas, a nivel de la personalidad, como el de los grandes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spellStart"/>
      <w:proofErr w:type="gramStart"/>
      <w:r w:rsidRPr="00382186">
        <w:rPr>
          <w:rFonts w:ascii="Arial" w:hAnsi="Arial" w:cs="Arial"/>
        </w:rPr>
        <w:t>policrestos</w:t>
      </w:r>
      <w:proofErr w:type="spellEnd"/>
      <w:proofErr w:type="gramEnd"/>
      <w:r w:rsidRPr="00382186">
        <w:rPr>
          <w:rFonts w:ascii="Arial" w:hAnsi="Arial" w:cs="Arial"/>
        </w:rPr>
        <w:t>. La intensidad a todos los niveles es el gran tema mental de este remedio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homeopático</w:t>
      </w:r>
      <w:proofErr w:type="gramEnd"/>
      <w:r w:rsidRPr="00382186">
        <w:rPr>
          <w:rFonts w:ascii="Arial" w:hAnsi="Arial" w:cs="Arial"/>
        </w:rPr>
        <w:t xml:space="preserve">. Los sujetos </w:t>
      </w:r>
      <w:proofErr w:type="spellStart"/>
      <w:r w:rsidRPr="00382186">
        <w:rPr>
          <w:rFonts w:ascii="Arial" w:hAnsi="Arial" w:cs="Arial"/>
        </w:rPr>
        <w:t>Medorrhinum</w:t>
      </w:r>
      <w:proofErr w:type="spellEnd"/>
      <w:r w:rsidRPr="00382186">
        <w:rPr>
          <w:rFonts w:ascii="Arial" w:hAnsi="Arial" w:cs="Arial"/>
        </w:rPr>
        <w:t xml:space="preserve"> pueden distinguirse por una actitud incansable,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desbordante</w:t>
      </w:r>
      <w:proofErr w:type="gramEnd"/>
      <w:r w:rsidRPr="00382186">
        <w:rPr>
          <w:rFonts w:ascii="Arial" w:hAnsi="Arial" w:cs="Arial"/>
        </w:rPr>
        <w:t xml:space="preserve"> y con un ímpetu incomparable, además de poseer una mente compleja y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estratégica</w:t>
      </w:r>
      <w:proofErr w:type="gramEnd"/>
      <w:r w:rsidRPr="00382186">
        <w:rPr>
          <w:rFonts w:ascii="Arial" w:hAnsi="Arial" w:cs="Arial"/>
        </w:rPr>
        <w:t>; es uno de los individuos más inteligentes de la Farmacodinamia Homeopática,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sagaz</w:t>
      </w:r>
      <w:proofErr w:type="gramEnd"/>
      <w:r w:rsidRPr="00382186">
        <w:rPr>
          <w:rFonts w:ascii="Arial" w:hAnsi="Arial" w:cs="Arial"/>
        </w:rPr>
        <w:t xml:space="preserve"> e intuitivo, pero a la vez inteligente y analítico. Asimismo, esta es una personalidad de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grandes</w:t>
      </w:r>
      <w:proofErr w:type="gramEnd"/>
      <w:r w:rsidRPr="00382186">
        <w:rPr>
          <w:rFonts w:ascii="Arial" w:hAnsi="Arial" w:cs="Arial"/>
        </w:rPr>
        <w:t xml:space="preserve"> contrastes y muy diferentes presentaciones. Podemos encontrar gente </w:t>
      </w:r>
      <w:proofErr w:type="spellStart"/>
      <w:r w:rsidRPr="00382186">
        <w:rPr>
          <w:rFonts w:ascii="Arial" w:hAnsi="Arial" w:cs="Arial"/>
        </w:rPr>
        <w:t>Medorrhinum</w:t>
      </w:r>
      <w:proofErr w:type="spellEnd"/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muy</w:t>
      </w:r>
      <w:proofErr w:type="gramEnd"/>
      <w:r w:rsidRPr="00382186">
        <w:rPr>
          <w:rFonts w:ascii="Arial" w:hAnsi="Arial" w:cs="Arial"/>
        </w:rPr>
        <w:t xml:space="preserve"> sana y equilibrada, con una energía constructiva y gran positividad, así como personas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realmente</w:t>
      </w:r>
      <w:proofErr w:type="gramEnd"/>
      <w:r w:rsidRPr="00382186">
        <w:rPr>
          <w:rFonts w:ascii="Arial" w:hAnsi="Arial" w:cs="Arial"/>
        </w:rPr>
        <w:t xml:space="preserve"> destructivas o amorales, con gran capacidad disruptiva y transgresora; del mismo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modo</w:t>
      </w:r>
      <w:proofErr w:type="gramEnd"/>
      <w:r w:rsidRPr="00382186">
        <w:rPr>
          <w:rFonts w:ascii="Arial" w:hAnsi="Arial" w:cs="Arial"/>
        </w:rPr>
        <w:t>, algunos pacientes rebosan de síntomas físicos característicos y afecciones notables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82186">
        <w:rPr>
          <w:rFonts w:ascii="Arial" w:hAnsi="Arial" w:cs="Arial"/>
        </w:rPr>
        <w:t>(</w:t>
      </w:r>
      <w:proofErr w:type="gramStart"/>
      <w:r w:rsidRPr="00382186">
        <w:rPr>
          <w:rFonts w:ascii="Arial" w:hAnsi="Arial" w:cs="Arial"/>
        </w:rPr>
        <w:t>artritis</w:t>
      </w:r>
      <w:proofErr w:type="gramEnd"/>
      <w:r w:rsidRPr="00382186">
        <w:rPr>
          <w:rFonts w:ascii="Arial" w:hAnsi="Arial" w:cs="Arial"/>
        </w:rPr>
        <w:t xml:space="preserve">, enfermedades autoinmunes, procesos patológicos degenerativos, etc.) </w:t>
      </w:r>
      <w:proofErr w:type="gramStart"/>
      <w:r w:rsidRPr="00382186">
        <w:rPr>
          <w:rFonts w:ascii="Arial" w:hAnsi="Arial" w:cs="Arial"/>
        </w:rPr>
        <w:t>mientras</w:t>
      </w:r>
      <w:proofErr w:type="gramEnd"/>
      <w:r w:rsidRPr="00382186">
        <w:rPr>
          <w:rFonts w:ascii="Arial" w:hAnsi="Arial" w:cs="Arial"/>
        </w:rPr>
        <w:t xml:space="preserve"> que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otros</w:t>
      </w:r>
      <w:proofErr w:type="gramEnd"/>
      <w:r w:rsidRPr="00382186">
        <w:rPr>
          <w:rFonts w:ascii="Arial" w:hAnsi="Arial" w:cs="Arial"/>
        </w:rPr>
        <w:t xml:space="preserve"> individuos carecen de síntomas físicos completamente.</w:t>
      </w:r>
    </w:p>
    <w:p w:rsid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82186">
        <w:rPr>
          <w:rFonts w:ascii="Arial" w:hAnsi="Arial" w:cs="Arial"/>
        </w:rPr>
        <w:t>Mucha gente piensa que los individuos correspondientes a este medicamento son siempre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personas</w:t>
      </w:r>
      <w:proofErr w:type="gramEnd"/>
      <w:r w:rsidRPr="00382186">
        <w:rPr>
          <w:rFonts w:ascii="Arial" w:hAnsi="Arial" w:cs="Arial"/>
        </w:rPr>
        <w:t xml:space="preserve"> muy destructivas o dañinas, egoístas y manipuladores, una suerte de Lycopodium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genial</w:t>
      </w:r>
      <w:proofErr w:type="gramEnd"/>
      <w:r w:rsidRPr="00382186">
        <w:rPr>
          <w:rFonts w:ascii="Arial" w:hAnsi="Arial" w:cs="Arial"/>
        </w:rPr>
        <w:t xml:space="preserve"> y hedonista o una especie de Nux </w:t>
      </w:r>
      <w:proofErr w:type="spellStart"/>
      <w:r w:rsidRPr="00382186">
        <w:rPr>
          <w:rFonts w:ascii="Arial" w:hAnsi="Arial" w:cs="Arial"/>
        </w:rPr>
        <w:t>vomica</w:t>
      </w:r>
      <w:proofErr w:type="spellEnd"/>
      <w:r w:rsidRPr="00382186">
        <w:rPr>
          <w:rFonts w:ascii="Arial" w:hAnsi="Arial" w:cs="Arial"/>
        </w:rPr>
        <w:t xml:space="preserve"> refinado y de mentalidad subterránea, oscura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y</w:t>
      </w:r>
      <w:proofErr w:type="gramEnd"/>
      <w:r w:rsidRPr="00382186">
        <w:rPr>
          <w:rFonts w:ascii="Arial" w:hAnsi="Arial" w:cs="Arial"/>
        </w:rPr>
        <w:t xml:space="preserve"> compleja; y aunque </w:t>
      </w:r>
      <w:proofErr w:type="spellStart"/>
      <w:r w:rsidRPr="00382186">
        <w:rPr>
          <w:rFonts w:ascii="Arial" w:hAnsi="Arial" w:cs="Arial"/>
        </w:rPr>
        <w:t>Medorrhinum</w:t>
      </w:r>
      <w:proofErr w:type="spellEnd"/>
      <w:r w:rsidRPr="00382186">
        <w:rPr>
          <w:rFonts w:ascii="Arial" w:hAnsi="Arial" w:cs="Arial"/>
        </w:rPr>
        <w:t xml:space="preserve"> sí puede corresponder a este tipo de presentaciones,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también</w:t>
      </w:r>
      <w:proofErr w:type="gramEnd"/>
      <w:r w:rsidRPr="00382186">
        <w:rPr>
          <w:rFonts w:ascii="Arial" w:hAnsi="Arial" w:cs="Arial"/>
        </w:rPr>
        <w:t xml:space="preserve"> es cierto que algunos pacientes representativos del medicamento son personas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honestas</w:t>
      </w:r>
      <w:proofErr w:type="gramEnd"/>
      <w:r w:rsidRPr="00382186">
        <w:rPr>
          <w:rFonts w:ascii="Arial" w:hAnsi="Arial" w:cs="Arial"/>
        </w:rPr>
        <w:t xml:space="preserve"> y sensibles. Pero de manera aún más representativa lo que podemos encontrar es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una</w:t>
      </w:r>
      <w:proofErr w:type="gramEnd"/>
      <w:r w:rsidRPr="00382186">
        <w:rPr>
          <w:rFonts w:ascii="Arial" w:hAnsi="Arial" w:cs="Arial"/>
        </w:rPr>
        <w:t xml:space="preserve"> alternancia cíclica y paulatina de extremos de personalidad en un mismo individuo: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82186">
        <w:rPr>
          <w:rFonts w:ascii="Arial" w:hAnsi="Arial" w:cs="Arial"/>
        </w:rPr>
        <w:t>Personas muy morales, íntegras y humanistas que suelen polarizarse al otro extremo,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volviéndose</w:t>
      </w:r>
      <w:proofErr w:type="gramEnd"/>
      <w:r w:rsidRPr="00382186">
        <w:rPr>
          <w:rFonts w:ascii="Arial" w:hAnsi="Arial" w:cs="Arial"/>
        </w:rPr>
        <w:t xml:space="preserve"> disolutas, mentirosas, abusivas y dañinas en lapsos de tiempo que van de las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semanas</w:t>
      </w:r>
      <w:proofErr w:type="gramEnd"/>
      <w:r w:rsidRPr="00382186">
        <w:rPr>
          <w:rFonts w:ascii="Arial" w:hAnsi="Arial" w:cs="Arial"/>
        </w:rPr>
        <w:t xml:space="preserve"> a los meses, o incluso años; para luego volver, de la misma manera, al polo de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donde</w:t>
      </w:r>
      <w:proofErr w:type="gramEnd"/>
      <w:r w:rsidRPr="00382186">
        <w:rPr>
          <w:rFonts w:ascii="Arial" w:hAnsi="Arial" w:cs="Arial"/>
        </w:rPr>
        <w:t xml:space="preserve"> partieron. Sin embargo, a lo largo de todo este proceso de mutación siempre está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presente</w:t>
      </w:r>
      <w:proofErr w:type="gramEnd"/>
      <w:r w:rsidRPr="00382186">
        <w:rPr>
          <w:rFonts w:ascii="Arial" w:hAnsi="Arial" w:cs="Arial"/>
        </w:rPr>
        <w:t xml:space="preserve"> la intensidad exuberante de todos sus rasgos. En algunos casos, podemos observar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ambos</w:t>
      </w:r>
      <w:proofErr w:type="gramEnd"/>
      <w:r w:rsidRPr="00382186">
        <w:rPr>
          <w:rFonts w:ascii="Arial" w:hAnsi="Arial" w:cs="Arial"/>
        </w:rPr>
        <w:t xml:space="preserve"> extremos de manera simultánea, siendo el paciente, por una parte, cruel, duro,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controlador</w:t>
      </w:r>
      <w:proofErr w:type="gramEnd"/>
      <w:r w:rsidRPr="00382186">
        <w:rPr>
          <w:rFonts w:ascii="Arial" w:hAnsi="Arial" w:cs="Arial"/>
        </w:rPr>
        <w:t>, egoísta, visceral, imprudente y muy racional, pero a la vez, o en otros instantes,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puede</w:t>
      </w:r>
      <w:proofErr w:type="gramEnd"/>
      <w:r w:rsidRPr="00382186">
        <w:rPr>
          <w:rFonts w:ascii="Arial" w:hAnsi="Arial" w:cs="Arial"/>
        </w:rPr>
        <w:t xml:space="preserve"> ser muy compasivo, sensible, artístico, emotivo y muy intuitivo. Como en </w:t>
      </w:r>
      <w:proofErr w:type="spellStart"/>
      <w:r w:rsidRPr="00382186">
        <w:rPr>
          <w:rFonts w:ascii="Arial" w:hAnsi="Arial" w:cs="Arial"/>
        </w:rPr>
        <w:t>Anacardium</w:t>
      </w:r>
      <w:proofErr w:type="spellEnd"/>
      <w:r w:rsidRPr="00382186">
        <w:rPr>
          <w:rFonts w:ascii="Arial" w:hAnsi="Arial" w:cs="Arial"/>
        </w:rPr>
        <w:t>,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podemos</w:t>
      </w:r>
      <w:proofErr w:type="gramEnd"/>
      <w:r w:rsidRPr="00382186">
        <w:rPr>
          <w:rFonts w:ascii="Arial" w:hAnsi="Arial" w:cs="Arial"/>
        </w:rPr>
        <w:t xml:space="preserve"> ver un tipo de doble personalidad. Sin embargo, </w:t>
      </w:r>
      <w:proofErr w:type="spellStart"/>
      <w:r w:rsidRPr="00382186">
        <w:rPr>
          <w:rFonts w:ascii="Arial" w:hAnsi="Arial" w:cs="Arial"/>
        </w:rPr>
        <w:t>Medorrhinum</w:t>
      </w:r>
      <w:proofErr w:type="spellEnd"/>
      <w:r w:rsidRPr="00382186">
        <w:rPr>
          <w:rFonts w:ascii="Arial" w:hAnsi="Arial" w:cs="Arial"/>
        </w:rPr>
        <w:t xml:space="preserve"> no está escindido ni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tiene</w:t>
      </w:r>
      <w:proofErr w:type="gramEnd"/>
      <w:r w:rsidRPr="00382186">
        <w:rPr>
          <w:rFonts w:ascii="Arial" w:hAnsi="Arial" w:cs="Arial"/>
        </w:rPr>
        <w:t xml:space="preserve"> conflicto alguno entre sus dos facetas. De hecho, siendo una de las personalidades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homeopáticas</w:t>
      </w:r>
      <w:proofErr w:type="gramEnd"/>
      <w:r w:rsidRPr="00382186">
        <w:rPr>
          <w:rFonts w:ascii="Arial" w:hAnsi="Arial" w:cs="Arial"/>
        </w:rPr>
        <w:t xml:space="preserve"> más aventureras de la Materia Medica, desde muy pequeño se siente invadido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por</w:t>
      </w:r>
      <w:proofErr w:type="gramEnd"/>
      <w:r w:rsidRPr="00382186">
        <w:rPr>
          <w:rFonts w:ascii="Arial" w:hAnsi="Arial" w:cs="Arial"/>
        </w:rPr>
        <w:t xml:space="preserve"> una gran curiosidad para explorar sus lados más oscuros y sombríos; podríamos </w:t>
      </w:r>
      <w:proofErr w:type="spellStart"/>
      <w:r w:rsidRPr="00382186">
        <w:rPr>
          <w:rFonts w:ascii="Arial" w:hAnsi="Arial" w:cs="Arial"/>
        </w:rPr>
        <w:t>decirque</w:t>
      </w:r>
      <w:proofErr w:type="spellEnd"/>
      <w:r w:rsidRPr="00382186">
        <w:rPr>
          <w:rFonts w:ascii="Arial" w:hAnsi="Arial" w:cs="Arial"/>
        </w:rPr>
        <w:t xml:space="preserve"> buena parte de su vida, la invierte en la búsqueda de su Sombra </w:t>
      </w:r>
      <w:proofErr w:type="spellStart"/>
      <w:r w:rsidRPr="00382186">
        <w:rPr>
          <w:rFonts w:ascii="Arial" w:hAnsi="Arial" w:cs="Arial"/>
        </w:rPr>
        <w:t>Junguiana</w:t>
      </w:r>
      <w:proofErr w:type="spellEnd"/>
      <w:r w:rsidRPr="00382186">
        <w:rPr>
          <w:rFonts w:ascii="Arial" w:hAnsi="Arial" w:cs="Arial"/>
        </w:rPr>
        <w:t>, por lo cual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proyecta</w:t>
      </w:r>
      <w:proofErr w:type="gramEnd"/>
      <w:r w:rsidRPr="00382186">
        <w:rPr>
          <w:rFonts w:ascii="Arial" w:hAnsi="Arial" w:cs="Arial"/>
        </w:rPr>
        <w:t xml:space="preserve"> muy poco en los demás y en las circunstancias externas, construyendo día a día una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existencia</w:t>
      </w:r>
      <w:proofErr w:type="gramEnd"/>
      <w:r w:rsidRPr="00382186">
        <w:rPr>
          <w:rFonts w:ascii="Arial" w:hAnsi="Arial" w:cs="Arial"/>
        </w:rPr>
        <w:t xml:space="preserve"> sui generis pero muy propia y personal. En otros casos, y fiel a su naturaleza polar,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puede</w:t>
      </w:r>
      <w:proofErr w:type="gramEnd"/>
      <w:r w:rsidRPr="00382186">
        <w:rPr>
          <w:rFonts w:ascii="Arial" w:hAnsi="Arial" w:cs="Arial"/>
        </w:rPr>
        <w:t xml:space="preserve"> no tener formada realmente su propia identidad, y su incesante necesidad de novedad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es</w:t>
      </w:r>
      <w:proofErr w:type="gramEnd"/>
      <w:r w:rsidRPr="00382186">
        <w:rPr>
          <w:rFonts w:ascii="Arial" w:hAnsi="Arial" w:cs="Arial"/>
        </w:rPr>
        <w:t xml:space="preserve"> entonces una manifestación de la búsqueda de sí mismo.</w:t>
      </w:r>
    </w:p>
    <w:p w:rsid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82186">
        <w:rPr>
          <w:rFonts w:ascii="Arial" w:hAnsi="Arial" w:cs="Arial"/>
        </w:rPr>
        <w:t xml:space="preserve">El típico </w:t>
      </w:r>
      <w:proofErr w:type="spellStart"/>
      <w:r w:rsidRPr="00382186">
        <w:rPr>
          <w:rFonts w:ascii="Arial" w:hAnsi="Arial" w:cs="Arial"/>
        </w:rPr>
        <w:t>Medorrhinum</w:t>
      </w:r>
      <w:proofErr w:type="spellEnd"/>
      <w:r w:rsidRPr="00382186">
        <w:rPr>
          <w:rFonts w:ascii="Arial" w:hAnsi="Arial" w:cs="Arial"/>
        </w:rPr>
        <w:t xml:space="preserve"> puede ser de cualquier sexo, pero son entes que siempre están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apresurados</w:t>
      </w:r>
      <w:proofErr w:type="gramEnd"/>
      <w:r w:rsidRPr="00382186">
        <w:rPr>
          <w:rFonts w:ascii="Arial" w:hAnsi="Arial" w:cs="Arial"/>
        </w:rPr>
        <w:t>, proyectándose al futuro, trasgrediendo todos los límites. Este es el individuo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más</w:t>
      </w:r>
      <w:proofErr w:type="gramEnd"/>
      <w:r w:rsidRPr="00382186">
        <w:rPr>
          <w:rFonts w:ascii="Arial" w:hAnsi="Arial" w:cs="Arial"/>
        </w:rPr>
        <w:t xml:space="preserve"> curioso de todos: “¿Qué sigue?” parece ser la pregunta constante y su lema vital, todo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estímulo</w:t>
      </w:r>
      <w:proofErr w:type="gramEnd"/>
      <w:r w:rsidRPr="00382186">
        <w:rPr>
          <w:rFonts w:ascii="Arial" w:hAnsi="Arial" w:cs="Arial"/>
        </w:rPr>
        <w:t xml:space="preserve"> nuevo, aún cuando sea doloroso, desagradable o perturbador, le es placentero. Una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experiencia</w:t>
      </w:r>
      <w:proofErr w:type="gramEnd"/>
      <w:r w:rsidRPr="00382186">
        <w:rPr>
          <w:rFonts w:ascii="Arial" w:hAnsi="Arial" w:cs="Arial"/>
        </w:rPr>
        <w:t xml:space="preserve"> nueva es siempre lo mejor que puede encontrar en la vida.</w:t>
      </w:r>
    </w:p>
    <w:p w:rsid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82186">
        <w:rPr>
          <w:rFonts w:ascii="Arial" w:hAnsi="Arial" w:cs="Arial"/>
        </w:rPr>
        <w:lastRenderedPageBreak/>
        <w:t>Así, además de ser extremistas y polares, poseen un ansia de novedades a todos los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niveles</w:t>
      </w:r>
      <w:proofErr w:type="gramEnd"/>
      <w:r w:rsidRPr="00382186">
        <w:rPr>
          <w:rFonts w:ascii="Arial" w:hAnsi="Arial" w:cs="Arial"/>
        </w:rPr>
        <w:t xml:space="preserve"> de su vida y un gran temor al aburrimiento, el cual, de hecho, suele llenarlos de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pesimismo</w:t>
      </w:r>
      <w:proofErr w:type="gramEnd"/>
      <w:r w:rsidRPr="00382186">
        <w:rPr>
          <w:rFonts w:ascii="Arial" w:hAnsi="Arial" w:cs="Arial"/>
        </w:rPr>
        <w:t>, negatividad, temores e inestabilidad; el tedio puede ser el detonante de las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actitudes</w:t>
      </w:r>
      <w:proofErr w:type="gramEnd"/>
      <w:r w:rsidRPr="00382186">
        <w:rPr>
          <w:rFonts w:ascii="Arial" w:hAnsi="Arial" w:cs="Arial"/>
        </w:rPr>
        <w:t xml:space="preserve"> más negativas de este medicamento y de sus fases patológicas. Aman con pasión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desmedida</w:t>
      </w:r>
      <w:proofErr w:type="gramEnd"/>
      <w:r w:rsidRPr="00382186">
        <w:rPr>
          <w:rFonts w:ascii="Arial" w:hAnsi="Arial" w:cs="Arial"/>
        </w:rPr>
        <w:t xml:space="preserve"> pero a muchas personas (</w:t>
      </w:r>
      <w:proofErr w:type="spellStart"/>
      <w:r w:rsidRPr="00382186">
        <w:rPr>
          <w:rFonts w:ascii="Arial" w:hAnsi="Arial" w:cs="Arial"/>
        </w:rPr>
        <w:t>Ign</w:t>
      </w:r>
      <w:proofErr w:type="spellEnd"/>
      <w:r w:rsidRPr="00382186">
        <w:rPr>
          <w:rFonts w:ascii="Arial" w:hAnsi="Arial" w:cs="Arial"/>
        </w:rPr>
        <w:t>.). Impulsos sexuales muy fuertes, incluso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desbocados</w:t>
      </w:r>
      <w:proofErr w:type="gramEnd"/>
      <w:r w:rsidRPr="00382186">
        <w:rPr>
          <w:rFonts w:ascii="Arial" w:hAnsi="Arial" w:cs="Arial"/>
        </w:rPr>
        <w:t xml:space="preserve"> y salvajes. Sin embargo, su polaridad los suele llevar al extremo opuesto,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tornándose</w:t>
      </w:r>
      <w:proofErr w:type="gramEnd"/>
      <w:r w:rsidRPr="00382186">
        <w:rPr>
          <w:rFonts w:ascii="Arial" w:hAnsi="Arial" w:cs="Arial"/>
        </w:rPr>
        <w:t xml:space="preserve"> introvertidos, tímidos, pensativos, centrados en su mundo interior, ausentes y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distraídos</w:t>
      </w:r>
      <w:proofErr w:type="gramEnd"/>
      <w:r w:rsidRPr="00382186">
        <w:rPr>
          <w:rFonts w:ascii="Arial" w:hAnsi="Arial" w:cs="Arial"/>
        </w:rPr>
        <w:t>, con gran sensibilidad a las cosas agradables. Siente que el tiempo pasa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lentamente</w:t>
      </w:r>
      <w:proofErr w:type="gramEnd"/>
      <w:r w:rsidRPr="00382186">
        <w:rPr>
          <w:rFonts w:ascii="Arial" w:hAnsi="Arial" w:cs="Arial"/>
        </w:rPr>
        <w:t>, lo que lo lleva a vivir con gran prisa.</w:t>
      </w:r>
    </w:p>
    <w:p w:rsid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82186">
        <w:rPr>
          <w:rFonts w:ascii="Arial" w:hAnsi="Arial" w:cs="Arial"/>
        </w:rPr>
        <w:t>Hedonista y trasgresor en grado máximo. Tiene tanto deseo de conocer el mundo que es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capaz</w:t>
      </w:r>
      <w:proofErr w:type="gramEnd"/>
      <w:r w:rsidRPr="00382186">
        <w:rPr>
          <w:rFonts w:ascii="Arial" w:hAnsi="Arial" w:cs="Arial"/>
        </w:rPr>
        <w:t xml:space="preserve"> de salir de las circunstancias más adictivas para buscar otras diferentes. Entre sus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síntomas</w:t>
      </w:r>
      <w:proofErr w:type="gramEnd"/>
      <w:r w:rsidRPr="00382186">
        <w:rPr>
          <w:rFonts w:ascii="Arial" w:hAnsi="Arial" w:cs="Arial"/>
        </w:rPr>
        <w:t xml:space="preserve"> más distintivos encontramos: Vive como en un sueño, sensación de que todo es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irreal</w:t>
      </w:r>
      <w:proofErr w:type="gramEnd"/>
      <w:r w:rsidRPr="00382186">
        <w:rPr>
          <w:rFonts w:ascii="Arial" w:hAnsi="Arial" w:cs="Arial"/>
        </w:rPr>
        <w:t xml:space="preserve"> o de vacío interior. Tiende a ser extremista y sin ataduras. No respeta límites. Son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sujetos</w:t>
      </w:r>
      <w:proofErr w:type="gramEnd"/>
      <w:r w:rsidRPr="00382186">
        <w:rPr>
          <w:rFonts w:ascii="Arial" w:hAnsi="Arial" w:cs="Arial"/>
        </w:rPr>
        <w:t xml:space="preserve"> aventureros y exploradores, ya sea viajando por el mundo o conociendo ideas,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filosofías</w:t>
      </w:r>
      <w:proofErr w:type="gramEnd"/>
      <w:r w:rsidRPr="00382186">
        <w:rPr>
          <w:rFonts w:ascii="Arial" w:hAnsi="Arial" w:cs="Arial"/>
        </w:rPr>
        <w:t xml:space="preserve"> y personas distintas. Apasionado, violento, intenso, hedonista y egoísta, y después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sosegado</w:t>
      </w:r>
      <w:proofErr w:type="gramEnd"/>
      <w:r w:rsidRPr="00382186">
        <w:rPr>
          <w:rFonts w:ascii="Arial" w:hAnsi="Arial" w:cs="Arial"/>
        </w:rPr>
        <w:t>, pasivo, observador, analítico y místico. Amor por la naturaleza y los animales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alternando</w:t>
      </w:r>
      <w:proofErr w:type="gramEnd"/>
      <w:r w:rsidRPr="00382186">
        <w:rPr>
          <w:rFonts w:ascii="Arial" w:hAnsi="Arial" w:cs="Arial"/>
        </w:rPr>
        <w:t xml:space="preserve"> con impulsos destructivos hacia los mismos. Individuos muy evasivos, nunca se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estabilizan</w:t>
      </w:r>
      <w:proofErr w:type="gramEnd"/>
      <w:r w:rsidRPr="00382186">
        <w:rPr>
          <w:rFonts w:ascii="Arial" w:hAnsi="Arial" w:cs="Arial"/>
        </w:rPr>
        <w:t xml:space="preserve"> ni asumen responsabilidades. Muy inteligentes y brillantes, al grado de la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genialidad</w:t>
      </w:r>
      <w:proofErr w:type="gramEnd"/>
      <w:r w:rsidRPr="00382186">
        <w:rPr>
          <w:rFonts w:ascii="Arial" w:hAnsi="Arial" w:cs="Arial"/>
        </w:rPr>
        <w:t>; sin embargo, su afán de ir más allá los puede llevar a la perversión.</w:t>
      </w:r>
    </w:p>
    <w:p w:rsid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82186">
        <w:rPr>
          <w:rFonts w:ascii="Arial" w:hAnsi="Arial" w:cs="Arial"/>
        </w:rPr>
        <w:t>En sus estados degenerativos, este remedio se torna en un desequilibrio extremo y muy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destructivo</w:t>
      </w:r>
      <w:proofErr w:type="gramEnd"/>
      <w:r w:rsidRPr="00382186">
        <w:rPr>
          <w:rFonts w:ascii="Arial" w:hAnsi="Arial" w:cs="Arial"/>
        </w:rPr>
        <w:t>. Una de las claves de esta fase es la predicción, sensación o temor de que suceda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algo</w:t>
      </w:r>
      <w:proofErr w:type="gramEnd"/>
      <w:r w:rsidRPr="00382186">
        <w:rPr>
          <w:rFonts w:ascii="Arial" w:hAnsi="Arial" w:cs="Arial"/>
        </w:rPr>
        <w:t xml:space="preserve"> terrible, una desgracia, la cual muchas veces se hace presente pronto, llenando al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paciente</w:t>
      </w:r>
      <w:proofErr w:type="gramEnd"/>
      <w:r w:rsidRPr="00382186">
        <w:rPr>
          <w:rFonts w:ascii="Arial" w:hAnsi="Arial" w:cs="Arial"/>
        </w:rPr>
        <w:t xml:space="preserve"> de miedos incontenibles e insoslayables. Su mente, anteriormente racional y muy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sólida</w:t>
      </w:r>
      <w:proofErr w:type="gramEnd"/>
      <w:r w:rsidRPr="00382186">
        <w:rPr>
          <w:rFonts w:ascii="Arial" w:hAnsi="Arial" w:cs="Arial"/>
        </w:rPr>
        <w:t>, se torna errática y vulnerable. Este tipo de eventos, más que obedecer a una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capacidad</w:t>
      </w:r>
      <w:proofErr w:type="gramEnd"/>
      <w:r w:rsidRPr="00382186">
        <w:rPr>
          <w:rFonts w:ascii="Arial" w:hAnsi="Arial" w:cs="Arial"/>
        </w:rPr>
        <w:t xml:space="preserve"> sobrenatural de predicción no son sino la manifestación, un tanto inconsciente, de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su</w:t>
      </w:r>
      <w:proofErr w:type="gramEnd"/>
      <w:r w:rsidRPr="00382186">
        <w:rPr>
          <w:rFonts w:ascii="Arial" w:hAnsi="Arial" w:cs="Arial"/>
        </w:rPr>
        <w:t xml:space="preserve"> agudo intelecto y de su portentosa capacidad de observación que, ahora, ya no puede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usar</w:t>
      </w:r>
      <w:proofErr w:type="gramEnd"/>
      <w:r w:rsidRPr="00382186">
        <w:rPr>
          <w:rFonts w:ascii="Arial" w:hAnsi="Arial" w:cs="Arial"/>
        </w:rPr>
        <w:t xml:space="preserve"> en su beneficio personal pero que sigue actuando, inconscientemente y fuera de control.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82186">
        <w:rPr>
          <w:rFonts w:ascii="Arial" w:hAnsi="Arial" w:cs="Arial"/>
        </w:rPr>
        <w:t xml:space="preserve">Así, conforme la patología avanza, </w:t>
      </w:r>
      <w:proofErr w:type="spellStart"/>
      <w:r w:rsidRPr="00382186">
        <w:rPr>
          <w:rFonts w:ascii="Arial" w:hAnsi="Arial" w:cs="Arial"/>
        </w:rPr>
        <w:t>Medorrhinun</w:t>
      </w:r>
      <w:proofErr w:type="spellEnd"/>
      <w:r w:rsidRPr="00382186">
        <w:rPr>
          <w:rFonts w:ascii="Arial" w:hAnsi="Arial" w:cs="Arial"/>
        </w:rPr>
        <w:t xml:space="preserve"> se llena de terrores, a lo sobrenatural y a las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desgracias</w:t>
      </w:r>
      <w:proofErr w:type="gramEnd"/>
      <w:r w:rsidRPr="00382186">
        <w:rPr>
          <w:rFonts w:ascii="Arial" w:hAnsi="Arial" w:cs="Arial"/>
        </w:rPr>
        <w:t>. Miedo a los monstruos, a los fantasmas, a las grandes extensiones de agua y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sobre</w:t>
      </w:r>
      <w:proofErr w:type="gramEnd"/>
      <w:r w:rsidRPr="00382186">
        <w:rPr>
          <w:rFonts w:ascii="Arial" w:hAnsi="Arial" w:cs="Arial"/>
        </w:rPr>
        <w:t xml:space="preserve"> todo al mal, al maleficio y a que algo malo suceda pronto, son de lo más característico a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la</w:t>
      </w:r>
      <w:proofErr w:type="gramEnd"/>
      <w:r w:rsidRPr="00382186">
        <w:rPr>
          <w:rFonts w:ascii="Arial" w:hAnsi="Arial" w:cs="Arial"/>
        </w:rPr>
        <w:t xml:space="preserve"> par de multiplicidad de síntomas físicos que, en estas etapas, comienzan a hacerse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patentes</w:t>
      </w:r>
      <w:proofErr w:type="gramEnd"/>
      <w:r w:rsidRPr="00382186">
        <w:rPr>
          <w:rFonts w:ascii="Arial" w:hAnsi="Arial" w:cs="Arial"/>
        </w:rPr>
        <w:t>. Es aquí cuando ya las típicas modalidades de agravación en la montaña y durante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el</w:t>
      </w:r>
      <w:proofErr w:type="gramEnd"/>
      <w:r w:rsidRPr="00382186">
        <w:rPr>
          <w:rFonts w:ascii="Arial" w:hAnsi="Arial" w:cs="Arial"/>
        </w:rPr>
        <w:t xml:space="preserve"> día, con el consiguiente mejoramiento en la noche y a orillas del mar, se puede observar</w:t>
      </w:r>
    </w:p>
    <w:p w:rsidR="00382186" w:rsidRPr="00382186" w:rsidRDefault="00382186" w:rsidP="0038218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382186">
        <w:rPr>
          <w:rFonts w:ascii="Arial" w:hAnsi="Arial" w:cs="Arial"/>
        </w:rPr>
        <w:t>claramente</w:t>
      </w:r>
      <w:proofErr w:type="gramEnd"/>
      <w:r w:rsidRPr="00382186">
        <w:rPr>
          <w:rFonts w:ascii="Arial" w:hAnsi="Arial" w:cs="Arial"/>
        </w:rPr>
        <w:t>. En sus estados finales observaremos confusión, obnubilación, imbecilidad y</w:t>
      </w:r>
    </w:p>
    <w:p w:rsidR="00F73B1D" w:rsidRPr="00382186" w:rsidRDefault="00382186" w:rsidP="00382186">
      <w:pPr>
        <w:jc w:val="both"/>
      </w:pPr>
      <w:proofErr w:type="gramStart"/>
      <w:r w:rsidRPr="00382186">
        <w:rPr>
          <w:rFonts w:ascii="Arial" w:hAnsi="Arial" w:cs="Arial"/>
        </w:rPr>
        <w:t>locura</w:t>
      </w:r>
      <w:proofErr w:type="gramEnd"/>
      <w:r w:rsidRPr="00382186">
        <w:rPr>
          <w:rFonts w:ascii="Arial" w:hAnsi="Arial" w:cs="Arial"/>
        </w:rPr>
        <w:t xml:space="preserve"> en estados finales.</w:t>
      </w:r>
    </w:p>
    <w:sectPr w:rsidR="00F73B1D" w:rsidRPr="00382186" w:rsidSect="00382186"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/>
  <w:rsids>
    <w:rsidRoot w:val="00382186"/>
    <w:rsid w:val="00382186"/>
    <w:rsid w:val="009F314A"/>
    <w:rsid w:val="00F73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B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1037</Words>
  <Characters>5704</Characters>
  <Application>Microsoft Office Word</Application>
  <DocSecurity>0</DocSecurity>
  <Lines>47</Lines>
  <Paragraphs>13</Paragraphs>
  <ScaleCrop>false</ScaleCrop>
  <Company>Technisys</Company>
  <LinksUpToDate>false</LinksUpToDate>
  <CharactersWithSpaces>6728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2</cp:revision>
  <dcterms:created xsi:type="dcterms:W3CDTF">2016-05-15T13:02:00Z</dcterms:created>
  <dcterms:modified xsi:type="dcterms:W3CDTF">2016-05-15T13:02:00Z</dcterms:modified>
</cp:coreProperties>
</file>