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B0" w:rsidRDefault="000D30FF" w:rsidP="000D30F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Cambio de clases para 2° año</w:t>
      </w:r>
    </w:p>
    <w:p w:rsidR="000D30FF" w:rsidRDefault="000D30FF" w:rsidP="000D30FF">
      <w:pPr>
        <w:spacing w:after="0"/>
        <w:rPr>
          <w:b/>
          <w:sz w:val="28"/>
        </w:rPr>
      </w:pPr>
      <w:r>
        <w:rPr>
          <w:b/>
          <w:sz w:val="28"/>
        </w:rPr>
        <w:t>Sábado 14 de junio de 9 a 12</w:t>
      </w:r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 xml:space="preserve">Dr. Yahbes en lugar de la Dra. </w:t>
      </w:r>
      <w:proofErr w:type="spellStart"/>
      <w:r>
        <w:rPr>
          <w:sz w:val="28"/>
        </w:rPr>
        <w:t>Grzesko</w:t>
      </w:r>
      <w:proofErr w:type="spellEnd"/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>9 a 10 hs: Pediatría. Semiología infanto-juvenil</w:t>
      </w:r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>10 a 11 hs: ídem</w:t>
      </w:r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>11 a 12 hs: Casos clínicos</w:t>
      </w:r>
    </w:p>
    <w:p w:rsidR="000D30FF" w:rsidRDefault="000D30FF" w:rsidP="000D30FF">
      <w:pPr>
        <w:spacing w:after="0"/>
        <w:rPr>
          <w:sz w:val="28"/>
        </w:rPr>
      </w:pPr>
    </w:p>
    <w:p w:rsidR="000D30FF" w:rsidRDefault="000D30FF" w:rsidP="000D30FF">
      <w:pPr>
        <w:spacing w:after="0"/>
        <w:rPr>
          <w:b/>
          <w:sz w:val="28"/>
        </w:rPr>
      </w:pPr>
      <w:r>
        <w:rPr>
          <w:b/>
          <w:sz w:val="28"/>
        </w:rPr>
        <w:t>Viernes 12 de septiembre</w:t>
      </w:r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 xml:space="preserve">Dra. </w:t>
      </w:r>
      <w:proofErr w:type="spellStart"/>
      <w:r>
        <w:rPr>
          <w:sz w:val="28"/>
        </w:rPr>
        <w:t>Grzesko</w:t>
      </w:r>
      <w:proofErr w:type="spellEnd"/>
      <w:r>
        <w:rPr>
          <w:sz w:val="28"/>
        </w:rPr>
        <w:t xml:space="preserve"> en lugar del Dr. Yahbes</w:t>
      </w:r>
    </w:p>
    <w:p w:rsidR="000D30FF" w:rsidRDefault="000D30FF" w:rsidP="000D30FF">
      <w:pPr>
        <w:spacing w:after="0"/>
        <w:rPr>
          <w:sz w:val="28"/>
        </w:rPr>
      </w:pPr>
      <w:r>
        <w:rPr>
          <w:sz w:val="28"/>
        </w:rPr>
        <w:t>15 a 16 hs: Manejo del repertorio: Boca, Dientes</w:t>
      </w:r>
    </w:p>
    <w:p w:rsidR="000D30FF" w:rsidRDefault="000D30FF" w:rsidP="000D30FF">
      <w:pPr>
        <w:spacing w:after="0"/>
        <w:rPr>
          <w:sz w:val="28"/>
          <w:lang w:val="en-US"/>
        </w:rPr>
      </w:pPr>
      <w:r w:rsidRPr="000D30FF">
        <w:rPr>
          <w:sz w:val="28"/>
          <w:lang w:val="en-US"/>
        </w:rPr>
        <w:t>1</w:t>
      </w:r>
      <w:r>
        <w:rPr>
          <w:sz w:val="28"/>
          <w:lang w:val="en-US"/>
        </w:rPr>
        <w:t>6</w:t>
      </w:r>
      <w:r w:rsidRPr="000D30FF">
        <w:rPr>
          <w:sz w:val="28"/>
          <w:lang w:val="en-US"/>
        </w:rPr>
        <w:t xml:space="preserve"> a 1</w:t>
      </w:r>
      <w:r>
        <w:rPr>
          <w:sz w:val="28"/>
          <w:lang w:val="en-US"/>
        </w:rPr>
        <w:t xml:space="preserve">7 </w:t>
      </w:r>
      <w:proofErr w:type="spellStart"/>
      <w:r>
        <w:rPr>
          <w:sz w:val="28"/>
          <w:lang w:val="en-US"/>
        </w:rPr>
        <w:t>hs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Hypericum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perforatum</w:t>
      </w:r>
      <w:proofErr w:type="spellEnd"/>
      <w:r>
        <w:rPr>
          <w:sz w:val="28"/>
          <w:lang w:val="en-US"/>
        </w:rPr>
        <w:t>: MMC</w:t>
      </w:r>
      <w:r w:rsidRPr="000D30FF">
        <w:rPr>
          <w:sz w:val="28"/>
          <w:lang w:val="en-US"/>
        </w:rPr>
        <w:t>.</w:t>
      </w:r>
      <w:r>
        <w:rPr>
          <w:sz w:val="28"/>
          <w:lang w:val="en-US"/>
        </w:rPr>
        <w:t xml:space="preserve"> Nitric </w:t>
      </w:r>
      <w:proofErr w:type="spellStart"/>
      <w:r>
        <w:rPr>
          <w:sz w:val="28"/>
          <w:lang w:val="en-US"/>
        </w:rPr>
        <w:t>acidum</w:t>
      </w:r>
      <w:proofErr w:type="spellEnd"/>
      <w:r>
        <w:rPr>
          <w:sz w:val="28"/>
          <w:lang w:val="en-US"/>
        </w:rPr>
        <w:t>: MMC</w:t>
      </w:r>
    </w:p>
    <w:p w:rsidR="000D30FF" w:rsidRPr="000D30FF" w:rsidRDefault="000D30FF" w:rsidP="000D30FF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17 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 xml:space="preserve"> 18 </w:t>
      </w:r>
      <w:proofErr w:type="spellStart"/>
      <w:r>
        <w:rPr>
          <w:sz w:val="28"/>
          <w:lang w:val="en-US"/>
        </w:rPr>
        <w:t>hs</w:t>
      </w:r>
      <w:proofErr w:type="spellEnd"/>
      <w:r>
        <w:rPr>
          <w:sz w:val="28"/>
          <w:lang w:val="en-US"/>
        </w:rPr>
        <w:t xml:space="preserve">: Ammonium </w:t>
      </w:r>
      <w:proofErr w:type="spellStart"/>
      <w:r>
        <w:rPr>
          <w:sz w:val="28"/>
          <w:lang w:val="en-US"/>
        </w:rPr>
        <w:t>carbonicum</w:t>
      </w:r>
      <w:proofErr w:type="spellEnd"/>
      <w:r>
        <w:rPr>
          <w:sz w:val="28"/>
          <w:lang w:val="en-US"/>
        </w:rPr>
        <w:t xml:space="preserve">: MMC. Ammonium </w:t>
      </w:r>
      <w:proofErr w:type="spellStart"/>
      <w:r>
        <w:rPr>
          <w:sz w:val="28"/>
          <w:lang w:val="en-US"/>
        </w:rPr>
        <w:t>muriaticum</w:t>
      </w:r>
      <w:proofErr w:type="spellEnd"/>
      <w:r>
        <w:rPr>
          <w:sz w:val="28"/>
          <w:lang w:val="en-US"/>
        </w:rPr>
        <w:t>: MMC</w:t>
      </w:r>
    </w:p>
    <w:p w:rsidR="000D30FF" w:rsidRPr="000D30FF" w:rsidRDefault="000D30FF" w:rsidP="000D30FF">
      <w:pPr>
        <w:spacing w:after="0"/>
        <w:rPr>
          <w:b/>
          <w:sz w:val="28"/>
          <w:lang w:val="en-US"/>
        </w:rPr>
      </w:pPr>
    </w:p>
    <w:sectPr w:rsidR="000D30FF" w:rsidRPr="000D30FF" w:rsidSect="00452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0FF"/>
    <w:rsid w:val="000D30FF"/>
    <w:rsid w:val="004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359</Characters>
  <Application>Microsoft Office Word</Application>
  <DocSecurity>0</DocSecurity>
  <Lines>2</Lines>
  <Paragraphs>1</Paragraphs>
  <ScaleCrop>false</ScaleCrop>
  <Company>www.intercambiosvirtuales.org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2014-06-12T15:24:00Z</dcterms:created>
  <dcterms:modified xsi:type="dcterms:W3CDTF">2014-06-12T15:30:00Z</dcterms:modified>
</cp:coreProperties>
</file>