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w:t>
      </w:r>
      <w:r w:rsidDel="00000000" w:rsidR="00000000" w:rsidRPr="00000000">
        <w:rPr>
          <w:rFonts w:ascii="Times New Roman" w:cs="Times New Roman" w:eastAsia="Times New Roman" w:hAnsi="Times New Roman"/>
          <w:sz w:val="28"/>
          <w:szCs w:val="28"/>
          <w:rtl w:val="0"/>
        </w:rPr>
        <w:t xml:space="preserve">: Ознакомление с разработкой параллельных алгоритмов. Работа с модулями multiprocessing, threading.</w:t>
      </w:r>
    </w:p>
    <w:p w:rsidR="00000000" w:rsidDel="00000000" w:rsidP="00000000" w:rsidRDefault="00000000" w:rsidRPr="00000000" w14:paraId="00000002">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Задание</w:t>
      </w:r>
      <w:r w:rsidDel="00000000" w:rsidR="00000000" w:rsidRPr="00000000">
        <w:rPr>
          <w:rFonts w:ascii="Times New Roman" w:cs="Times New Roman" w:eastAsia="Times New Roman" w:hAnsi="Times New Roman"/>
          <w:sz w:val="28"/>
          <w:szCs w:val="28"/>
          <w:rtl w:val="0"/>
        </w:rPr>
        <w:t xml:space="preserve">: реализовать параллельный алгоритм решета Эратосфена.</w:t>
      </w:r>
    </w:p>
    <w:p w:rsidR="00000000" w:rsidDel="00000000" w:rsidP="00000000" w:rsidRDefault="00000000" w:rsidRPr="00000000" w14:paraId="00000003">
      <w:pPr>
        <w:spacing w:line="360"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Описание</w:t>
      </w:r>
      <w:r w:rsidDel="00000000" w:rsidR="00000000" w:rsidRPr="00000000">
        <w:rPr>
          <w:rFonts w:ascii="Times New Roman" w:cs="Times New Roman" w:eastAsia="Times New Roman" w:hAnsi="Times New Roman"/>
          <w:sz w:val="28"/>
          <w:szCs w:val="28"/>
          <w:rtl w:val="0"/>
        </w:rPr>
        <w:t xml:space="preserve">: Программа предназначена для вычисления всех простых чисел до указанной пользователем верхней границы. Для нахождения простых чисел используется алгоритм «решето Эратосфена». Необходимо, изучив алгоритм, разбить его выполнение на несколько параллельных процессов, выполняющихся независимо друг от друга. Все вычисленные значения хранятся в текстовом файле. </w:t>
      </w:r>
    </w:p>
    <w:p w:rsidR="00000000" w:rsidDel="00000000" w:rsidP="00000000" w:rsidRDefault="00000000" w:rsidRPr="00000000" w14:paraId="00000005">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запуска: python calc_erat.py 10000000000</w:t>
      </w:r>
    </w:p>
    <w:p w:rsidR="00000000" w:rsidDel="00000000" w:rsidP="00000000" w:rsidRDefault="00000000" w:rsidRPr="00000000" w14:paraId="00000006">
      <w:pPr>
        <w:spacing w:line="360" w:lineRule="auto"/>
        <w:ind w:firstLine="70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Требования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передачи верхней границы поиска используйте аргумент командной строки, в формате указанном в примере.</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файле каждое простое число находится на новой строке, символ-разделитель строк – ‘\n’.</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 мере выполнения вычислений программа раз в n секунд выводит в консоль для каждого процесса степень выполнения программы. Желательно не чаще раза в 10 секунд.  Для мониторинга необходимо создать отдельный процесс для мониторинга.</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Необходимо реализовать корректное завершение процессов при нажатии комбинации клавиш ctrl+c. Каждый процесс должен будет закончить вычисления для числа, на котором они находились в момент получения сигнала завершения программы. Все выч</w:t>
      </w:r>
      <w:r w:rsidDel="00000000" w:rsidR="00000000" w:rsidRPr="00000000">
        <w:rPr>
          <w:rFonts w:ascii="Times New Roman" w:cs="Times New Roman" w:eastAsia="Times New Roman" w:hAnsi="Times New Roman"/>
          <w:sz w:val="28"/>
          <w:szCs w:val="28"/>
          <w:rtl w:val="0"/>
        </w:rPr>
        <w:t xml:space="preserve">исленные значения должны быть сохранены в файле.</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передач данных между процессами используйте механизмы pipe, queue.</w:t>
      </w:r>
    </w:p>
    <w:p w:rsidR="00000000" w:rsidDel="00000000" w:rsidP="00000000" w:rsidRDefault="00000000" w:rsidRPr="00000000" w14:paraId="0000000D">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Примерные модели выполнения:</w:t>
      </w:r>
    </w:p>
    <w:p w:rsidR="00000000" w:rsidDel="00000000" w:rsidP="00000000" w:rsidRDefault="00000000" w:rsidRPr="00000000" w14:paraId="0000000E">
      <w:pPr>
        <w:spacing w:line="360" w:lineRule="auto"/>
        <w:ind w:left="-851"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641919" cy="278030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41919" cy="278030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360" w:lineRule="auto"/>
        <w:ind w:firstLine="709"/>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Уточнения</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распараллеливания вычислений лучше использовать процессы.</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0" w:right="0" w:firstLine="567"/>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Можно либо создавать новые процессы, либо использовать пул процессов с помощью Pool из модуля multiprocessing, или ProcessPoolExecutor из модуля concurrent.futures.</w:t>
      </w:r>
    </w:p>
    <w:p w:rsidR="00000000" w:rsidDel="00000000" w:rsidP="00000000" w:rsidRDefault="00000000" w:rsidRPr="00000000" w14:paraId="00000013">
      <w:pPr>
        <w:spacing w:line="360"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Источники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Решето Эратосфена: https://habr.com/ru/post/468833/</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Модуль sys: </w:t>
      </w:r>
      <w:hyperlink r:id="rId8">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https://docs.python.org/3/library/sys.html</w:t>
        </w:r>
      </w:hyperlink>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Модуль потоков: </w:t>
      </w:r>
      <w:hyperlink r:id="rId9">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https://docs.python.org/3/library/threading.html</w:t>
        </w:r>
      </w:hyperlink>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Модуль процессов: </w:t>
      </w:r>
      <w:hyperlink r:id="rId10">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https://docs.python.org/3/library/multiprocessing.html</w:t>
        </w:r>
      </w:hyperlink>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Модуль concurrent: </w:t>
      </w:r>
      <w:hyperlink r:id="rId11">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https://docs.python.org/3/library/concurrent.futures.html</w:t>
        </w:r>
      </w:hyperlink>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5D57CA"/>
    <w:pPr>
      <w:ind w:left="720"/>
      <w:contextualSpacing w:val="1"/>
    </w:pPr>
  </w:style>
  <w:style w:type="character" w:styleId="a4">
    <w:name w:val="Hyperlink"/>
    <w:basedOn w:val="a0"/>
    <w:uiPriority w:val="99"/>
    <w:unhideWhenUsed w:val="1"/>
    <w:rsid w:val="0012756D"/>
    <w:rPr>
      <w:color w:val="0563c1" w:themeColor="hyperlink"/>
      <w:u w:val="single"/>
    </w:rPr>
  </w:style>
  <w:style w:type="character" w:styleId="a5">
    <w:name w:val="Unresolved Mention"/>
    <w:basedOn w:val="a0"/>
    <w:uiPriority w:val="99"/>
    <w:semiHidden w:val="1"/>
    <w:unhideWhenUsed w:val="1"/>
    <w:rsid w:val="0012756D"/>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python.org/3/library/concurrent.futures.html" TargetMode="External"/><Relationship Id="rId10" Type="http://schemas.openxmlformats.org/officeDocument/2006/relationships/hyperlink" Target="https://docs.python.org/3/library/multiprocessing.html" TargetMode="External"/><Relationship Id="rId9" Type="http://schemas.openxmlformats.org/officeDocument/2006/relationships/hyperlink" Target="https://docs.python.org/3/library/threading.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python.org/3/library/sy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Dq7DYTZsCKgdl7nenxXOa+bDw==">AMUW2mUBFVYwaP2u8c2uZY1NcYFn9GXqhsrmDq2hqwQwWcl2BY7Q1eeuYmJo9znhInISZ1DVQ2qclJ0GsY1TGP/d4obTIUhx7EC6h1baIGbm1Vx69qBEdVs=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2020-05-11T22:43:00Z</dcterms:created>
  <dc:creator>Даниил Захарченко</dc:creator>
</cp:coreProperties>
</file>