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80" w:lineRule="atLeast"/>
        <w:ind w:left="1701" w:right="0" w:hanging="1134"/>
        <w:jc w:val="left"/>
        <w:rPr>
          <w:rtl w:val="0"/>
        </w:rPr>
      </w:pPr>
      <w:r>
        <w:rPr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Чекушина Эльмира</w:t>
      </w:r>
    </w:p>
    <w:p>
      <w:pPr>
        <w:pStyle w:val="По умолчанию"/>
        <w:bidi w:val="0"/>
        <w:spacing w:line="280" w:lineRule="atLeast"/>
        <w:ind w:left="1701" w:right="0" w:hanging="1134"/>
        <w:jc w:val="left"/>
        <w:rPr>
          <w:rtl w:val="0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</w:rPr>
        <w:t> </w:t>
      </w:r>
    </w:p>
    <w:p>
      <w:pPr>
        <w:pStyle w:val="По умолчанию"/>
        <w:bidi w:val="0"/>
        <w:spacing w:line="280" w:lineRule="atLeast"/>
        <w:ind w:left="1701" w:right="0" w:hanging="1134"/>
        <w:jc w:val="left"/>
        <w:rPr>
          <w:rtl w:val="0"/>
        </w:rPr>
      </w:pPr>
      <w:r>
        <w:rPr>
          <w:rFonts w:ascii="Arial" w:hAnsi="Arial" w:hint="default"/>
          <w:sz w:val="24"/>
          <w:szCs w:val="24"/>
          <w:rtl w:val="0"/>
        </w:rPr>
        <w:t xml:space="preserve">                                           </w:t>
      </w:r>
    </w:p>
    <w:p>
      <w:pPr>
        <w:pStyle w:val="Заголовок"/>
        <w:bidi w:val="0"/>
        <w:ind w:left="567"/>
      </w:pPr>
      <w:r>
        <w:rPr>
          <w:rtl w:val="0"/>
        </w:rPr>
        <w:t>Контактная информация</w:t>
      </w:r>
      <w:r>
        <w:rPr>
          <w:rtl w:val="0"/>
        </w:rPr>
        <w:t>:</w:t>
      </w:r>
    </w:p>
    <w:p>
      <w:pPr>
        <w:pStyle w:val="Текстовый блок"/>
        <w:spacing w:line="280" w:lineRule="atLeast"/>
        <w:ind w:left="1701" w:hanging="1134"/>
      </w:pPr>
    </w:p>
    <w:p>
      <w:pPr>
        <w:pStyle w:val="По умолчанию"/>
        <w:bidi w:val="0"/>
        <w:spacing w:line="280" w:lineRule="atLeast"/>
        <w:ind w:left="1701" w:right="0" w:hanging="1134"/>
        <w:jc w:val="left"/>
        <w:rPr>
          <w:rtl w:val="0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Т</w:t>
      </w:r>
      <w:r>
        <w:rPr>
          <w:rFonts w:ascii="Arial" w:hAnsi="Arial" w:hint="default"/>
          <w:sz w:val="24"/>
          <w:szCs w:val="24"/>
          <w:rtl w:val="0"/>
        </w:rPr>
        <w:t>елефон</w:t>
      </w:r>
      <w:r>
        <w:rPr>
          <w:rFonts w:ascii="Arial" w:hAnsi="Arial"/>
          <w:sz w:val="24"/>
          <w:szCs w:val="24"/>
          <w:rtl w:val="0"/>
        </w:rPr>
        <w:t>: +7 968 417 18 13</w:t>
      </w:r>
    </w:p>
    <w:p>
      <w:pPr>
        <w:pStyle w:val="По умолчанию"/>
        <w:bidi w:val="0"/>
        <w:spacing w:line="280" w:lineRule="atLeast"/>
        <w:ind w:left="1701" w:right="0" w:hanging="1134"/>
        <w:jc w:val="lef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cols w:space="0" w:num="2" w:equalWidth="1"/>
          <w:bidi w:val="0"/>
        </w:sectPr>
      </w:pPr>
      <w:r>
        <w:rPr>
          <w:rFonts w:ascii="Arial" w:hAnsi="Arial"/>
          <w:color w:val="000000"/>
          <w:sz w:val="24"/>
          <w:szCs w:val="24"/>
          <w:u w:val="none"/>
          <w:rtl w:val="0"/>
        </w:rPr>
        <w:t xml:space="preserve">E-mail: </w:t>
      </w:r>
      <w:r>
        <w:rPr>
          <w:rStyle w:val="Hyperlink.0"/>
          <w:rFonts w:ascii="Arial" w:cs="Arial" w:hAnsi="Arial" w:eastAsia="Arial"/>
          <w:color w:val="1155cc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4"/>
          <w:szCs w:val="24"/>
          <w:u w:val="single"/>
          <w:rtl w:val="0"/>
        </w:rPr>
        <w:instrText xml:space="preserve"> HYPERLINK "mailto:ellchovy@gmail.com"</w:instrText>
      </w:r>
      <w:r>
        <w:rPr>
          <w:rStyle w:val="Hyperlink.0"/>
          <w:rFonts w:ascii="Arial" w:cs="Arial" w:hAnsi="Arial" w:eastAsia="Arial"/>
          <w:color w:val="1155cc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4"/>
          <w:szCs w:val="24"/>
          <w:u w:val="single"/>
          <w:rtl w:val="0"/>
        </w:rPr>
        <w:t>ellchovy@gmail.com</w:t>
      </w:r>
      <w:r>
        <w:rPr>
          <w:rFonts w:ascii="Arial" w:cs="Arial" w:hAnsi="Arial" w:eastAsia="Arial"/>
          <w:color w:val="1155cc"/>
          <w:sz w:val="24"/>
          <w:szCs w:val="24"/>
          <w:u w:val="single"/>
          <w:rtl w:val="0"/>
        </w:rPr>
        <w:fldChar w:fldCharType="end" w:fldLock="0"/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537120</wp:posOffset>
            </wp:positionV>
            <wp:extent cx="2821030" cy="29253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8-01-31 22.56.36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30" cy="2925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Образование</w:t>
      </w:r>
    </w:p>
    <w:p>
      <w:pPr>
        <w:pStyle w:val="Текстовый блок"/>
        <w:bidi w:val="0"/>
      </w:pP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999999"/>
          <w:rtl w:val="0"/>
        </w:rPr>
        <w:t xml:space="preserve">2002-2014 </w:t>
      </w:r>
      <w:r>
        <w:rPr>
          <w:rFonts w:ascii="Arial" w:hAnsi="Arial" w:hint="default"/>
          <w:color w:val="999999"/>
          <w:rtl w:val="0"/>
        </w:rPr>
        <w:t>МАОУ СОШ №</w:t>
      </w:r>
      <w:r>
        <w:rPr>
          <w:rFonts w:ascii="Arial" w:hAnsi="Arial"/>
          <w:color w:val="999999"/>
          <w:rtl w:val="0"/>
          <w:lang w:val="ru-RU"/>
        </w:rPr>
        <w:t xml:space="preserve">47 </w:t>
      </w:r>
      <w:r>
        <w:rPr>
          <w:rFonts w:ascii="Arial" w:hAnsi="Arial" w:hint="default"/>
          <w:color w:val="999999"/>
          <w:rtl w:val="0"/>
        </w:rPr>
        <w:t>гор</w:t>
      </w:r>
      <w:r>
        <w:rPr>
          <w:rFonts w:ascii="Arial" w:hAnsi="Arial"/>
          <w:color w:val="999999"/>
          <w:rtl w:val="0"/>
        </w:rPr>
        <w:t xml:space="preserve">. </w:t>
      </w:r>
      <w:r>
        <w:rPr>
          <w:rFonts w:ascii="Arial" w:hAnsi="Arial" w:hint="default"/>
          <w:color w:val="999999"/>
          <w:rtl w:val="0"/>
        </w:rPr>
        <w:t>Рязани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99999"/>
          <w:rtl w:val="0"/>
        </w:rPr>
        <w:br w:type="textWrapping"/>
      </w:r>
      <w:r>
        <w:rPr>
          <w:rFonts w:ascii="Arial" w:hAnsi="Arial"/>
          <w:color w:val="999999"/>
          <w:rtl w:val="0"/>
        </w:rPr>
        <w:t xml:space="preserve">2014-2015 </w:t>
      </w:r>
      <w:r>
        <w:rPr>
          <w:rFonts w:ascii="Arial" w:hAnsi="Arial" w:hint="default"/>
          <w:color w:val="999999"/>
          <w:rtl w:val="0"/>
          <w:lang w:val="ru-RU"/>
        </w:rPr>
        <w:t>Рязанский государственный радиотехнический университет</w:t>
      </w:r>
      <w:r>
        <w:rPr>
          <w:rFonts w:ascii="Arial" w:hAnsi="Arial"/>
          <w:color w:val="999999"/>
          <w:rtl w:val="0"/>
        </w:rPr>
        <w:t xml:space="preserve">, </w:t>
      </w:r>
      <w:r>
        <w:rPr>
          <w:rFonts w:ascii="Arial" w:hAnsi="Arial" w:hint="default"/>
          <w:color w:val="999999"/>
          <w:rtl w:val="0"/>
          <w:lang w:val="ru-RU"/>
        </w:rPr>
        <w:t>экономический факультет</w:t>
      </w:r>
      <w:r>
        <w:rPr>
          <w:rFonts w:ascii="Arial" w:hAnsi="Arial"/>
          <w:color w:val="999999"/>
          <w:rtl w:val="0"/>
        </w:rPr>
        <w:t xml:space="preserve">, </w:t>
      </w:r>
      <w:r>
        <w:rPr>
          <w:rFonts w:ascii="Arial" w:hAnsi="Arial" w:hint="default"/>
          <w:color w:val="999999"/>
          <w:rtl w:val="0"/>
          <w:lang w:val="ru-RU"/>
        </w:rPr>
        <w:t>специальность</w:t>
      </w:r>
      <w:r>
        <w:rPr>
          <w:rFonts w:ascii="Arial" w:hAnsi="Arial"/>
          <w:color w:val="999999"/>
          <w:rtl w:val="0"/>
        </w:rPr>
        <w:t xml:space="preserve">: </w:t>
      </w:r>
      <w:r>
        <w:rPr>
          <w:rFonts w:ascii="Arial" w:hAnsi="Arial" w:hint="default"/>
          <w:color w:val="999999"/>
          <w:rtl w:val="0"/>
          <w:lang w:val="ru-RU"/>
        </w:rPr>
        <w:t>экономическая безопасность</w:t>
      </w: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999999"/>
          <w:rtl w:val="0"/>
        </w:rPr>
        <w:t>(</w:t>
      </w:r>
      <w:r>
        <w:rPr>
          <w:rFonts w:ascii="Arial" w:hAnsi="Arial" w:hint="default"/>
          <w:color w:val="999999"/>
          <w:rtl w:val="0"/>
          <w:lang w:val="ru-RU"/>
        </w:rPr>
        <w:t>неоконченное в связи с переездом в Москву</w:t>
      </w:r>
      <w:r>
        <w:rPr>
          <w:rFonts w:ascii="Arial" w:hAnsi="Arial"/>
          <w:color w:val="999999"/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>2017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2021</w:t>
      </w:r>
      <w:r>
        <w:rPr>
          <w:rtl w:val="0"/>
        </w:rPr>
        <w:t xml:space="preserve"> Национальный исследовательский университет «Высшая школа экономики»</w:t>
      </w:r>
      <w:r>
        <w:rPr>
          <w:rtl w:val="0"/>
        </w:rPr>
        <w:t xml:space="preserve">, </w:t>
      </w:r>
      <w:r>
        <w:rPr>
          <w:rtl w:val="0"/>
        </w:rPr>
        <w:t>факультет гуманитарных наук</w:t>
      </w:r>
      <w:r>
        <w:rPr>
          <w:rtl w:val="0"/>
        </w:rPr>
        <w:t xml:space="preserve">, </w:t>
      </w:r>
      <w:r>
        <w:rPr>
          <w:rtl w:val="0"/>
        </w:rPr>
        <w:t>образовательная программа «Филология»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Владение иностранными языками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Английский язык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Опыт работы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color w:val="222222"/>
          <w:sz w:val="20"/>
          <w:szCs w:val="20"/>
          <w:rtl w:val="0"/>
          <w:lang w:val="ru-RU"/>
        </w:rPr>
        <w:t>ООО «</w:t>
      </w:r>
      <w:r>
        <w:rPr>
          <w:color w:val="222222"/>
          <w:sz w:val="20"/>
          <w:szCs w:val="20"/>
          <w:rtl w:val="0"/>
          <w:lang w:val="en-US"/>
        </w:rPr>
        <w:t>ROSBRI</w:t>
      </w:r>
      <w:r>
        <w:rPr>
          <w:color w:val="222222"/>
          <w:sz w:val="20"/>
          <w:szCs w:val="20"/>
          <w:rtl w:val="0"/>
          <w:lang w:val="ru-RU"/>
        </w:rPr>
        <w:t>»</w:t>
      </w:r>
      <w:r>
        <w:rPr>
          <w:color w:val="222222"/>
          <w:sz w:val="20"/>
          <w:szCs w:val="20"/>
          <w:rtl w:val="0"/>
          <w:lang w:val="ru-RU"/>
        </w:rPr>
        <w:t>, 2016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color w:val="222222"/>
          <w:sz w:val="20"/>
          <w:szCs w:val="20"/>
          <w:rtl w:val="0"/>
          <w:lang w:val="ru-RU"/>
        </w:rPr>
        <w:t>Москва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color w:val="222222"/>
          <w:sz w:val="20"/>
          <w:szCs w:val="20"/>
          <w:rtl w:val="0"/>
          <w:lang w:val="ru-RU"/>
        </w:rPr>
        <w:t>Менеджер по продажам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консультирование клиента по продукции компании</w:t>
      </w:r>
    </w:p>
    <w:p>
      <w:pPr>
        <w:pStyle w:val="По умолчанию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 w:hint="default"/>
          <w:rtl w:val="0"/>
          <w:lang w:val="ru-RU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формирование и ведение заказов клиентов</w:t>
      </w:r>
    </w:p>
    <w:p>
      <w:pPr>
        <w:pStyle w:val="По умолчанию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 w:hint="default"/>
          <w:rtl w:val="0"/>
        </w:rPr>
      </w:pPr>
      <w:r>
        <w:rPr>
          <w:rFonts w:ascii="Arial" w:hAnsi="Arial" w:hint="default"/>
          <w:shd w:val="clear" w:color="auto" w:fill="ffffff"/>
          <w:rtl w:val="0"/>
        </w:rPr>
        <w:t>поддержание имиджа компании</w:t>
      </w:r>
    </w:p>
    <w:p>
      <w:pPr>
        <w:pStyle w:val="По умолчанию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 w:hint="default"/>
          <w:rtl w:val="0"/>
          <w:lang w:val="ru-RU"/>
        </w:rPr>
        <w:sectPr>
          <w:type w:val="continuous"/>
          <w:pgSz w:w="11906" w:h="16838" w:orient="portrait"/>
          <w:pgMar w:top="1134" w:right="1134" w:bottom="1134" w:left="1134" w:header="709" w:footer="850"/>
          <w:cols w:num="2" w:equalWidth="0">
            <w:col w:w="2835" w:space="1701"/>
            <w:col w:w="5102" w:space="0"/>
          </w:cols>
          <w:bidi w:val="0"/>
        </w:sectPr>
      </w:pPr>
      <w:r>
        <w:rPr>
          <w:rFonts w:ascii="Arial" w:hAnsi="Arial" w:hint="default"/>
          <w:shd w:val="clear" w:color="auto" w:fill="ffffff"/>
          <w:rtl w:val="0"/>
          <w:lang w:val="ru-RU"/>
        </w:rPr>
        <w:t>развитие и поддержка долгосрочных отношений с клиентами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Заголовок"/>
        <w:bidi w:val="0"/>
      </w:pPr>
    </w:p>
    <w:p>
      <w:pPr>
        <w:pStyle w:val="Заголовок"/>
        <w:bidi w:val="0"/>
      </w:pPr>
      <w:r>
        <w:rPr>
          <w:rtl w:val="0"/>
        </w:rPr>
        <w:t>Интересы и навыки</w:t>
      </w: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num="2" w:equalWidth="0">
            <w:col w:w="6236" w:space="567"/>
            <w:col w:w="2835" w:space="0"/>
          </w:cols>
          <w:bidi w:val="0"/>
        </w:sectPr>
      </w:pP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hd w:val="clear" w:color="auto" w:fill="ffffff"/>
          <w:rtl w:val="0"/>
        </w:rPr>
        <w:t>2003-2011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 </w:t>
        <w:tab/>
      </w:r>
      <w:r>
        <w:rPr>
          <w:rFonts w:ascii="Arial" w:hAnsi="Arial" w:hint="default"/>
          <w:shd w:val="clear" w:color="auto" w:fill="ffffff"/>
          <w:rtl w:val="0"/>
          <w:lang w:val="ru-RU"/>
        </w:rPr>
        <w:t>ДШИ №</w:t>
      </w:r>
      <w:r>
        <w:rPr>
          <w:rFonts w:ascii="Arial" w:hAnsi="Arial"/>
          <w:shd w:val="clear" w:color="auto" w:fill="ffffff"/>
          <w:rtl w:val="0"/>
        </w:rPr>
        <w:t xml:space="preserve">4 </w:t>
      </w:r>
      <w:r>
        <w:rPr>
          <w:rFonts w:ascii="Arial" w:hAnsi="Arial" w:hint="default"/>
          <w:shd w:val="clear" w:color="auto" w:fill="ffffff"/>
          <w:rtl w:val="0"/>
        </w:rPr>
        <w:t>им</w:t>
      </w:r>
      <w:r>
        <w:rPr>
          <w:rFonts w:ascii="Arial" w:hAnsi="Arial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hd w:val="clear" w:color="auto" w:fill="ffffff"/>
          <w:rtl w:val="0"/>
          <w:lang w:val="ru-RU"/>
        </w:rPr>
        <w:t>Попова по классу фортепиано</w:t>
      </w: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hd w:val="clear" w:color="auto" w:fill="ffffff"/>
          <w:rtl w:val="0"/>
        </w:rPr>
        <w:t>2016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 </w:t>
        <w:tab/>
        <w:tab/>
        <w:t>участник</w:t>
      </w:r>
      <w:r>
        <w:rPr>
          <w:rFonts w:ascii="Arial" w:hAnsi="Arial" w:hint="default"/>
          <w:shd w:val="clear" w:color="auto" w:fill="ffffff"/>
          <w:rtl w:val="0"/>
        </w:rPr>
        <w:t xml:space="preserve"> хор</w:t>
      </w:r>
      <w:r>
        <w:rPr>
          <w:rFonts w:ascii="Arial" w:hAnsi="Arial" w:hint="default"/>
          <w:shd w:val="clear" w:color="auto" w:fill="ffffff"/>
          <w:rtl w:val="0"/>
          <w:lang w:val="ru-RU"/>
        </w:rPr>
        <w:t>а</w:t>
      </w: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 Кафедрального собора св</w:t>
      </w:r>
      <w:r>
        <w:rPr>
          <w:rFonts w:ascii="Arial" w:hAnsi="Arial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hd w:val="clear" w:color="auto" w:fill="ffffff"/>
          <w:rtl w:val="0"/>
        </w:rPr>
        <w:t>Петра и Павла</w:t>
      </w: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spacing w:line="20" w:lineRule="atLeast"/>
        <w:ind w:left="0" w:right="0" w:firstLine="0"/>
        <w:jc w:val="left"/>
        <w:rPr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С </w:t>
      </w:r>
      <w:r>
        <w:rPr>
          <w:rFonts w:ascii="Arial" w:hAnsi="Arial"/>
          <w:shd w:val="clear" w:color="auto" w:fill="ffffff"/>
          <w:rtl w:val="0"/>
        </w:rPr>
        <w:t>2016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 </w:t>
        <w:tab/>
      </w:r>
      <w:r>
        <w:rPr>
          <w:rFonts w:ascii="Arial" w:hAnsi="Arial" w:hint="default"/>
          <w:shd w:val="clear" w:color="auto" w:fill="ffffff"/>
          <w:rtl w:val="0"/>
        </w:rPr>
        <w:t xml:space="preserve">волонтер РБОО “Центр лечебной педагогики” </w:t>
      </w:r>
      <w:r>
        <w:rPr>
          <w:rFonts w:ascii="Arial" w:hAnsi="Arial"/>
          <w:shd w:val="clear" w:color="auto" w:fill="ffffff"/>
          <w:rtl w:val="0"/>
        </w:rPr>
        <w:t>(</w:t>
      </w:r>
      <w:r>
        <w:rPr>
          <w:rFonts w:ascii="Arial" w:hAnsi="Arial" w:hint="default"/>
          <w:shd w:val="clear" w:color="auto" w:fill="ffffff"/>
          <w:rtl w:val="0"/>
        </w:rPr>
        <w:t>“Особое детство”</w:t>
      </w:r>
      <w:r>
        <w:rPr>
          <w:rFonts w:ascii="Arial" w:hAnsi="Arial"/>
          <w:shd w:val="clear" w:color="auto" w:fill="ffffff"/>
          <w:rtl w:val="0"/>
        </w:rPr>
        <w:t>)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3"/>
        </w:numPr>
        <w:bidi w:val="0"/>
        <w:spacing w:line="20" w:lineRule="atLeast"/>
        <w:ind w:right="0"/>
        <w:jc w:val="left"/>
        <w:rPr>
          <w:rFonts w:ascii="Arial" w:hAnsi="Arial" w:hint="default"/>
          <w:shd w:val="clear" w:color="auto" w:fill="ffffff"/>
          <w:rtl w:val="0"/>
          <w:lang w:val="ru-RU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игров</w:t>
      </w:r>
      <w:r>
        <w:rPr>
          <w:rFonts w:ascii="Arial" w:hAnsi="Arial" w:hint="default"/>
          <w:shd w:val="clear" w:color="auto" w:fill="ffffff"/>
          <w:rtl w:val="0"/>
          <w:lang w:val="ru-RU"/>
        </w:rPr>
        <w:t>ая</w:t>
      </w:r>
      <w:r>
        <w:rPr>
          <w:rFonts w:ascii="Arial" w:hAnsi="Arial" w:hint="default"/>
          <w:shd w:val="clear" w:color="auto" w:fill="ffffff"/>
          <w:rtl w:val="0"/>
        </w:rPr>
        <w:t xml:space="preserve"> терапи</w:t>
      </w:r>
      <w:r>
        <w:rPr>
          <w:rFonts w:ascii="Arial" w:hAnsi="Arial" w:hint="default"/>
          <w:shd w:val="clear" w:color="auto" w:fill="ffffff"/>
          <w:rtl w:val="0"/>
          <w:lang w:val="ru-RU"/>
        </w:rPr>
        <w:t>я</w:t>
      </w:r>
    </w:p>
    <w:p>
      <w:pPr>
        <w:pStyle w:val="По умолчанию"/>
        <w:numPr>
          <w:ilvl w:val="0"/>
          <w:numId w:val="3"/>
        </w:numPr>
        <w:bidi w:val="0"/>
        <w:spacing w:line="20" w:lineRule="atLeast"/>
        <w:ind w:right="0"/>
        <w:jc w:val="left"/>
        <w:rPr>
          <w:rFonts w:ascii="Arial" w:hAnsi="Arial" w:hint="default"/>
          <w:shd w:val="clear" w:color="auto" w:fill="ffffff"/>
          <w:rtl w:val="0"/>
        </w:rPr>
      </w:pPr>
      <w:r>
        <w:rPr>
          <w:rFonts w:ascii="Arial" w:hAnsi="Arial" w:hint="default"/>
          <w:shd w:val="clear" w:color="auto" w:fill="ffffff"/>
          <w:rtl w:val="0"/>
        </w:rPr>
        <w:t>участи</w:t>
      </w:r>
      <w:r>
        <w:rPr>
          <w:rFonts w:ascii="Arial" w:hAnsi="Arial" w:hint="default"/>
          <w:shd w:val="clear" w:color="auto" w:fill="ffffff"/>
          <w:rtl w:val="0"/>
          <w:lang w:val="ru-RU"/>
        </w:rPr>
        <w:t>е</w:t>
      </w: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 в летнем инклюзивном лагере на Валдае </w:t>
      </w:r>
      <w:r>
        <w:rPr>
          <w:rFonts w:ascii="Arial" w:hAnsi="Arial"/>
          <w:shd w:val="clear" w:color="auto" w:fill="ffffff"/>
          <w:rtl w:val="0"/>
          <w:lang w:val="ru-RU"/>
        </w:rPr>
        <w:t>(</w:t>
      </w:r>
      <w:r>
        <w:rPr>
          <w:rFonts w:ascii="Arial" w:hAnsi="Arial"/>
          <w:shd w:val="clear" w:color="auto" w:fill="ffffff"/>
          <w:rtl w:val="0"/>
        </w:rPr>
        <w:t>2017</w:t>
      </w:r>
      <w:r>
        <w:rPr>
          <w:rFonts w:ascii="Arial" w:hAnsi="Arial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numPr>
          <w:ilvl w:val="0"/>
          <w:numId w:val="3"/>
        </w:numPr>
        <w:bidi w:val="0"/>
        <w:spacing w:line="20" w:lineRule="atLeast"/>
        <w:ind w:right="0"/>
        <w:jc w:val="left"/>
        <w:rPr>
          <w:rFonts w:ascii="Arial" w:hAnsi="Arial" w:hint="default"/>
          <w:shd w:val="clear" w:color="auto" w:fill="ffffff"/>
          <w:rtl w:val="0"/>
        </w:rPr>
      </w:pPr>
      <w:r>
        <w:rPr>
          <w:rFonts w:ascii="Arial" w:hAnsi="Arial" w:hint="default"/>
          <w:shd w:val="clear" w:color="auto" w:fill="ffffff"/>
          <w:rtl w:val="0"/>
        </w:rPr>
        <w:t>работ</w:t>
      </w:r>
      <w:r>
        <w:rPr>
          <w:rFonts w:ascii="Arial" w:hAnsi="Arial" w:hint="default"/>
          <w:shd w:val="clear" w:color="auto" w:fill="ffffff"/>
          <w:rtl w:val="0"/>
          <w:lang w:val="ru-RU"/>
        </w:rPr>
        <w:t>а</w:t>
      </w: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 с документами и архивами центра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9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