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Записка руководителю</w:t>
      </w:r>
    </w:p>
    <w:p>
      <w:pPr>
        <w:spacing w:after="280" w:before="0"/>
      </w:pPr>
      <w:r>
        <w:rPr>
          <w:b w:val="0"/>
          <w:sz w:val="18"/>
        </w:rPr>
        <w:t>AK Furs · итоги сверки данных</w:t>
      </w:r>
    </w:p>
    <w:p>
      <w:pPr>
        <w:spacing w:after="200"/>
      </w:pPr>
      <w:r>
        <w:rPr>
          <w:b/>
        </w:rPr>
        <w:t>Тема: что показала сверка CRM, банка и цен</w:t>
      </w:r>
    </w:p>
    <w:p>
      <w:pPr>
        <w:spacing w:after="120" w:before="0"/>
      </w:pPr>
      <w:r>
        <w:rPr>
          <w:b w:val="0"/>
        </w:rPr>
        <w:t>Добрый день!</w:t>
      </w:r>
    </w:p>
    <w:p>
      <w:pPr>
        <w:spacing w:after="120" w:before="0"/>
      </w:pPr>
      <w:r>
        <w:rPr>
          <w:b w:val="0"/>
        </w:rPr>
        <w:t>Проверили 1493 строки заказов, банковские поступления, историю цен и 150 переписок. Три главных вывода.</w:t>
      </w:r>
    </w:p>
    <w:p>
      <w:pPr>
        <w:spacing w:after="120" w:before="0"/>
      </w:pPr>
      <w:r>
        <w:rPr>
          <w:b w:val="0"/>
        </w:rPr>
        <w:t>1. В данных 125 лишних строк — 8% выгрузки. После очистки остаётся 1000 заказов и 1368 позиций. Если строить отчёты по сырым данным, объём завышается, а у 68 заказов статус в дублях различается.</w:t>
      </w:r>
    </w:p>
    <w:p>
      <w:pPr>
        <w:spacing w:after="120" w:before="0"/>
      </w:pPr>
      <w:r>
        <w:rPr>
          <w:b w:val="0"/>
        </w:rPr>
        <w:t>2. Деньги сходятся не полностью. 9 заказов со статусом «Оплачен» не имеют ни одного поступления. Ещё 16 поступлений на 3,44 млн ₽ — это 1,3% от 258,3 млн ₽ — не привязаны к заказу: в назначении нет корректного номера.</w:t>
      </w:r>
    </w:p>
    <w:p>
      <w:pPr>
        <w:spacing w:after="120" w:before="0"/>
      </w:pPr>
      <w:r>
        <w:rPr>
          <w:b w:val="0"/>
        </w:rPr>
        <w:t>3. 68 позиций проданы ниже минимально допустимой цены. 42 из них — у Полины Орловой (уволилась 31.03.2026), ещё 17 — у Ольги Ершовой, 5 — у Алины Сергеевой, 4 — у Вероники Беловой.</w:t>
      </w:r>
    </w:p>
    <w:p>
      <w:pPr>
        <w:spacing w:after="80" w:before="120"/>
      </w:pPr>
      <w:r>
        <w:rPr>
          <w:b/>
        </w:rPr>
        <w:t>Что предлагаю.</w:t>
      </w:r>
    </w:p>
    <w:p>
      <w:pPr>
        <w:spacing w:after="120" w:before="0"/>
      </w:pPr>
      <w:r>
        <w:rPr>
          <w:b w:val="0"/>
        </w:rPr>
        <w:t>1. Сделать номер заказа обязательным в назначении платежа и раз в неделю сверять «заказ ↔ поступление». Это позволит разобрать 9 расхождений и не терять новые платежи.</w:t>
      </w:r>
    </w:p>
    <w:p>
      <w:pPr>
        <w:spacing w:after="120" w:before="0"/>
      </w:pPr>
      <w:r>
        <w:rPr>
          <w:b w:val="0"/>
        </w:rPr>
        <w:t>2. Запретить оформление ниже минимальной цены без подтверждения руководителя и отдельно проверить продажи за период работы Орловой. Параллельно закрепить правило «сначала цена, потом приглашение»: в 22 из 150 переписок порядок уже нарушен.</w:t>
      </w:r>
    </w:p>
    <w:p>
      <w:r>
        <w:br w:type="page"/>
      </w:r>
    </w:p>
    <w:p>
      <w:pPr>
        <w:spacing w:after="40"/>
      </w:pPr>
      <w:r>
        <w:rPr>
          <w:b/>
          <w:sz w:val="32"/>
        </w:rPr>
        <w:t>Ответ клиентке в чате C0010</w:t>
      </w:r>
    </w:p>
    <w:p>
      <w:pPr>
        <w:spacing w:after="280" w:before="0"/>
      </w:pPr>
      <w:r>
        <w:rPr>
          <w:b w:val="0"/>
          <w:sz w:val="18"/>
        </w:rPr>
        <w:t>AK Furs · ответ менеджера</w:t>
      </w:r>
    </w:p>
    <w:p>
      <w:pPr>
        <w:spacing w:after="120" w:before="0"/>
      </w:pPr>
      <w:r>
        <w:rPr>
          <w:b w:val="0"/>
        </w:rPr>
        <w:t xml:space="preserve">Здравствуйте! </w:t>
      </w:r>
      <w:r>
        <w:rPr>
          <w:rFonts w:ascii="Segoe UI Emoji" w:hAnsi="Segoe UI Emoji"/>
          <w:b w:val="0"/>
        </w:rPr>
        <w:t>🧥</w:t>
      </w:r>
      <w:r>
        <w:rPr>
          <w:b w:val="0"/>
        </w:rPr>
        <w:t xml:space="preserve"> Спасибо, что уточнили. Начну с цены.</w:t>
      </w:r>
    </w:p>
    <w:p>
      <w:pPr>
        <w:spacing w:after="120" w:before="0"/>
      </w:pPr>
      <w:r>
        <w:rPr>
          <w:b w:val="0"/>
        </w:rPr>
        <w:t>Жилет из натурального соболя — 252 000 ₽. С учётом скидки 10% для вас он составляет 226 800 ₽.</w:t>
      </w:r>
    </w:p>
    <w:p>
      <w:pPr>
        <w:spacing w:after="120" w:before="0"/>
      </w:pPr>
      <w:r>
        <w:rPr>
          <w:b w:val="0"/>
        </w:rPr>
        <w:t xml:space="preserve">Если захотите сравнить, подберу 2–3 модели в близком бюджете </w:t>
      </w:r>
      <w:r>
        <w:rPr>
          <w:rFonts w:ascii="Segoe UI Emoji" w:hAnsi="Segoe UI Emoji"/>
          <w:b w:val="0"/>
        </w:rPr>
        <w:t>✨</w:t>
      </w:r>
    </w:p>
    <w:p>
      <w:pPr>
        <w:spacing w:after="120" w:before="0"/>
      </w:pPr>
      <w:r>
        <w:rPr>
          <w:b w:val="0"/>
        </w:rPr>
        <w:t xml:space="preserve">И с удовольствием приглашу вас на примерку: покажу жилет при дневном свете. Работаем ежедневно с 10 до 21 — назовите удобный день, я забронирую время </w:t>
      </w:r>
      <w:r>
        <w:rPr>
          <w:rFonts w:ascii="Segoe UI Emoji" w:hAnsi="Segoe UI Emoji"/>
          <w:b w:val="0"/>
        </w:rPr>
        <w:t>📅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 Furs — Q5: записка руководителю и ответ клиентке</dc:title>
  <dc:subject/>
  <dc:creator>AK Furs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