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pageBreakBefore w:val="0"/>
        <w:spacing w:after="140" w:line="259" w:lineRule="auto" w:before="0"/>
        <w:ind w:left="0" w:firstLine="0"/>
        <w:jc w:val="left"/>
      </w:pPr>
      <w:r>
        <w:rPr>
          <w:rFonts w:ascii="Arial" w:hAnsi="Arial" w:eastAsia="Arial" w:cs="Arial"/>
          <w:b/>
          <w:i w:val="0"/>
          <w:color w:val="2F2B26"/>
          <w:sz w:val="30"/>
        </w:rPr>
        <w:t>Записка руководителю</w:t>
      </w:r>
    </w:p>
    <w:p>
      <w:pPr>
        <w:keepNext/>
        <w:pageBreakBefore w:val="0"/>
        <w:spacing w:after="220" w:before="0" w:line="259" w:lineRule="auto"/>
        <w:ind w:left="0" w:firstLine="0"/>
        <w:jc w:val="left"/>
      </w:pPr>
      <w:r>
        <w:rPr>
          <w:rFonts w:ascii="Arial" w:hAnsi="Arial" w:eastAsia="Arial" w:cs="Arial"/>
          <w:b w:val="0"/>
          <w:i/>
          <w:color w:val="706D68"/>
          <w:sz w:val="18"/>
        </w:rPr>
        <w:t>AK Furs · итоги сверки данных · 23.10.2026</w:t>
      </w:r>
    </w:p>
    <w:p>
      <w:pPr>
        <w:keepNext/>
        <w:pageBreakBefore w:val="0"/>
        <w:spacing w:after="160" w:line="259" w:lineRule="auto" w:before="0"/>
        <w:ind w:left="0" w:firstLine="0"/>
        <w:jc w:val="left"/>
      </w:pPr>
      <w:r>
        <w:rPr>
          <w:rFonts w:ascii="Arial" w:hAnsi="Arial" w:eastAsia="Arial" w:cs="Arial"/>
          <w:b/>
          <w:i w:val="0"/>
          <w:color w:val="7D6646"/>
          <w:sz w:val="22"/>
        </w:rPr>
        <w:t>Тема: что показала сверка CRM, банка и цен</w:t>
      </w:r>
    </w:p>
    <w:p>
      <w:pPr>
        <w:keepNext w:val="0"/>
        <w:pageBreakBefore w:val="0"/>
        <w:spacing w:after="100" w:before="0" w:line="259" w:lineRule="auto"/>
        <w:ind w:left="0" w:firstLine="0"/>
        <w:jc w:val="left"/>
      </w:pPr>
      <w:r>
        <w:rPr>
          <w:rFonts w:ascii="Arial" w:hAnsi="Arial" w:eastAsia="Arial" w:cs="Arial"/>
          <w:b w:val="0"/>
          <w:i w:val="0"/>
          <w:color w:val="302F2D"/>
          <w:sz w:val="21"/>
        </w:rPr>
        <w:t>Добрый день!</w:t>
      </w:r>
    </w:p>
    <w:p>
      <w:pPr>
        <w:keepNext w:val="0"/>
        <w:pageBreakBefore w:val="0"/>
        <w:spacing w:after="100" w:before="0" w:line="259" w:lineRule="auto"/>
        <w:ind w:left="0" w:firstLine="0"/>
        <w:jc w:val="left"/>
      </w:pPr>
      <w:r>
        <w:rPr>
          <w:rFonts w:ascii="Arial" w:hAnsi="Arial" w:eastAsia="Arial" w:cs="Arial"/>
          <w:b w:val="0"/>
          <w:i w:val="0"/>
          <w:color w:val="302F2D"/>
          <w:sz w:val="21"/>
        </w:rPr>
        <w:t>Проверили 1493 строки заказов, банковские поступления, историю цен и 150 переписок. Три главных вывода.</w:t>
      </w:r>
    </w:p>
    <w:p>
      <w:pPr>
        <w:keepNext w:val="0"/>
        <w:pageBreakBefore w:val="0"/>
        <w:spacing w:after="100" w:before="0" w:line="259" w:lineRule="auto"/>
        <w:ind w:left="255" w:hanging="255"/>
        <w:jc w:val="left"/>
      </w:pPr>
      <w:r>
        <w:rPr>
          <w:rFonts w:ascii="Arial" w:hAnsi="Arial" w:eastAsia="Arial" w:cs="Arial"/>
          <w:b w:val="0"/>
          <w:i w:val="0"/>
          <w:color w:val="302F2D"/>
          <w:sz w:val="21"/>
        </w:rPr>
        <w:t>1. В данных 125 лишних строк — 8% выгрузки. После очистки остаётся 1000 заказов и 1368 позиций. Статус различается в 70 группах дублей, относящихся к 68 заказам.</w:t>
      </w:r>
    </w:p>
    <w:p>
      <w:pPr>
        <w:keepNext w:val="0"/>
        <w:pageBreakBefore w:val="0"/>
        <w:spacing w:after="100" w:before="0" w:line="259" w:lineRule="auto"/>
        <w:ind w:left="255" w:hanging="255"/>
        <w:jc w:val="left"/>
      </w:pPr>
      <w:r>
        <w:rPr>
          <w:rFonts w:ascii="Arial" w:hAnsi="Arial" w:eastAsia="Arial" w:cs="Arial"/>
          <w:b w:val="0"/>
          <w:i w:val="0"/>
          <w:color w:val="302F2D"/>
          <w:sz w:val="21"/>
        </w:rPr>
        <w:t>2. Деньги сходятся не полностью. 9 заказов со статусом «Оплачен» не имеют поступлений. 16 поступлений на 3,44 млн ₽ (1,3% от всех поступлений, 258,3 млн ₽) не привязаны к заказу.</w:t>
      </w:r>
    </w:p>
    <w:p>
      <w:pPr>
        <w:keepNext w:val="0"/>
        <w:pageBreakBefore w:val="0"/>
        <w:spacing w:after="100" w:before="0" w:line="259" w:lineRule="auto"/>
        <w:ind w:left="255" w:hanging="255"/>
        <w:jc w:val="left"/>
      </w:pPr>
      <w:r>
        <w:rPr>
          <w:rFonts w:ascii="Arial" w:hAnsi="Arial" w:eastAsia="Arial" w:cs="Arial"/>
          <w:b w:val="0"/>
          <w:i w:val="0"/>
          <w:color w:val="302F2D"/>
          <w:sz w:val="21"/>
        </w:rPr>
        <w:t>3. 68 позиций проданы ниже минимально допустимой цены. 42 из них — Полина Орлова (уволилась 31.03.2026), ещё 17 — Ольга Ершова, 5 — Алина Сергеева, 4 — Вероника Белова.</w:t>
      </w:r>
    </w:p>
    <w:p>
      <w:pPr>
        <w:keepNext/>
        <w:pageBreakBefore w:val="0"/>
        <w:spacing w:after="80" w:before="120" w:line="259" w:lineRule="auto"/>
        <w:ind w:left="0" w:firstLine="0"/>
        <w:jc w:val="left"/>
      </w:pPr>
      <w:r>
        <w:rPr>
          <w:rFonts w:ascii="Arial" w:hAnsi="Arial" w:eastAsia="Arial" w:cs="Arial"/>
          <w:b/>
          <w:i w:val="0"/>
          <w:color w:val="7D6646"/>
          <w:sz w:val="22"/>
        </w:rPr>
        <w:t>Что предлагаю.</w:t>
      </w:r>
    </w:p>
    <w:p>
      <w:pPr>
        <w:keepNext w:val="0"/>
        <w:pageBreakBefore w:val="0"/>
        <w:spacing w:after="100" w:before="0" w:line="259" w:lineRule="auto"/>
        <w:ind w:left="255" w:hanging="255"/>
        <w:jc w:val="left"/>
      </w:pPr>
      <w:r>
        <w:rPr>
          <w:rFonts w:ascii="Arial" w:hAnsi="Arial" w:eastAsia="Arial" w:cs="Arial"/>
          <w:b w:val="0"/>
          <w:i w:val="0"/>
          <w:color w:val="302F2D"/>
          <w:sz w:val="21"/>
        </w:rPr>
        <w:t>1. Сделать номер заказа обязательным в назначении платежа и раз в неделю сверять «заказ ↔ поступление»; это поможет разобрать текущие расхождения и не терять новые платежи.</w:t>
      </w:r>
    </w:p>
    <w:p>
      <w:pPr>
        <w:keepNext w:val="0"/>
        <w:pageBreakBefore w:val="0"/>
        <w:spacing w:after="100" w:before="0" w:line="259" w:lineRule="auto"/>
        <w:ind w:left="255" w:hanging="255"/>
        <w:jc w:val="left"/>
      </w:pPr>
      <w:r>
        <w:rPr>
          <w:rFonts w:ascii="Arial" w:hAnsi="Arial" w:eastAsia="Arial" w:cs="Arial"/>
          <w:b w:val="0"/>
          <w:i w:val="0"/>
          <w:color w:val="302F2D"/>
          <w:sz w:val="21"/>
        </w:rPr>
        <w:t>2. Запретить оформление ниже минимальной цены без подтверждения руководителя и проверить продажи за период работы Полина Орлова. Закрепить правило «сначала цена, потом приглашение»: порядок нарушен в 22 из 150 переписок.</w:t>
      </w:r>
    </w:p>
    <w:p>
      <w:pPr>
        <w:keepNext w:val="0"/>
        <w:pageBreakBefore w:val="0"/>
        <w:spacing w:line="259" w:lineRule="auto" w:before="0" w:after="0"/>
        <w:ind w:left="0" w:firstLine="0"/>
        <w:jc w:val="left"/>
      </w:pPr>
      <w:r>
        <w:rPr>
          <w:rFonts w:ascii="Arial" w:hAnsi="Arial" w:eastAsia="Arial" w:cs="Arial"/>
          <w:b w:val="0"/>
          <w:i w:val="0"/>
          <w:color w:val="302F2D"/>
          <w:sz w:val="21"/>
        </w:rPr>
      </w:r>
    </w:p>
    <w:p>
      <w:pPr>
        <w:keepNext/>
        <w:pageBreakBefore/>
        <w:spacing w:after="140" w:line="259" w:lineRule="auto" w:before="0"/>
        <w:ind w:left="0" w:firstLine="0"/>
        <w:jc w:val="left"/>
      </w:pPr>
      <w:r>
        <w:rPr>
          <w:rFonts w:ascii="Arial" w:hAnsi="Arial" w:eastAsia="Arial" w:cs="Arial"/>
          <w:b/>
          <w:i w:val="0"/>
          <w:color w:val="2F2B26"/>
          <w:sz w:val="28"/>
        </w:rPr>
        <w:t>Ответ клиентке в чате C0010</w:t>
      </w:r>
    </w:p>
    <w:p>
      <w:pPr>
        <w:keepNext/>
        <w:pageBreakBefore w:val="0"/>
        <w:spacing w:after="220" w:before="0" w:line="259" w:lineRule="auto"/>
        <w:ind w:left="0" w:firstLine="0"/>
        <w:jc w:val="left"/>
      </w:pPr>
      <w:r>
        <w:rPr>
          <w:rFonts w:ascii="Arial" w:hAnsi="Arial" w:eastAsia="Arial" w:cs="Arial"/>
          <w:b w:val="0"/>
          <w:i/>
          <w:color w:val="706D68"/>
          <w:sz w:val="18"/>
        </w:rPr>
        <w:t>AK Furs · ответ менеджера · 23.10.2026</w:t>
      </w:r>
    </w:p>
    <w:p>
      <w:pPr>
        <w:keepNext w:val="0"/>
        <w:pageBreakBefore w:val="0"/>
        <w:spacing w:line="259" w:lineRule="auto" w:before="0" w:after="180"/>
        <w:ind w:left="0" w:firstLine="0"/>
        <w:jc w:val="left"/>
      </w:pPr>
      <w:r>
        <w:rPr>
          <w:rFonts w:ascii="Arial" w:hAnsi="Arial" w:eastAsia="Arial" w:cs="Arial"/>
          <w:b w:val="0"/>
          <w:i w:val="0"/>
          <w:color w:val="302F2D"/>
          <w:sz w:val="22"/>
        </w:rPr>
        <w:t>Здравствуйте! Спасибо за ваш интерес к нашей модели ✨</w:t>
      </w:r>
    </w:p>
    <w:p>
      <w:pPr>
        <w:keepNext w:val="0"/>
        <w:pageBreakBefore w:val="0"/>
        <w:spacing w:line="259" w:lineRule="auto" w:before="0" w:after="180"/>
        <w:ind w:left="0" w:firstLine="0"/>
        <w:jc w:val="left"/>
      </w:pPr>
      <w:r>
        <w:rPr>
          <w:rFonts w:ascii="Arial" w:hAnsi="Arial" w:eastAsia="Arial" w:cs="Arial"/>
          <w:b w:val="0"/>
          <w:i w:val="0"/>
          <w:color w:val="302F2D"/>
          <w:sz w:val="22"/>
        </w:rPr>
        <w:t>Жилет из натурального соболя стоит 252 000 ₽. С учётом вашей скидки 10% стоимость составит 226 800 ₽.</w:t>
      </w:r>
    </w:p>
    <w:p>
      <w:pPr>
        <w:keepNext w:val="0"/>
        <w:pageBreakBefore w:val="0"/>
        <w:spacing w:line="259" w:lineRule="auto" w:before="0" w:after="180"/>
        <w:ind w:left="0" w:firstLine="0"/>
        <w:jc w:val="left"/>
      </w:pPr>
      <w:r>
        <w:rPr>
          <w:rFonts w:ascii="Arial" w:hAnsi="Arial" w:eastAsia="Arial" w:cs="Arial"/>
          <w:b w:val="0"/>
          <w:i w:val="0"/>
          <w:color w:val="302F2D"/>
          <w:sz w:val="22"/>
        </w:rPr>
        <w:t>Будем рады пригласить вас на примерку: вживую вы сможете оценить оттенок меха и фактуру изделия при дневном свете. Мы работаем ежедневно с 10:00 до 21:00.</w:t>
      </w:r>
    </w:p>
    <w:p>
      <w:pPr>
        <w:keepNext w:val="0"/>
        <w:pageBreakBefore w:val="0"/>
        <w:spacing w:line="259" w:lineRule="auto" w:before="0" w:after="180"/>
        <w:ind w:left="0" w:firstLine="0"/>
        <w:jc w:val="left"/>
      </w:pPr>
      <w:r>
        <w:rPr>
          <w:rFonts w:ascii="Arial" w:hAnsi="Arial" w:eastAsia="Arial" w:cs="Arial"/>
          <w:b w:val="0"/>
          <w:i w:val="0"/>
          <w:color w:val="302F2D"/>
          <w:sz w:val="22"/>
        </w:rPr>
        <w:t>Подскажите, пожалуйста, когда вам было бы удобно приехать? Я помогу согласовать время визита.</w:t>
      </w:r>
    </w:p>
    <w:sectPr w:rsidR="00FC693F" w:rsidRPr="0006063C" w:rsidSect="00034616">
      <w:pgSz w:w="11906" w:h="16838"/>
      <w:pgMar w:top="1020" w:right="1134" w:bottom="1020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 w:cs="Arial"/>
      <w:color w:val="302F2D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Записка руководителю и ответ клиентке — AK Furs</dc:title>
  <dc:subject>Сверка данных и ответ клиентке C0010</dc:subject>
  <dc:creator>AK Furs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