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6DF3" w:rsidRPr="00746D75" w:rsidRDefault="00A56DF3" w:rsidP="0090468A">
      <w:pPr>
        <w:ind w:left="6663" w:right="95"/>
        <w:jc w:val="right"/>
        <w:rPr>
          <w:rFonts w:ascii="Times New Roman" w:hAnsi="Times New Roman"/>
          <w:sz w:val="20"/>
          <w:szCs w:val="20"/>
        </w:rPr>
      </w:pPr>
      <w:r w:rsidRPr="00746D75">
        <w:rPr>
          <w:rFonts w:ascii="Times New Roman" w:hAnsi="Times New Roman"/>
          <w:noProof/>
          <w:sz w:val="20"/>
          <w:szCs w:val="20"/>
          <w:lang w:eastAsia="zh-CN"/>
        </w:rPr>
        <w:drawing>
          <wp:anchor distT="0" distB="0" distL="114300" distR="114300" simplePos="0" relativeHeight="251660800" behindDoc="0" locked="0" layoutInCell="1" allowOverlap="1" wp14:anchorId="51BFEA61" wp14:editId="4A8F7DCE">
            <wp:simplePos x="0" y="0"/>
            <wp:positionH relativeFrom="margin">
              <wp:posOffset>35560</wp:posOffset>
            </wp:positionH>
            <wp:positionV relativeFrom="margin">
              <wp:posOffset>0</wp:posOffset>
            </wp:positionV>
            <wp:extent cx="3254375" cy="1072515"/>
            <wp:effectExtent l="0" t="0" r="3175"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54375" cy="1072515"/>
                    </a:xfrm>
                    <a:prstGeom prst="rect">
                      <a:avLst/>
                    </a:prstGeom>
                    <a:noFill/>
                    <a:ln>
                      <a:noFill/>
                      <a:prstDash/>
                    </a:ln>
                  </pic:spPr>
                </pic:pic>
              </a:graphicData>
            </a:graphic>
          </wp:anchor>
        </w:drawing>
      </w:r>
      <w:r w:rsidRPr="00746D75">
        <w:rPr>
          <w:rFonts w:ascii="Times New Roman" w:hAnsi="Times New Roman"/>
          <w:sz w:val="20"/>
          <w:szCs w:val="20"/>
        </w:rPr>
        <w:t>School of Electrical and Electronic Engineering</w:t>
      </w:r>
    </w:p>
    <w:p w:rsidR="00A56DF3" w:rsidRPr="00746D75" w:rsidRDefault="00A56DF3" w:rsidP="00A56DF3">
      <w:pPr>
        <w:rPr>
          <w:rFonts w:ascii="Times New Roman" w:hAnsi="Times New Roman"/>
        </w:rPr>
      </w:pPr>
    </w:p>
    <w:p w:rsidR="00A56DF3" w:rsidRPr="00746D75" w:rsidRDefault="00A56DF3" w:rsidP="00A56DF3">
      <w:pPr>
        <w:pStyle w:val="Title"/>
        <w:rPr>
          <w:rFonts w:ascii="Times New Roman" w:hAnsi="Times New Roman"/>
        </w:rPr>
      </w:pPr>
    </w:p>
    <w:p w:rsidR="00A56DF3" w:rsidRPr="00746D75" w:rsidRDefault="00A56DF3" w:rsidP="00A56DF3">
      <w:pPr>
        <w:pStyle w:val="Title"/>
        <w:rPr>
          <w:rFonts w:ascii="Times New Roman" w:hAnsi="Times New Roman"/>
        </w:rPr>
      </w:pPr>
    </w:p>
    <w:p w:rsidR="00A56DF3" w:rsidRPr="00746D75" w:rsidRDefault="00A56DF3" w:rsidP="007E6CA4">
      <w:pPr>
        <w:pStyle w:val="Title"/>
        <w:spacing w:before="1680" w:after="100" w:afterAutospacing="1"/>
        <w:rPr>
          <w:rStyle w:val="BookTitle"/>
          <w:rFonts w:ascii="Times New Roman" w:eastAsiaTheme="majorEastAsia" w:hAnsi="Times New Roman"/>
          <w:sz w:val="60"/>
          <w:szCs w:val="60"/>
        </w:rPr>
      </w:pPr>
      <w:r w:rsidRPr="00746D75">
        <w:rPr>
          <w:rFonts w:ascii="Times New Roman" w:hAnsi="Times New Roman"/>
          <w:sz w:val="60"/>
          <w:szCs w:val="60"/>
        </w:rPr>
        <w:t xml:space="preserve">Physically Unclonable Functions for </w:t>
      </w:r>
      <w:r w:rsidRPr="00746D75">
        <w:rPr>
          <w:rFonts w:ascii="Times New Roman" w:hAnsi="Times New Roman"/>
          <w:spacing w:val="6"/>
          <w:sz w:val="60"/>
          <w:szCs w:val="60"/>
        </w:rPr>
        <w:t>Networked Device Authentication</w:t>
      </w:r>
      <w:r w:rsidRPr="00746D75">
        <w:rPr>
          <w:rFonts w:ascii="Times New Roman" w:hAnsi="Times New Roman"/>
          <w:sz w:val="60"/>
          <w:szCs w:val="60"/>
        </w:rPr>
        <w:br/>
      </w:r>
    </w:p>
    <w:p w:rsidR="00A56DF3" w:rsidRPr="00746D75" w:rsidRDefault="00A56DF3" w:rsidP="00A56DF3">
      <w:pPr>
        <w:pStyle w:val="Title"/>
        <w:spacing w:before="840" w:after="2520"/>
        <w:rPr>
          <w:rStyle w:val="BookTitle"/>
          <w:rFonts w:ascii="Times New Roman" w:eastAsiaTheme="majorEastAsia" w:hAnsi="Times New Roman"/>
          <w:b w:val="0"/>
          <w:bCs w:val="0"/>
          <w:i w:val="0"/>
          <w:iCs w:val="0"/>
          <w:sz w:val="96"/>
        </w:rPr>
      </w:pPr>
      <w:r w:rsidRPr="00746D75">
        <w:rPr>
          <w:rStyle w:val="BookTitle"/>
          <w:rFonts w:ascii="Times New Roman" w:eastAsiaTheme="majorEastAsia" w:hAnsi="Times New Roman"/>
          <w:sz w:val="48"/>
        </w:rPr>
        <w:t>Literature Review</w:t>
      </w:r>
    </w:p>
    <w:p w:rsidR="00A56DF3" w:rsidRPr="00746D75" w:rsidRDefault="00A56DF3" w:rsidP="00A56DF3">
      <w:pPr>
        <w:spacing w:before="240" w:after="480"/>
        <w:rPr>
          <w:rStyle w:val="IntenseEmphasis"/>
          <w:rFonts w:ascii="Times New Roman" w:hAnsi="Times New Roman"/>
          <w:sz w:val="36"/>
        </w:rPr>
      </w:pPr>
      <w:r w:rsidRPr="00746D75">
        <w:rPr>
          <w:rStyle w:val="IntenseEmphasis"/>
          <w:rFonts w:ascii="Times New Roman" w:hAnsi="Times New Roman"/>
          <w:sz w:val="36"/>
        </w:rPr>
        <w:t>Michael Walker (1306263936)</w:t>
      </w:r>
    </w:p>
    <w:p w:rsidR="00A56DF3" w:rsidRPr="00746D75" w:rsidRDefault="00A56DF3" w:rsidP="00A56DF3">
      <w:pPr>
        <w:spacing w:before="840" w:after="480"/>
        <w:rPr>
          <w:rStyle w:val="IntenseEmphasis"/>
          <w:rFonts w:ascii="Times New Roman" w:hAnsi="Times New Roman"/>
          <w:b/>
          <w:i w:val="0"/>
          <w:sz w:val="36"/>
        </w:rPr>
      </w:pPr>
      <w:r w:rsidRPr="00746D75">
        <w:rPr>
          <w:rStyle w:val="IntenseEmphasis"/>
          <w:rFonts w:ascii="Times New Roman" w:hAnsi="Times New Roman"/>
          <w:b/>
          <w:i w:val="0"/>
          <w:sz w:val="36"/>
        </w:rPr>
        <w:t>EEE8097 Individual Project</w:t>
      </w:r>
    </w:p>
    <w:p w:rsidR="00A56DF3" w:rsidRPr="00746D75" w:rsidRDefault="00A56DF3" w:rsidP="00A56DF3">
      <w:pPr>
        <w:spacing w:before="240" w:after="480"/>
        <w:rPr>
          <w:rFonts w:ascii="Times New Roman" w:hAnsi="Times New Roman"/>
          <w:i/>
          <w:sz w:val="24"/>
        </w:rPr>
      </w:pPr>
      <w:r w:rsidRPr="00746D75">
        <w:rPr>
          <w:rStyle w:val="IntenseEmphasis"/>
          <w:rFonts w:ascii="Times New Roman" w:hAnsi="Times New Roman"/>
          <w:i w:val="0"/>
          <w:sz w:val="36"/>
        </w:rPr>
        <w:t>Wireless Embedded Systems (MSc)</w:t>
      </w:r>
    </w:p>
    <w:p w:rsidR="00E3047F" w:rsidRDefault="00E3047F" w:rsidP="00F23273">
      <w:pPr>
        <w:pStyle w:val="Heading1"/>
        <w:sectPr w:rsidR="00E3047F" w:rsidSect="00817800">
          <w:pgSz w:w="11906" w:h="16838"/>
          <w:pgMar w:top="1440" w:right="1440" w:bottom="1440" w:left="1440" w:header="720" w:footer="720" w:gutter="0"/>
          <w:cols w:space="708"/>
        </w:sectPr>
      </w:pPr>
    </w:p>
    <w:p w:rsidR="00A56DF3" w:rsidRDefault="00A56DF3">
      <w:pPr>
        <w:rPr>
          <w:rFonts w:eastAsia="Times New Roman"/>
          <w:color w:val="1C1C1C"/>
          <w:sz w:val="32"/>
          <w:szCs w:val="32"/>
        </w:rPr>
      </w:pPr>
    </w:p>
    <w:p w:rsidR="00FB4B02" w:rsidRDefault="00E3047F">
      <w:pPr>
        <w:rPr>
          <w:rFonts w:ascii="Times New Roman" w:eastAsia="Times New Roman" w:hAnsi="Times New Roman"/>
          <w:color w:val="1C1C1C"/>
          <w:sz w:val="48"/>
          <w:szCs w:val="32"/>
        </w:rPr>
      </w:pPr>
      <w:r>
        <w:br w:type="page"/>
      </w:r>
      <w:r w:rsidR="00FB4B02">
        <w:lastRenderedPageBreak/>
        <w:br w:type="page"/>
      </w:r>
    </w:p>
    <w:p w:rsidR="00817800" w:rsidRDefault="00AF53CE" w:rsidP="00F23273">
      <w:pPr>
        <w:pStyle w:val="Heading1"/>
      </w:pPr>
      <w:bookmarkStart w:id="0" w:name="_GoBack"/>
      <w:bookmarkEnd w:id="0"/>
      <w:r>
        <w:lastRenderedPageBreak/>
        <w:t>Abstract</w:t>
      </w:r>
    </w:p>
    <w:p w:rsidR="00F8602B" w:rsidRDefault="00F8602B" w:rsidP="00F8602B">
      <w:pPr>
        <w:pStyle w:val="Text"/>
        <w:rPr>
          <w:i/>
          <w:sz w:val="22"/>
          <w:szCs w:val="22"/>
        </w:rPr>
        <w:sectPr w:rsidR="00F8602B" w:rsidSect="00746D75">
          <w:type w:val="continuous"/>
          <w:pgSz w:w="11906" w:h="16838"/>
          <w:pgMar w:top="1440" w:right="1440" w:bottom="1440" w:left="1440" w:header="720" w:footer="720" w:gutter="0"/>
          <w:cols w:space="708"/>
        </w:sectPr>
      </w:pPr>
    </w:p>
    <w:p w:rsidR="008A15A4" w:rsidRPr="00746D75" w:rsidRDefault="00596278" w:rsidP="00746D75">
      <w:pPr>
        <w:pStyle w:val="Text"/>
        <w:rPr>
          <w:i/>
        </w:rPr>
      </w:pPr>
      <w:r w:rsidRPr="00746D75">
        <w:rPr>
          <w:i/>
        </w:rPr>
        <w:lastRenderedPageBreak/>
        <w:t>Physically Unclonable Fun</w:t>
      </w:r>
      <w:r w:rsidR="008A15A4" w:rsidRPr="00746D75">
        <w:rPr>
          <w:i/>
        </w:rPr>
        <w:t>ctions are a relatively recent area of active research that are</w:t>
      </w:r>
      <w:r w:rsidRPr="00746D75">
        <w:rPr>
          <w:i/>
        </w:rPr>
        <w:t xml:space="preserve"> analogous to a fingerprint for electronic</w:t>
      </w:r>
      <w:r w:rsidR="00907354" w:rsidRPr="00746D75">
        <w:rPr>
          <w:i/>
        </w:rPr>
        <w:t xml:space="preserve">s </w:t>
      </w:r>
      <w:r w:rsidRPr="00746D75">
        <w:rPr>
          <w:i/>
        </w:rPr>
        <w:t>that potentially off</w:t>
      </w:r>
      <w:r w:rsidR="00907354" w:rsidRPr="00746D75">
        <w:rPr>
          <w:i/>
        </w:rPr>
        <w:t>er a way to provide low-cost, automated, trustworthy authentication of embedded hardware. As the infrastructure of networked devices grows in our homes and workplaces so too will the need to protect ourselves from ‘Hardware Trojans’</w:t>
      </w:r>
      <w:r w:rsidR="008A15A4" w:rsidRPr="00746D75">
        <w:rPr>
          <w:i/>
        </w:rPr>
        <w:t xml:space="preserve"> and other threats.</w:t>
      </w:r>
    </w:p>
    <w:p w:rsidR="00E3047F" w:rsidRPr="00746D75" w:rsidRDefault="008A15A4" w:rsidP="00746D75">
      <w:pPr>
        <w:pStyle w:val="Text"/>
        <w:rPr>
          <w:i/>
        </w:rPr>
      </w:pPr>
      <w:r w:rsidRPr="00746D75">
        <w:rPr>
          <w:i/>
        </w:rPr>
        <w:t xml:space="preserve">In reviewing the state-of-the-art of ‘PUF’s and their potential incorporation into modern ciphers as cryptographic primitives using fuzzy extractors  the </w:t>
      </w:r>
      <w:r w:rsidR="003E4AF0" w:rsidRPr="00746D75">
        <w:rPr>
          <w:i/>
        </w:rPr>
        <w:t xml:space="preserve">general </w:t>
      </w:r>
      <w:r w:rsidR="00B91065" w:rsidRPr="00746D75">
        <w:rPr>
          <w:i/>
        </w:rPr>
        <w:t xml:space="preserve">significance and worth of an investigation into the </w:t>
      </w:r>
      <w:r w:rsidRPr="00746D75">
        <w:rPr>
          <w:i/>
        </w:rPr>
        <w:t>implement</w:t>
      </w:r>
      <w:r w:rsidR="00B91065" w:rsidRPr="00746D75">
        <w:rPr>
          <w:i/>
        </w:rPr>
        <w:t>ation of</w:t>
      </w:r>
      <w:r w:rsidRPr="00746D75">
        <w:rPr>
          <w:i/>
        </w:rPr>
        <w:t xml:space="preserve"> practical Ethernet message authentication code</w:t>
      </w:r>
      <w:r w:rsidR="00B91065" w:rsidRPr="00746D75">
        <w:rPr>
          <w:i/>
        </w:rPr>
        <w:t>s</w:t>
      </w:r>
      <w:r w:rsidRPr="00746D75">
        <w:rPr>
          <w:i/>
        </w:rPr>
        <w:t xml:space="preserve"> using PUFs as a core component is to be shown.</w:t>
      </w:r>
    </w:p>
    <w:p w:rsidR="00D55D48" w:rsidRPr="00F23273" w:rsidRDefault="00AF53CE" w:rsidP="00746D75">
      <w:pPr>
        <w:pStyle w:val="Heading1"/>
      </w:pPr>
      <w:r w:rsidRPr="00F23273">
        <w:t>Introduction</w:t>
      </w:r>
    </w:p>
    <w:p w:rsidR="00375195" w:rsidRPr="006E6237" w:rsidRDefault="00AF53CE" w:rsidP="006E6237">
      <w:pPr>
        <w:keepNext/>
        <w:framePr w:dropCap="drop" w:lines="2" w:wrap="around" w:vAnchor="text" w:hAnchor="text"/>
        <w:spacing w:after="0" w:line="444" w:lineRule="exact"/>
        <w:textAlignment w:val="baseline"/>
        <w:rPr>
          <w:position w:val="-3"/>
          <w:sz w:val="52"/>
        </w:rPr>
      </w:pPr>
      <w:r w:rsidRPr="006E6237">
        <w:rPr>
          <w:position w:val="-3"/>
          <w:sz w:val="52"/>
        </w:rPr>
        <w:t>T</w:t>
      </w:r>
    </w:p>
    <w:p w:rsidR="00D55D48" w:rsidRDefault="00AF53CE" w:rsidP="00746D75">
      <w:pPr>
        <w:pStyle w:val="Text"/>
      </w:pPr>
      <w:r>
        <w:t xml:space="preserve">he modern world now relies upon small, embedded and increasingly networked electronic devices to facilitate a multitude of industrial, automotive and commercial business tasks, and to provide convenience and entertainment in </w:t>
      </w:r>
      <w:r w:rsidR="003E4AF0">
        <w:t xml:space="preserve">the </w:t>
      </w:r>
      <w:r>
        <w:t xml:space="preserve">domestic setting. Much of this pervasive </w:t>
      </w:r>
      <w:r w:rsidRPr="00746D75">
        <w:t>assemblage</w:t>
      </w:r>
      <w:r>
        <w:t xml:space="preserve"> of digital systems is both cryptographically unsecured and physically accessible to potential intruders.</w:t>
      </w:r>
    </w:p>
    <w:p w:rsidR="00D55D48" w:rsidRDefault="00AF53CE" w:rsidP="001750D4">
      <w:pPr>
        <w:pStyle w:val="Text"/>
        <w:suppressAutoHyphens w:val="0"/>
      </w:pPr>
      <w:r>
        <w:t>As the quantity, c</w:t>
      </w:r>
      <w:r w:rsidR="001750D4">
        <w:t>onnectivity and complexity of em</w:t>
      </w:r>
      <w:r>
        <w:t>bed</w:t>
      </w:r>
      <w:r w:rsidR="001750D4">
        <w:softHyphen/>
      </w:r>
      <w:r>
        <w:t>ded devices continues to increase, we enter an era of ubiqu</w:t>
      </w:r>
      <w:r>
        <w:t>i</w:t>
      </w:r>
      <w:r>
        <w:t>tous, personalized and context-aware com</w:t>
      </w:r>
      <w:r w:rsidR="001750D4">
        <w:softHyphen/>
      </w:r>
      <w:r>
        <w:t>puting devices. The size and scope of the information stored, processed and conveyed by these systems is set</w:t>
      </w:r>
      <w:r w:rsidR="006E6237">
        <w:t xml:space="preserve"> to cause vast digital security risks</w:t>
      </w:r>
      <w:r w:rsidR="002A5B7A">
        <w:fldChar w:fldCharType="begin"/>
      </w:r>
      <w:r w:rsidR="002A5B7A">
        <w:instrText xml:space="preserve"> ADDIN EN.CITE &lt;EndNote&gt;&lt;Cite&gt;&lt;Author&gt;Stajano&lt;/Author&gt;&lt;Year&gt;2002&lt;/Year&gt;&lt;RecNum&gt;71&lt;/RecNum&gt;&lt;DisplayText&gt;[1]&lt;/DisplayText&gt;&lt;record&gt;&lt;rec-number&gt;71&lt;/rec-number&gt;&lt;foreign-keys&gt;&lt;key app="EN" db-id="e20ztzpxltv55bew5ez5p9skfzvsesdptw92" timestamp="1400131404"&gt;71&lt;/key&gt;&lt;/foreign-keys&gt;&lt;ref-type name="Journal Article"&gt;17&lt;/ref-type&gt;&lt;contributors&gt;&lt;authors&gt;&lt;author&gt;Stajano, F.&lt;/author&gt;&lt;author&gt;Anderson, R.&lt;/author&gt;&lt;/authors&gt;&lt;/contributors&gt;&lt;titles&gt;&lt;title&gt;The Resurrecting Duckling: security issues for ubiquitous computing&lt;/title&gt;&lt;secondary-title&gt;Computer&lt;/secondary-title&gt;&lt;/titles&gt;&lt;periodical&gt;&lt;full-title&gt;Computer&lt;/full-title&gt;&lt;/periodical&gt;&lt;pages&gt;22-26&lt;/pages&gt;&lt;volume&gt;35&lt;/volume&gt;&lt;number&gt;4&lt;/number&gt;&lt;keywords&gt;&lt;keyword&gt;data integrity&lt;/keyword&gt;&lt;keyword&gt;data privacy&lt;/keyword&gt;&lt;keyword&gt;security of data&lt;/keyword&gt;&lt;keyword&gt;telecommunication security&lt;/keyword&gt;&lt;keyword&gt;Resurrecting Duckling security policy model&lt;/keyword&gt;&lt;keyword&gt;ad hoc wireless networks&lt;/keyword&gt;&lt;keyword&gt;authentication&lt;/keyword&gt;&lt;keyword&gt;availability&lt;/keyword&gt;&lt;keyword&gt;data confidentiality&lt;/keyword&gt;&lt;keyword&gt;data security&lt;/keyword&gt;&lt;keyword&gt;embedded computers&lt;/keyword&gt;&lt;keyword&gt;peer-to-peer&lt;/keyword&gt;&lt;keyword&gt;ubiquitous computing&lt;/keyword&gt;&lt;keyword&gt;Computer networks&lt;/keyword&gt;&lt;keyword&gt;Embedded computing&lt;/keyword&gt;&lt;keyword&gt;Network servers&lt;/keyword&gt;&lt;keyword&gt;Peer to peer computing&lt;/keyword&gt;&lt;keyword&gt;Pervasive computing&lt;/keyword&gt;&lt;keyword&gt;Public key&lt;/keyword&gt;&lt;keyword&gt;Security&lt;/keyword&gt;&lt;keyword&gt;Wireless networks&lt;/keyword&gt;&lt;/keywords&gt;&lt;dates&gt;&lt;year&gt;2002&lt;/year&gt;&lt;/dates&gt;&lt;isbn&gt;0018-9162&lt;/isbn&gt;&lt;urls&gt;&lt;/urls&gt;&lt;electronic-resource-num&gt;10.1109/MC.2002.1012427&lt;/electronic-resource-num&gt;&lt;/record&gt;&lt;/Cite&gt;&lt;/EndNote&gt;</w:instrText>
      </w:r>
      <w:r w:rsidR="002A5B7A">
        <w:fldChar w:fldCharType="separate"/>
      </w:r>
      <w:r w:rsidR="002A5B7A">
        <w:rPr>
          <w:noProof/>
        </w:rPr>
        <w:t>[</w:t>
      </w:r>
      <w:hyperlink w:anchor="_ENREF_1" w:tooltip="Stajano, 2002 #71" w:history="1">
        <w:r w:rsidR="00ED7C30">
          <w:rPr>
            <w:noProof/>
          </w:rPr>
          <w:t>1</w:t>
        </w:r>
      </w:hyperlink>
      <w:r w:rsidR="002A5B7A">
        <w:rPr>
          <w:noProof/>
        </w:rPr>
        <w:t>]</w:t>
      </w:r>
      <w:r w:rsidR="002A5B7A">
        <w:fldChar w:fldCharType="end"/>
      </w:r>
      <w:r>
        <w:t xml:space="preserve"> across all society unless inexpensive, low-power cryptographic prim</w:t>
      </w:r>
      <w:r>
        <w:t>i</w:t>
      </w:r>
      <w:r>
        <w:t>tives and protocols which are resilient to both conventional crypt</w:t>
      </w:r>
      <w:r>
        <w:t>a</w:t>
      </w:r>
      <w:r>
        <w:t>nalysis as well as side-channel and physical attacks can be introduced into the embedded market</w:t>
      </w:r>
      <w:r w:rsidR="003821D0">
        <w:fldChar w:fldCharType="begin"/>
      </w:r>
      <w:r w:rsidR="002A5B7A">
        <w:instrText xml:space="preserve"> ADDIN EN.CITE &lt;EndNote&gt;&lt;Cite&gt;&lt;Author&gt;Rostami&lt;/Author&gt;&lt;Year&gt;2014&lt;/Year&gt;&lt;RecNum&gt;24&lt;/RecNum&gt;&lt;DisplayText&gt;[2]&lt;/DisplayText&gt;&lt;record&gt;&lt;rec-number&gt;24&lt;/rec-number&gt;&lt;foreign-keys&gt;&lt;key app="EN" db-id="e20ztzpxltv55bew5ez5p9skfzvsesdptw92" timestamp="1397471960"&gt;24&lt;/key&gt;&lt;/foreign-keys&gt;&lt;ref-type name="Conference Proceedings"&gt;10&lt;/ref-type&gt;&lt;contributors&gt;&lt;authors&gt;&lt;author&gt;Rostami, Masoud&lt;/author&gt;&lt;author&gt;Wendt, James B.&lt;/author&gt;&lt;author&gt;Potkonjak, Miodrag&lt;/author&gt;&lt;author&gt;Koushanfar, Farinaz&lt;/author&gt;&lt;/authors&gt;&lt;/contributors&gt;&lt;titles&gt;&lt;title&gt;Quo vadis, PUF?&lt;/title&gt;&lt;secondary-title&gt;Design, Automation &amp;amp; Test in Europe&lt;/secondary-title&gt;&lt;/titles&gt;&lt;dates&gt;&lt;year&gt;2014&lt;/year&gt;&lt;/dates&gt;&lt;urls&gt;&lt;/urls&gt;&lt;/record&gt;&lt;/Cite&gt;&lt;/EndNote&gt;</w:instrText>
      </w:r>
      <w:r w:rsidR="003821D0">
        <w:fldChar w:fldCharType="separate"/>
      </w:r>
      <w:r w:rsidR="002A5B7A">
        <w:rPr>
          <w:noProof/>
        </w:rPr>
        <w:t>[</w:t>
      </w:r>
      <w:hyperlink w:anchor="_ENREF_2" w:tooltip="Rostami, 2014 #24" w:history="1">
        <w:r w:rsidR="00ED7C30">
          <w:rPr>
            <w:noProof/>
          </w:rPr>
          <w:t>2</w:t>
        </w:r>
      </w:hyperlink>
      <w:r w:rsidR="002A5B7A">
        <w:rPr>
          <w:noProof/>
        </w:rPr>
        <w:t>]</w:t>
      </w:r>
      <w:r w:rsidR="003821D0">
        <w:fldChar w:fldCharType="end"/>
      </w:r>
      <w:r>
        <w:t>.</w:t>
      </w:r>
    </w:p>
    <w:p w:rsidR="00D55D48" w:rsidRDefault="00D52C2A" w:rsidP="00C033F9">
      <w:pPr>
        <w:pStyle w:val="Text"/>
      </w:pPr>
      <w:r>
        <w:t>A</w:t>
      </w:r>
      <w:r w:rsidR="00AF53CE">
        <w:t xml:space="preserve"> recently </w:t>
      </w:r>
      <w:r>
        <w:t>proposed</w:t>
      </w:r>
      <w:r w:rsidR="00AF53CE">
        <w:t xml:space="preserve"> foundational concept </w:t>
      </w:r>
      <w:r>
        <w:t>to build these security systems</w:t>
      </w:r>
      <w:r w:rsidR="001D664E">
        <w:t xml:space="preserve"> upon</w:t>
      </w:r>
      <w:r w:rsidR="00AF53CE">
        <w:t xml:space="preserve"> is that of Physical</w:t>
      </w:r>
      <w:r>
        <w:t>ly Unclonable Functions (</w:t>
      </w:r>
      <w:r w:rsidR="001D664E">
        <w:t>henceforth called ‘</w:t>
      </w:r>
      <w:r>
        <w:t>PUFs</w:t>
      </w:r>
      <w:r w:rsidR="001D664E">
        <w:t>’</w:t>
      </w:r>
      <w:r>
        <w:t>)</w:t>
      </w:r>
      <w:r w:rsidR="001D664E">
        <w:t>.</w:t>
      </w:r>
      <w:r w:rsidR="00521F44">
        <w:t xml:space="preserve"> </w:t>
      </w:r>
      <w:r w:rsidR="001D664E">
        <w:t>T</w:t>
      </w:r>
      <w:r w:rsidR="00521F44">
        <w:t>hat is</w:t>
      </w:r>
      <w:r w:rsidR="001D664E">
        <w:t>,</w:t>
      </w:r>
      <w:r w:rsidR="00521F44">
        <w:t xml:space="preserve"> a function that is ‘</w:t>
      </w:r>
      <w:r w:rsidR="00521F44" w:rsidRPr="00521F44">
        <w:rPr>
          <w:i/>
        </w:rPr>
        <w:t xml:space="preserve">an </w:t>
      </w:r>
      <w:r w:rsidR="00521F44" w:rsidRPr="00521F44">
        <w:rPr>
          <w:i/>
        </w:rPr>
        <w:lastRenderedPageBreak/>
        <w:t xml:space="preserve">expression of an inherent and </w:t>
      </w:r>
      <w:r w:rsidR="00967FB1">
        <w:rPr>
          <w:i/>
        </w:rPr>
        <w:t>u</w:t>
      </w:r>
      <w:r w:rsidR="00521F44" w:rsidRPr="00521F44">
        <w:rPr>
          <w:i/>
        </w:rPr>
        <w:t>nclonable instance-specific feature of a physical object’</w:t>
      </w:r>
      <w:r w:rsidR="00470E6E">
        <w:rPr>
          <w:i/>
        </w:rPr>
        <w:fldChar w:fldCharType="begin"/>
      </w:r>
      <w:r w:rsidR="00470E6E">
        <w:rPr>
          <w:i/>
        </w:rPr>
        <w:fldChar w:fldCharType="separate"/>
      </w:r>
      <w:r w:rsidR="00470E6E">
        <w:rPr>
          <w:i/>
        </w:rPr>
        <w:t>[1]</w:t>
      </w:r>
      <w:r w:rsidR="00470E6E">
        <w:rPr>
          <w:i/>
        </w:rPr>
        <w:fldChar w:fldCharType="end"/>
      </w:r>
      <w:r w:rsidR="00470E6E">
        <w:rPr>
          <w:i/>
        </w:rPr>
        <w:fldChar w:fldCharType="begin"/>
      </w:r>
      <w:r w:rsidR="00470E6E">
        <w:rPr>
          <w:i/>
        </w:rPr>
        <w:fldChar w:fldCharType="separate"/>
      </w:r>
      <w:r w:rsidR="00470E6E">
        <w:rPr>
          <w:i/>
        </w:rPr>
        <w:t>[1]</w:t>
      </w:r>
      <w:r w:rsidR="00470E6E">
        <w:rPr>
          <w:i/>
        </w:rPr>
        <w:fldChar w:fldCharType="end"/>
      </w:r>
      <w:r w:rsidR="003821D0">
        <w:rPr>
          <w:i/>
        </w:rPr>
        <w:fldChar w:fldCharType="begin"/>
      </w:r>
      <w:r w:rsidR="002A5B7A">
        <w:rPr>
          <w:i/>
        </w:rPr>
        <w:instrText xml:space="preserve"> ADDIN EN.CITE &lt;EndNote&gt;&lt;Cite&gt;&lt;Author&gt;Maes&lt;/Author&gt;&lt;Year&gt;2013&lt;/Year&gt;&lt;RecNum&gt;60&lt;/RecNum&gt;&lt;DisplayText&gt;[3]&lt;/DisplayText&gt;&lt;record&gt;&lt;rec-number&gt;60&lt;/rec-number&gt;&lt;foreign-keys&gt;&lt;key app="EN" db-id="e20ztzpxltv55bew5ez5p9skfzvsesdptw92" timestamp="1399982718"&gt;60&lt;/key&gt;&lt;/foreign-keys&gt;&lt;ref-type name="Book Section"&gt;5&lt;/ref-type&gt;&lt;contributors&gt;&lt;authors&gt;&lt;author&gt;Maes, R.&lt;/author&gt;&lt;/authors&gt;&lt;/contributors&gt;&lt;titles&gt;&lt;title&gt;Physically Unclonable Functions: Constructions, Properties and Applications&lt;/title&gt;&lt;/titles&gt;&lt;pages&gt;5&lt;/pages&gt;&lt;section&gt;2&lt;/section&gt;&lt;dates&gt;&lt;year&gt;2013&lt;/year&gt;&lt;/dates&gt;&lt;publisher&gt;Springer Berlin Heidelberg&lt;/publisher&gt;&lt;isbn&gt;9783642413940&lt;/isbn&gt;&lt;urls&gt;&lt;related-urls&gt;&lt;url&gt;http://books.google.co.uk/books?id=dPjMngEACAAJ&lt;/url&gt;&lt;/related-urls&gt;&lt;/urls&gt;&lt;/record&gt;&lt;/Cite&gt;&lt;/EndNote&gt;</w:instrText>
      </w:r>
      <w:r w:rsidR="003821D0">
        <w:rPr>
          <w:i/>
        </w:rPr>
        <w:fldChar w:fldCharType="separate"/>
      </w:r>
      <w:r w:rsidR="002A5B7A">
        <w:rPr>
          <w:i/>
          <w:noProof/>
        </w:rPr>
        <w:t>[</w:t>
      </w:r>
      <w:hyperlink w:anchor="_ENREF_3" w:tooltip="Maes, 2013 #60" w:history="1">
        <w:r w:rsidR="00ED7C30">
          <w:rPr>
            <w:i/>
            <w:noProof/>
          </w:rPr>
          <w:t>3</w:t>
        </w:r>
      </w:hyperlink>
      <w:r w:rsidR="002A5B7A">
        <w:rPr>
          <w:i/>
          <w:noProof/>
        </w:rPr>
        <w:t>]</w:t>
      </w:r>
      <w:r w:rsidR="003821D0">
        <w:rPr>
          <w:i/>
        </w:rPr>
        <w:fldChar w:fldCharType="end"/>
      </w:r>
      <w:r w:rsidR="00470E6E">
        <w:t>.</w:t>
      </w:r>
      <w:r w:rsidR="00521F44" w:rsidRPr="00521F44">
        <w:t xml:space="preserve"> </w:t>
      </w:r>
      <w:r w:rsidR="00470E6E">
        <w:t>M</w:t>
      </w:r>
      <w:r w:rsidR="00521F44">
        <w:t xml:space="preserve">ore </w:t>
      </w:r>
      <w:r w:rsidR="00747601">
        <w:t>tersely put</w:t>
      </w:r>
      <w:r w:rsidR="00521F44">
        <w:t>, they</w:t>
      </w:r>
      <w:r w:rsidR="00747601">
        <w:t xml:space="preserve"> </w:t>
      </w:r>
      <w:r w:rsidR="003821D0">
        <w:t>can be considered</w:t>
      </w:r>
      <w:r w:rsidR="00747601">
        <w:t xml:space="preserve"> the physical equivalents</w:t>
      </w:r>
      <w:r>
        <w:t xml:space="preserve"> of an algorithmic one-way function</w:t>
      </w:r>
      <w:r w:rsidR="003821D0">
        <w:fldChar w:fldCharType="begin"/>
      </w:r>
      <w:r w:rsidR="002A5B7A">
        <w:instrText xml:space="preserve"> ADDIN EN.CITE &lt;EndNote&gt;&lt;Cite&gt;&lt;Author&gt;van den Berg&lt;/Author&gt;&lt;Year&gt;2012&lt;/Year&gt;&lt;RecNum&gt;1&lt;/RecNum&gt;&lt;DisplayText&gt;[4]&lt;/DisplayText&gt;&lt;record&gt;&lt;rec-number&gt;1&lt;/rec-number&gt;&lt;foreign-keys&gt;&lt;key app="EN" db-id="e20ztzpxltv55bew5ez5p9skfzvsesdptw92" timestamp="1397214954"&gt;1&lt;/key&gt;&lt;/foreign-keys&gt;&lt;ref-type name="Thesis"&gt;32&lt;/ref-type&gt;&lt;contributors&gt;&lt;authors&gt;&lt;author&gt;van den Berg, Robbert&lt;/author&gt;&lt;/authors&gt;&lt;/contributors&gt;&lt;titles&gt;&lt;title&gt;Entropy analysis of Physical Unclonable Functions&lt;/title&gt;&lt;/titles&gt;&lt;dates&gt;&lt;year&gt;2012&lt;/year&gt;&lt;/dates&gt;&lt;publisher&gt;MSc. thesis, Eindhoven University of Technology&lt;/publisher&gt;&lt;urls&gt;&lt;/urls&gt;&lt;/record&gt;&lt;/Cite&gt;&lt;/EndNote&gt;</w:instrText>
      </w:r>
      <w:r w:rsidR="003821D0">
        <w:fldChar w:fldCharType="separate"/>
      </w:r>
      <w:r w:rsidR="002A5B7A">
        <w:rPr>
          <w:noProof/>
        </w:rPr>
        <w:t>[</w:t>
      </w:r>
      <w:hyperlink w:anchor="_ENREF_4" w:tooltip="van den Berg, 2012 #1" w:history="1">
        <w:r w:rsidR="00ED7C30">
          <w:rPr>
            <w:noProof/>
          </w:rPr>
          <w:t>4</w:t>
        </w:r>
      </w:hyperlink>
      <w:r w:rsidR="002A5B7A">
        <w:rPr>
          <w:noProof/>
        </w:rPr>
        <w:t>]</w:t>
      </w:r>
      <w:r w:rsidR="003821D0">
        <w:fldChar w:fldCharType="end"/>
      </w:r>
      <w:r w:rsidR="003821D0">
        <w:t xml:space="preserve"> or as ‘</w:t>
      </w:r>
      <w:r w:rsidR="003821D0" w:rsidRPr="001D664E">
        <w:rPr>
          <w:i/>
        </w:rPr>
        <w:t>Hardware Biometrics</w:t>
      </w:r>
      <w:r w:rsidR="003821D0">
        <w:t>’</w:t>
      </w:r>
      <w:r w:rsidR="001D664E">
        <w:fldChar w:fldCharType="begin"/>
      </w:r>
      <w:r w:rsidR="002A5B7A">
        <w:instrText xml:space="preserve"> ADDIN EN.CITE &lt;EndNote&gt;&lt;Cite&gt;&lt;Author&gt;Meng-Day&lt;/Author&gt;&lt;Year&gt;2012&lt;/Year&gt;&lt;RecNum&gt;61&lt;/RecNum&gt;&lt;DisplayText&gt;[5]&lt;/DisplayText&gt;&lt;record&gt;&lt;rec-number&gt;61&lt;/rec-number&gt;&lt;foreign-keys&gt;&lt;key app="EN" db-id="e20ztzpxltv55bew5ez5p9skfzvsesdptw92" timestamp="1399983235"&gt;61&lt;/key&gt;&lt;/foreign-keys&gt;&lt;ref-type name="Conference Proceedings"&gt;10&lt;/ref-type&gt;&lt;contributors&gt;&lt;authors&gt;&lt;author&gt;Meng-Day, Yu&lt;/author&gt;&lt;author&gt;Sowell, R.&lt;/author&gt;&lt;author&gt;Singh, A.&lt;/author&gt;&lt;author&gt;M&amp;apos;Raihi, D.&lt;/author&gt;&lt;author&gt;Devadas, S.&lt;/author&gt;&lt;/authors&gt;&lt;/contributors&gt;&lt;titles&gt;&lt;title&gt;Performance metrics and empirical results of a PUF cryptographic key generation ASIC&lt;/title&gt;&lt;secondary-title&gt;Hardware-Oriented Security and Trust (HOST), 2012 IEEE International Symposium on&lt;/secondary-title&gt;&lt;alt-title&gt;Hardware-Oriented Security and Trust (HOST), 2012 IEEE International Symposium on&lt;/alt-title&gt;&lt;/titles&gt;&lt;pages&gt;108-115&lt;/pages&gt;&lt;keywords&gt;&lt;keyword&gt;application specific integrated circuits&lt;/keyword&gt;&lt;keyword&gt;cryptography&lt;/keyword&gt;&lt;keyword&gt;error correction&lt;/keyword&gt;&lt;keyword&gt;integrated circuit layout&lt;/keyword&gt;&lt;keyword&gt;ASIC&lt;/keyword&gt;&lt;keyword&gt;circuit layout&lt;/keyword&gt;&lt;keyword&gt;cryptographic key generation&lt;/keyword&gt;&lt;keyword&gt;error correction blocks&lt;/keyword&gt;&lt;keyword&gt;integrated error correction&lt;/keyword&gt;&lt;keyword&gt;key generation design&lt;/keyword&gt;&lt;keyword&gt;physical unclonable function&lt;/keyword&gt;&lt;keyword&gt;size 0.13 mum&lt;/keyword&gt;&lt;keyword&gt;Circuit stability&lt;/keyword&gt;&lt;keyword&gt;Layout&lt;/keyword&gt;&lt;keyword&gt;NIST&lt;/keyword&gt;&lt;keyword&gt;Oscillators&lt;/keyword&gt;&lt;keyword&gt;Key Generation&lt;/keyword&gt;&lt;keyword&gt;NIST Randomness&lt;/keyword&gt;&lt;keyword&gt;Physical Unclonable Function (PUF)&lt;/keyword&gt;&lt;/keywords&gt;&lt;dates&gt;&lt;year&gt;2012&lt;/year&gt;&lt;pub-dates&gt;&lt;date&gt;3-4 June 2012&lt;/date&gt;&lt;/pub-dates&gt;&lt;/dates&gt;&lt;urls&gt;&lt;/urls&gt;&lt;electronic-resource-num&gt;10.1109/HST.2012.6224329&lt;/electronic-resource-num&gt;&lt;/record&gt;&lt;/Cite&gt;&lt;/EndNote&gt;</w:instrText>
      </w:r>
      <w:r w:rsidR="001D664E">
        <w:fldChar w:fldCharType="separate"/>
      </w:r>
      <w:r w:rsidR="002A5B7A">
        <w:rPr>
          <w:noProof/>
        </w:rPr>
        <w:t>[</w:t>
      </w:r>
      <w:hyperlink w:anchor="_ENREF_5" w:tooltip="Meng-Day, 2012 #61" w:history="1">
        <w:r w:rsidR="00ED7C30">
          <w:rPr>
            <w:noProof/>
          </w:rPr>
          <w:t>5</w:t>
        </w:r>
      </w:hyperlink>
      <w:r w:rsidR="002A5B7A">
        <w:rPr>
          <w:noProof/>
        </w:rPr>
        <w:t>]</w:t>
      </w:r>
      <w:r w:rsidR="001D664E">
        <w:fldChar w:fldCharType="end"/>
      </w:r>
      <w:r w:rsidR="00521F44">
        <w:fldChar w:fldCharType="begin"/>
      </w:r>
      <w:r w:rsidR="00521F44">
        <w:fldChar w:fldCharType="separate"/>
      </w:r>
      <w:r w:rsidR="00521F44">
        <w:t>[1, 2]</w:t>
      </w:r>
      <w:r w:rsidR="00521F44">
        <w:fldChar w:fldCharType="end"/>
      </w:r>
      <w:r>
        <w:t>.</w:t>
      </w:r>
    </w:p>
    <w:p w:rsidR="00F80A3E" w:rsidRDefault="00E32818" w:rsidP="00C033F9">
      <w:pPr>
        <w:pStyle w:val="Text"/>
      </w:pPr>
      <w:r>
        <w:t>The features of PUFs</w:t>
      </w:r>
      <w:r w:rsidR="001D664E">
        <w:t xml:space="preserve"> </w:t>
      </w:r>
      <w:r>
        <w:t>make them excellent</w:t>
      </w:r>
      <w:r w:rsidR="001D664E">
        <w:t xml:space="preserve"> cryptographic primitive</w:t>
      </w:r>
      <w:r>
        <w:t>s</w:t>
      </w:r>
      <w:r w:rsidR="001D664E">
        <w:t xml:space="preserve"> to provide the secret-key material for any cryptography based security protocol</w:t>
      </w:r>
      <w:r w:rsidR="00F80A3E">
        <w:t>, be it symmetric or public</w:t>
      </w:r>
      <w:r w:rsidR="0070556B">
        <w:t>-</w:t>
      </w:r>
      <w:r w:rsidR="00F80A3E">
        <w:t xml:space="preserve">key based. Utilization of PUFs </w:t>
      </w:r>
      <w:r>
        <w:t xml:space="preserve">in a </w:t>
      </w:r>
      <w:r w:rsidRPr="00E32818">
        <w:rPr>
          <w:i/>
        </w:rPr>
        <w:t>challenge-response</w:t>
      </w:r>
      <w:r>
        <w:t xml:space="preserve"> framework </w:t>
      </w:r>
      <w:r w:rsidR="0070556B">
        <w:t>provides a light-weight solution to</w:t>
      </w:r>
      <w:r w:rsidR="00F80A3E">
        <w:t xml:space="preserve"> key distribution</w:t>
      </w:r>
      <w:r w:rsidR="00A61CE7">
        <w:fldChar w:fldCharType="begin"/>
      </w:r>
      <w:r w:rsidR="002A5B7A">
        <w:instrText xml:space="preserve"> ADDIN EN.CITE &lt;EndNote&gt;&lt;Cite&gt;&lt;Author&gt;Guajardo&lt;/Author&gt;&lt;Year&gt;2008&lt;/Year&gt;&lt;RecNum&gt;11&lt;/RecNum&gt;&lt;DisplayText&gt;[6]&lt;/DisplayText&gt;&lt;record&gt;&lt;rec-number&gt;11&lt;/rec-number&gt;&lt;foreign-keys&gt;&lt;key app="EN" db-id="e20ztzpxltv55bew5ez5p9skfzvsesdptw92" timestamp="1397471476"&gt;11&lt;/key&gt;&lt;/foreign-keys&gt;&lt;ref-type name="Journal Article"&gt;17&lt;/ref-type&gt;&lt;contributors&gt;&lt;authors&gt;&lt;author&gt;Guajardo, Jorge&lt;/author&gt;&lt;author&gt;Kumar, Sandeep S.&lt;/author&gt;&lt;author&gt;Tuyls, Pim&lt;/author&gt;&lt;/authors&gt;&lt;/contributors&gt;&lt;titles&gt;&lt;title&gt;Key Distribution for Wireless Sensor Networks and Physical Unclonable Functions&lt;/title&gt;&lt;secondary-title&gt;Printed handout of Secure Component and System Identification—SECSI&lt;/secondary-title&gt;&lt;/titles&gt;&lt;periodical&gt;&lt;full-title&gt;Printed handout of Secure Component and System Identification—SECSI&lt;/full-title&gt;&lt;/periodical&gt;&lt;pages&gt;17-18&lt;/pages&gt;&lt;dates&gt;&lt;year&gt;2008&lt;/year&gt;&lt;/dates&gt;&lt;urls&gt;&lt;/urls&gt;&lt;/record&gt;&lt;/Cite&gt;&lt;/EndNote&gt;</w:instrText>
      </w:r>
      <w:r w:rsidR="00A61CE7">
        <w:fldChar w:fldCharType="separate"/>
      </w:r>
      <w:r w:rsidR="002A5B7A">
        <w:rPr>
          <w:noProof/>
        </w:rPr>
        <w:t>[</w:t>
      </w:r>
      <w:hyperlink w:anchor="_ENREF_6" w:tooltip="Guajardo, 2008 #11" w:history="1">
        <w:r w:rsidR="00ED7C30">
          <w:rPr>
            <w:noProof/>
          </w:rPr>
          <w:t>6</w:t>
        </w:r>
      </w:hyperlink>
      <w:r w:rsidR="002A5B7A">
        <w:rPr>
          <w:noProof/>
        </w:rPr>
        <w:t>]</w:t>
      </w:r>
      <w:r w:rsidR="00A61CE7">
        <w:fldChar w:fldCharType="end"/>
      </w:r>
      <w:r w:rsidR="00F80A3E">
        <w:t xml:space="preserve"> and </w:t>
      </w:r>
      <w:r w:rsidR="00A61CE7">
        <w:t>avoids key</w:t>
      </w:r>
      <w:r w:rsidR="00F80A3E">
        <w:t xml:space="preserve"> storage in non-volatile memory </w:t>
      </w:r>
      <w:r w:rsidR="0070556B">
        <w:t>where it would be prone to side-channel attacks</w:t>
      </w:r>
      <w:r w:rsidR="00A61CE7">
        <w:fldChar w:fldCharType="begin"/>
      </w:r>
      <w:r w:rsidR="002A5B7A">
        <w:instrText xml:space="preserve"> ADDIN EN.CITE &lt;EndNote&gt;&lt;Cite&gt;&lt;Author&gt;Helfmeier&lt;/Author&gt;&lt;Year&gt;2013&lt;/Year&gt;&lt;RecNum&gt;5&lt;/RecNum&gt;&lt;DisplayText&gt;[7]&lt;/DisplayText&gt;&lt;record&gt;&lt;rec-number&gt;5&lt;/rec-number&gt;&lt;foreign-keys&gt;&lt;key app="EN" db-id="e20ztzpxltv55bew5ez5p9skfzvsesdptw92" timestamp="1397470999"&gt;5&lt;/key&gt;&lt;/foreign-keys&gt;&lt;ref-type name="Conference Proceedings"&gt;10&lt;/ref-type&gt;&lt;contributors&gt;&lt;authors&gt;&lt;author&gt;Helfmeier, Clemens&lt;/author&gt;&lt;author&gt;Boit, Christian&lt;/author&gt;&lt;author&gt;Nedospasov, Dmitry&lt;/author&gt;&lt;author&gt;Seifert, Jean-Pierre&lt;/author&gt;&lt;/authors&gt;&lt;/contributors&gt;&lt;titles&gt;&lt;title&gt;Cloning physically unclonable functions&lt;/title&gt;&lt;secondary-title&gt;Hardware-Oriented Security and Trust (HOST), 2013 IEEE International Symposium on&lt;/secondary-title&gt;&lt;/titles&gt;&lt;pages&gt;1-6&lt;/pages&gt;&lt;dates&gt;&lt;year&gt;2013&lt;/year&gt;&lt;/dates&gt;&lt;publisher&gt;IEEE&lt;/publisher&gt;&lt;isbn&gt;1479905593&lt;/isbn&gt;&lt;urls&gt;&lt;/urls&gt;&lt;/record&gt;&lt;/Cite&gt;&lt;/EndNote&gt;</w:instrText>
      </w:r>
      <w:r w:rsidR="00A61CE7">
        <w:fldChar w:fldCharType="separate"/>
      </w:r>
      <w:r w:rsidR="002A5B7A">
        <w:rPr>
          <w:noProof/>
        </w:rPr>
        <w:t>[</w:t>
      </w:r>
      <w:hyperlink w:anchor="_ENREF_7" w:tooltip="Helfmeier, 2013 #5" w:history="1">
        <w:r w:rsidR="00ED7C30">
          <w:rPr>
            <w:noProof/>
          </w:rPr>
          <w:t>7</w:t>
        </w:r>
      </w:hyperlink>
      <w:r w:rsidR="002A5B7A">
        <w:rPr>
          <w:noProof/>
        </w:rPr>
        <w:t>]</w:t>
      </w:r>
      <w:r w:rsidR="00A61CE7">
        <w:fldChar w:fldCharType="end"/>
      </w:r>
      <w:r w:rsidR="0070556B">
        <w:t>.</w:t>
      </w:r>
    </w:p>
    <w:p w:rsidR="001B386A" w:rsidRDefault="00967FB1" w:rsidP="00C033F9">
      <w:pPr>
        <w:pStyle w:val="Text"/>
      </w:pPr>
      <w:r>
        <w:t xml:space="preserve">However </w:t>
      </w:r>
      <w:r w:rsidR="001B386A">
        <w:t>as with human biometric techniques there is inherent noise that must be dealt with</w:t>
      </w:r>
      <w:r w:rsidR="003A2947">
        <w:fldChar w:fldCharType="begin"/>
      </w:r>
      <w:r w:rsidR="002A5B7A">
        <w:instrText xml:space="preserve"> ADDIN EN.CITE &lt;EndNote&gt;&lt;Cite&gt;&lt;Author&gt;Maes&lt;/Author&gt;&lt;Year&gt;2010&lt;/Year&gt;&lt;RecNum&gt;16&lt;/RecNum&gt;&lt;DisplayText&gt;[8]&lt;/DisplayText&gt;&lt;record&gt;&lt;rec-number&gt;16&lt;/rec-number&gt;&lt;foreign-keys&gt;&lt;key app="EN" db-id="e20ztzpxltv55bew5ez5p9skfzvsesdptw92" timestamp="1397471672"&gt;16&lt;/key&gt;&lt;/foreign-keys&gt;&lt;ref-type name="Book Section"&gt;5&lt;/ref-type&gt;&lt;contributors&gt;&lt;authors&gt;&lt;author&gt;Maes, Roel&lt;/author&gt;&lt;author&gt;Verbauwhede, Ingrid&lt;/author&gt;&lt;/authors&gt;&lt;/contributors&gt;&lt;titles&gt;&lt;title&gt;Physically unclonable functions: A study on the state of the art and future research directions&lt;/title&gt;&lt;secondary-title&gt;Towards Hardware-Intrinsic Security&lt;/secondary-title&gt;&lt;/titles&gt;&lt;pages&gt;3-37&lt;/pages&gt;&lt;dates&gt;&lt;year&gt;2010&lt;/year&gt;&lt;/dates&gt;&lt;publisher&gt;Springer&lt;/publisher&gt;&lt;isbn&gt;3642144519&lt;/isbn&gt;&lt;urls&gt;&lt;/urls&gt;&lt;/record&gt;&lt;/Cite&gt;&lt;/EndNote&gt;</w:instrText>
      </w:r>
      <w:r w:rsidR="003A2947">
        <w:fldChar w:fldCharType="separate"/>
      </w:r>
      <w:r w:rsidR="002A5B7A">
        <w:rPr>
          <w:noProof/>
        </w:rPr>
        <w:t>[</w:t>
      </w:r>
      <w:hyperlink w:anchor="_ENREF_8" w:tooltip="Maes, 2010 #16" w:history="1">
        <w:r w:rsidR="00ED7C30">
          <w:rPr>
            <w:noProof/>
          </w:rPr>
          <w:t>8</w:t>
        </w:r>
      </w:hyperlink>
      <w:r w:rsidR="002A5B7A">
        <w:rPr>
          <w:noProof/>
        </w:rPr>
        <w:t>]</w:t>
      </w:r>
      <w:r w:rsidR="003A2947">
        <w:fldChar w:fldCharType="end"/>
      </w:r>
      <w:r>
        <w:t>. Conversely</w:t>
      </w:r>
      <w:r w:rsidR="00925911">
        <w:t xml:space="preserve">, </w:t>
      </w:r>
      <w:r w:rsidR="0080235D">
        <w:t>c</w:t>
      </w:r>
      <w:r w:rsidR="001B386A">
        <w:t>ontemp</w:t>
      </w:r>
      <w:r w:rsidR="003A2947">
        <w:t>ora</w:t>
      </w:r>
      <w:r w:rsidR="001B386A">
        <w:t xml:space="preserve">ry </w:t>
      </w:r>
      <w:r w:rsidR="003A2947">
        <w:t>c</w:t>
      </w:r>
      <w:r w:rsidR="001B386A">
        <w:t xml:space="preserve">ryptographic paradigms </w:t>
      </w:r>
      <w:r>
        <w:t xml:space="preserve">all </w:t>
      </w:r>
      <w:r w:rsidR="001B386A">
        <w:t xml:space="preserve">require </w:t>
      </w:r>
      <w:r w:rsidR="003A2947">
        <w:t>highly robust noise-free</w:t>
      </w:r>
      <w:r w:rsidR="001B386A">
        <w:t xml:space="preserve"> </w:t>
      </w:r>
      <w:r w:rsidR="003A2947">
        <w:t>primitives</w:t>
      </w:r>
      <w:r w:rsidR="001B386A">
        <w:t xml:space="preserve"> </w:t>
      </w:r>
      <w:r w:rsidR="003A2947">
        <w:t>for their</w:t>
      </w:r>
      <w:r w:rsidR="0080235D">
        <w:t xml:space="preserve"> operation.</w:t>
      </w:r>
      <w:r w:rsidR="003A2947">
        <w:t xml:space="preserve"> Fuzzy-Extraction</w:t>
      </w:r>
      <w:r w:rsidR="00877158">
        <w:fldChar w:fldCharType="begin"/>
      </w:r>
      <w:r w:rsidR="002A5B7A">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rsidR="00877158">
        <w:fldChar w:fldCharType="separate"/>
      </w:r>
      <w:r w:rsidR="002A5B7A">
        <w:rPr>
          <w:noProof/>
        </w:rPr>
        <w:t>[</w:t>
      </w:r>
      <w:hyperlink w:anchor="_ENREF_9" w:tooltip="Kang, 2014 #7" w:history="1">
        <w:r w:rsidR="00ED7C30">
          <w:rPr>
            <w:noProof/>
          </w:rPr>
          <w:t>9</w:t>
        </w:r>
      </w:hyperlink>
      <w:r w:rsidR="002A5B7A">
        <w:rPr>
          <w:noProof/>
        </w:rPr>
        <w:t>]</w:t>
      </w:r>
      <w:r w:rsidR="00877158">
        <w:fldChar w:fldCharType="end"/>
      </w:r>
      <w:r w:rsidR="003A2947">
        <w:t xml:space="preserve"> techniques </w:t>
      </w:r>
      <w:r w:rsidR="0080235D">
        <w:t>have been proposed as a solution t</w:t>
      </w:r>
      <w:r w:rsidR="003A2947">
        <w:t xml:space="preserve">o </w:t>
      </w:r>
      <w:r w:rsidR="00AF53CE">
        <w:t>bridge the gap and marry</w:t>
      </w:r>
      <w:r w:rsidR="003A2947">
        <w:t xml:space="preserve"> PUF</w:t>
      </w:r>
      <w:r w:rsidR="0080235D">
        <w:t>s</w:t>
      </w:r>
      <w:r w:rsidR="003A2947">
        <w:t xml:space="preserve"> to Cryptograph</w:t>
      </w:r>
      <w:r w:rsidR="0080235D">
        <w:t>y</w:t>
      </w:r>
      <w:r w:rsidR="003A2947">
        <w:t>.</w:t>
      </w:r>
    </w:p>
    <w:p w:rsidR="00A61CE7" w:rsidRDefault="00E32818" w:rsidP="00C033F9">
      <w:pPr>
        <w:pStyle w:val="Text"/>
      </w:pPr>
      <w:r>
        <w:t xml:space="preserve">With strong cryptography comes trust. By using PUFs in Message Authentication </w:t>
      </w:r>
      <w:r w:rsidR="007A06E5">
        <w:t>Codes (MAC)</w:t>
      </w:r>
      <w:r w:rsidR="007059AA">
        <w:t xml:space="preserve"> as noted in </w:t>
      </w:r>
      <w:r w:rsidR="007059AA">
        <w:fldChar w:fldCharType="begin"/>
      </w:r>
      <w:r w:rsidR="002A5B7A">
        <w:instrText xml:space="preserve"> ADDIN EN.CITE &lt;EndNote&gt;&lt;Cite&gt;&lt;Author&gt;Guajardo&lt;/Author&gt;&lt;Year&gt;2007&lt;/Year&gt;&lt;RecNum&gt;63&lt;/RecNum&gt;&lt;DisplayText&gt;[10]&lt;/DisplayText&gt;&lt;record&gt;&lt;rec-number&gt;63&lt;/rec-number&gt;&lt;foreign-keys&gt;&lt;key app="EN" db-id="e20ztzpxltv55bew5ez5p9skfzvsesdptw92" timestamp="1399985233"&gt;63&lt;/key&gt;&lt;/foreign-keys&gt;&lt;ref-type name="Book Section"&gt;5&lt;/ref-type&gt;&lt;contributors&gt;&lt;authors&gt;&lt;author&gt;Guajardo, Jorge&lt;/author&gt;&lt;author&gt;Kumar, SandeepS&lt;/author&gt;&lt;author&gt;Schrijen, Geert-Jan&lt;/author&gt;&lt;author&gt;Tuyls, Pim&lt;/author&gt;&lt;/authors&gt;&lt;secondary-authors&gt;&lt;author&gt;Paillier, Pascal&lt;/author&gt;&lt;author&gt;Verbauwhede, Ingrid&lt;/author&gt;&lt;/secondary-authors&gt;&lt;/contributors&gt;&lt;titles&gt;&lt;title&gt;FPGA Intrinsic PUFs and Their Use for IP Protection&lt;/title&gt;&lt;secondary-title&gt;Cryptographic Hardware and Embedded Systems - CHES 2007&lt;/secondary-title&gt;&lt;tertiary-title&gt;Lecture Notes in Computer Science&lt;/tertiary-title&gt;&lt;/titles&gt;&lt;pages&gt;63-80&lt;/pages&gt;&lt;volume&gt;4727&lt;/volume&gt;&lt;section&gt;5&lt;/section&gt;&lt;dates&gt;&lt;year&gt;2007&lt;/year&gt;&lt;pub-dates&gt;&lt;date&gt;2007/01/01&lt;/date&gt;&lt;/pub-dates&gt;&lt;/dates&gt;&lt;publisher&gt;Springer Berlin Heidelberg&lt;/publisher&gt;&lt;isbn&gt;978-3-540-74734-5&lt;/isbn&gt;&lt;urls&gt;&lt;related-urls&gt;&lt;url&gt;http://dx.doi.org/10.1007/978-3-540-74735-2_5&lt;/url&gt;&lt;/related-urls&gt;&lt;/urls&gt;&lt;electronic-resource-num&gt;10.1007/978-3-540-74735-2_5&lt;/electronic-resource-num&gt;&lt;/record&gt;&lt;/Cite&gt;&lt;/EndNote&gt;</w:instrText>
      </w:r>
      <w:r w:rsidR="007059AA">
        <w:fldChar w:fldCharType="separate"/>
      </w:r>
      <w:r w:rsidR="002A5B7A">
        <w:rPr>
          <w:noProof/>
        </w:rPr>
        <w:t>[</w:t>
      </w:r>
      <w:hyperlink w:anchor="_ENREF_10" w:tooltip="Guajardo, 2007 #63" w:history="1">
        <w:r w:rsidR="00ED7C30">
          <w:rPr>
            <w:noProof/>
          </w:rPr>
          <w:t>10</w:t>
        </w:r>
      </w:hyperlink>
      <w:r w:rsidR="002A5B7A">
        <w:rPr>
          <w:noProof/>
        </w:rPr>
        <w:t>]</w:t>
      </w:r>
      <w:r w:rsidR="007059AA">
        <w:fldChar w:fldCharType="end"/>
      </w:r>
      <w:r w:rsidR="007A06E5">
        <w:t xml:space="preserve"> within existing networking protocols, that trust can be relied upon to create the secure embedded infrastructure </w:t>
      </w:r>
      <w:r w:rsidR="00925911">
        <w:t xml:space="preserve">that </w:t>
      </w:r>
      <w:r w:rsidR="007A06E5">
        <w:t>the rapidly approaching ‘</w:t>
      </w:r>
      <w:r w:rsidR="007A06E5" w:rsidRPr="007A06E5">
        <w:rPr>
          <w:i/>
        </w:rPr>
        <w:t>internet-of-things</w:t>
      </w:r>
      <w:r w:rsidR="007A06E5">
        <w:t>’</w:t>
      </w:r>
      <w:r w:rsidR="007A06E5">
        <w:fldChar w:fldCharType="begin"/>
      </w:r>
      <w:r w:rsidR="002A5B7A">
        <w:instrText xml:space="preserve"> ADDIN EN.CITE &lt;EndNote&gt;&lt;Cite&gt;&lt;Author&gt;Weber&lt;/Author&gt;&lt;Year&gt;2010&lt;/Year&gt;&lt;RecNum&gt;62&lt;/RecNum&gt;&lt;DisplayText&gt;[11]&lt;/DisplayText&gt;&lt;record&gt;&lt;rec-number&gt;62&lt;/rec-number&gt;&lt;foreign-keys&gt;&lt;key app="EN" db-id="e20ztzpxltv55bew5ez5p9skfzvsesdptw92" timestamp="1399985072"&gt;62&lt;/key&gt;&lt;/foreign-keys&gt;&lt;ref-type name="Book"&gt;6&lt;/ref-type&gt;&lt;contributors&gt;&lt;authors&gt;&lt;author&gt;Weber, Rolf H.&lt;/author&gt;&lt;author&gt;Weber, Romana&lt;/author&gt;&lt;/authors&gt;&lt;/contributors&gt;&lt;titles&gt;&lt;title&gt;Internet of Things&lt;/title&gt;&lt;/titles&gt;&lt;dates&gt;&lt;year&gt;2010&lt;/year&gt;&lt;/dates&gt;&lt;publisher&gt;Springer&lt;/publisher&gt;&lt;isbn&gt;3642117104&lt;/isbn&gt;&lt;urls&gt;&lt;/urls&gt;&lt;/record&gt;&lt;/Cite&gt;&lt;/EndNote&gt;</w:instrText>
      </w:r>
      <w:r w:rsidR="007A06E5">
        <w:fldChar w:fldCharType="separate"/>
      </w:r>
      <w:r w:rsidR="002A5B7A">
        <w:rPr>
          <w:noProof/>
        </w:rPr>
        <w:t>[</w:t>
      </w:r>
      <w:hyperlink w:anchor="_ENREF_11" w:tooltip="Weber, 2010 #62" w:history="1">
        <w:r w:rsidR="00ED7C30">
          <w:rPr>
            <w:noProof/>
          </w:rPr>
          <w:t>11</w:t>
        </w:r>
      </w:hyperlink>
      <w:r w:rsidR="002A5B7A">
        <w:rPr>
          <w:noProof/>
        </w:rPr>
        <w:t>]</w:t>
      </w:r>
      <w:r w:rsidR="007A06E5">
        <w:fldChar w:fldCharType="end"/>
      </w:r>
      <w:r w:rsidR="007A06E5">
        <w:t xml:space="preserve"> will need</w:t>
      </w:r>
      <w:r>
        <w:t xml:space="preserve">. </w:t>
      </w:r>
    </w:p>
    <w:p w:rsidR="00D55D48" w:rsidRDefault="007059AA" w:rsidP="00C033F9">
      <w:pPr>
        <w:pStyle w:val="Text"/>
      </w:pPr>
      <w:r>
        <w:t>In this paper we intend to critically review the present state-of-the-art of PUF technology and its applications to network authentication through fuzzy</w:t>
      </w:r>
      <w:r w:rsidR="001B386A">
        <w:t>-</w:t>
      </w:r>
      <w:r>
        <w:t>data extraction techniques</w:t>
      </w:r>
      <w:r w:rsidR="00967FB1">
        <w:t>,</w:t>
      </w:r>
      <w:r>
        <w:t xml:space="preserve"> and to propose practical realization and investigation of these features through a hardware implementation.</w:t>
      </w:r>
    </w:p>
    <w:p w:rsidR="00746D75" w:rsidRDefault="00746D75">
      <w:pPr>
        <w:rPr>
          <w:rFonts w:ascii="Times New Roman" w:eastAsia="Times New Roman" w:hAnsi="Times New Roman"/>
          <w:color w:val="1C1C1C"/>
          <w:sz w:val="48"/>
          <w:szCs w:val="32"/>
        </w:rPr>
      </w:pPr>
      <w:r>
        <w:br w:type="page"/>
      </w:r>
    </w:p>
    <w:p w:rsidR="00786C9F" w:rsidRPr="00255E92" w:rsidRDefault="00817800" w:rsidP="00746D75">
      <w:pPr>
        <w:pStyle w:val="Heading1"/>
      </w:pPr>
      <w:r w:rsidRPr="00746D75">
        <w:lastRenderedPageBreak/>
        <w:t>Physical</w:t>
      </w:r>
      <w:r w:rsidR="00F23273" w:rsidRPr="00746D75">
        <w:t>ly</w:t>
      </w:r>
      <w:r w:rsidR="00F23273" w:rsidRPr="00F23273">
        <w:t xml:space="preserve"> Unclonable </w:t>
      </w:r>
      <w:r w:rsidRPr="00F23273">
        <w:t>Functions</w:t>
      </w:r>
    </w:p>
    <w:p w:rsidR="00F8602B" w:rsidRDefault="00264D10" w:rsidP="00C033F9">
      <w:pPr>
        <w:pStyle w:val="Text"/>
      </w:pPr>
      <w:r>
        <w:t>PUFs</w:t>
      </w:r>
      <w:r w:rsidR="00712754">
        <w:t xml:space="preserve"> were</w:t>
      </w:r>
      <w:r w:rsidRPr="00264D10">
        <w:t xml:space="preserve"> introduced as a concept in the seminal paper of the field by </w:t>
      </w:r>
      <w:proofErr w:type="spellStart"/>
      <w:r w:rsidRPr="00264D10">
        <w:t>Pappu</w:t>
      </w:r>
      <w:proofErr w:type="spellEnd"/>
      <w:r w:rsidRPr="00264D10">
        <w:t xml:space="preserve"> </w:t>
      </w:r>
      <w:r w:rsidR="00260AD8">
        <w:t>et al. in 200</w:t>
      </w:r>
      <w:r w:rsidR="00793D33">
        <w:t>1</w:t>
      </w:r>
      <w:r w:rsidR="00260AD8">
        <w:fldChar w:fldCharType="begin"/>
      </w:r>
      <w:r w:rsidR="002A5B7A">
        <w:instrText xml:space="preserve"> ADDIN EN.CITE &lt;EndNote&gt;&lt;Cite&gt;&lt;Author&gt;Pappu&lt;/Author&gt;&lt;Year&gt;2002&lt;/Year&gt;&lt;RecNum&gt;30&lt;/RecNum&gt;&lt;DisplayText&gt;[12]&lt;/DisplayText&gt;&lt;record&gt;&lt;rec-number&gt;30&lt;/rec-number&gt;&lt;foreign-keys&gt;&lt;key app="EN" db-id="e20ztzpxltv55bew5ez5p9skfzvsesdptw92" timestamp="1397473284"&gt;30&lt;/key&gt;&lt;/foreign-keys&gt;&lt;ref-type name="Journal Article"&gt;17&lt;/ref-type&gt;&lt;contributors&gt;&lt;authors&gt;&lt;author&gt;Pappu, Ravikanth&lt;/author&gt;&lt;author&gt;Recht, Ben&lt;/author&gt;&lt;author&gt;Taylor, Jason&lt;/author&gt;&lt;author&gt;Gershenfeld, Neil&lt;/author&gt;&lt;/authors&gt;&lt;/contributors&gt;&lt;titles&gt;&lt;title&gt;Physical one-way functions&lt;/title&gt;&lt;secondary-title&gt;Science&lt;/secondary-title&gt;&lt;/titles&gt;&lt;periodical&gt;&lt;full-title&gt;Science&lt;/full-title&gt;&lt;/periodical&gt;&lt;pages&gt;2026-2030&lt;/pages&gt;&lt;volume&gt;297&lt;/volume&gt;&lt;number&gt;5589&lt;/number&gt;&lt;dates&gt;&lt;year&gt;2002&lt;/year&gt;&lt;/dates&gt;&lt;isbn&gt;0036-8075&lt;/isbn&gt;&lt;urls&gt;&lt;/urls&gt;&lt;/record&gt;&lt;/Cite&gt;&lt;/EndNote&gt;</w:instrText>
      </w:r>
      <w:r w:rsidR="00260AD8">
        <w:fldChar w:fldCharType="separate"/>
      </w:r>
      <w:r w:rsidR="002A5B7A">
        <w:rPr>
          <w:noProof/>
        </w:rPr>
        <w:t>[</w:t>
      </w:r>
      <w:hyperlink w:anchor="_ENREF_12" w:tooltip="Pappu, 2002 #30" w:history="1">
        <w:r w:rsidR="00ED7C30">
          <w:rPr>
            <w:noProof/>
          </w:rPr>
          <w:t>12</w:t>
        </w:r>
      </w:hyperlink>
      <w:r w:rsidR="002A5B7A">
        <w:rPr>
          <w:noProof/>
        </w:rPr>
        <w:t>]</w:t>
      </w:r>
      <w:r w:rsidR="00260AD8">
        <w:fldChar w:fldCharType="end"/>
      </w:r>
      <w:r>
        <w:t xml:space="preserve"> (although other work anticipated the </w:t>
      </w:r>
      <w:r w:rsidR="00712754">
        <w:t>idea</w:t>
      </w:r>
      <w:r>
        <w:t xml:space="preserve">; see </w:t>
      </w:r>
      <w:r>
        <w:fldChar w:fldCharType="begin"/>
      </w:r>
      <w:r w:rsidR="002A5B7A">
        <w:instrText xml:space="preserve"> ADDIN EN.CITE &lt;EndNote&gt;&lt;Cite&gt;&lt;Author&gt;Posch&lt;/Author&gt;&lt;Year&gt;1998&lt;/Year&gt;&lt;RecNum&gt;64&lt;/RecNum&gt;&lt;DisplayText&gt;[13]&lt;/DisplayText&gt;&lt;record&gt;&lt;rec-number&gt;64&lt;/rec-number&gt;&lt;foreign-keys&gt;&lt;key app="EN" db-id="e20ztzpxltv55bew5ez5p9skfzvsesdptw92" timestamp="1400066588"&gt;64&lt;/key&gt;&lt;/foreign-keys&gt;&lt;ref-type name="Journal Article"&gt;17&lt;/ref-type&gt;&lt;contributors&gt;&lt;authors&gt;&lt;author&gt;Posch, Reinhard&lt;/author&gt;&lt;/authors&gt;&lt;/contributors&gt;&lt;titles&gt;&lt;title&gt;Protecting devices by active coating&lt;/title&gt;&lt;secondary-title&gt;Journal of Universal Computer Science&lt;/secondary-title&gt;&lt;/titles&gt;&lt;periodical&gt;&lt;full-title&gt;Journal of Universal Computer Science&lt;/full-title&gt;&lt;/periodical&gt;&lt;pages&gt;652-668&lt;/pages&gt;&lt;volume&gt;4&lt;/volume&gt;&lt;number&gt;7&lt;/number&gt;&lt;dates&gt;&lt;year&gt;1998&lt;/year&gt;&lt;/dates&gt;&lt;urls&gt;&lt;/urls&gt;&lt;/record&gt;&lt;/Cite&gt;&lt;/EndNote&gt;</w:instrText>
      </w:r>
      <w:r>
        <w:fldChar w:fldCharType="separate"/>
      </w:r>
      <w:r w:rsidR="002A5B7A">
        <w:rPr>
          <w:noProof/>
        </w:rPr>
        <w:t>[</w:t>
      </w:r>
      <w:hyperlink w:anchor="_ENREF_13" w:tooltip="Posch, 1998 #64" w:history="1">
        <w:r w:rsidR="00ED7C30">
          <w:rPr>
            <w:noProof/>
          </w:rPr>
          <w:t>13</w:t>
        </w:r>
      </w:hyperlink>
      <w:r w:rsidR="002A5B7A">
        <w:rPr>
          <w:noProof/>
        </w:rPr>
        <w:t>]</w:t>
      </w:r>
      <w:r>
        <w:fldChar w:fldCharType="end"/>
      </w:r>
      <w:r>
        <w:t xml:space="preserve"> &amp; </w:t>
      </w:r>
      <w:r>
        <w:fldChar w:fldCharType="begin"/>
      </w:r>
      <w:r w:rsidR="002A5B7A">
        <w:instrText xml:space="preserve"> ADDIN EN.CITE &lt;EndNote&gt;&lt;Cite&gt;&lt;Author&gt;Lofstrom&lt;/Author&gt;&lt;Year&gt;2000&lt;/Year&gt;&lt;RecNum&gt;65&lt;/RecNum&gt;&lt;DisplayText&gt;[14]&lt;/DisplayText&gt;&lt;record&gt;&lt;rec-number&gt;65&lt;/rec-number&gt;&lt;foreign-keys&gt;&lt;key app="EN" db-id="e20ztzpxltv55bew5ez5p9skfzvsesdptw92" timestamp="1400066646"&gt;65&lt;/key&gt;&lt;/foreign-keys&gt;&lt;ref-type name="Conference Proceedings"&gt;10&lt;/ref-type&gt;&lt;contributors&gt;&lt;authors&gt;&lt;author&gt;Lofstrom, Keith&lt;/author&gt;&lt;author&gt;Daasch, W. Robert&lt;/author&gt;&lt;author&gt;Taylor, Donald&lt;/author&gt;&lt;/authors&gt;&lt;/contributors&gt;&lt;titles&gt;&lt;title&gt;IC identification circuit using device mismatch&lt;/title&gt;&lt;secondary-title&gt;Solid-State Circuits Conference, 2000. Digest of Technical Papers. ISSCC. 2000 IEEE International&lt;/secondary-title&gt;&lt;/titles&gt;&lt;pages&gt;372-373&lt;/pages&gt;&lt;dates&gt;&lt;year&gt;2000&lt;/year&gt;&lt;/dates&gt;&lt;publisher&gt;IEEE&lt;/publisher&gt;&lt;isbn&gt;0780358538&lt;/isbn&gt;&lt;urls&gt;&lt;/urls&gt;&lt;/record&gt;&lt;/Cite&gt;&lt;/EndNote&gt;</w:instrText>
      </w:r>
      <w:r>
        <w:fldChar w:fldCharType="separate"/>
      </w:r>
      <w:r w:rsidR="002A5B7A">
        <w:rPr>
          <w:noProof/>
        </w:rPr>
        <w:t>[</w:t>
      </w:r>
      <w:hyperlink w:anchor="_ENREF_14" w:tooltip="Lofstrom, 2000 #65" w:history="1">
        <w:r w:rsidR="00ED7C30">
          <w:rPr>
            <w:noProof/>
          </w:rPr>
          <w:t>14</w:t>
        </w:r>
      </w:hyperlink>
      <w:r w:rsidR="002A5B7A">
        <w:rPr>
          <w:noProof/>
        </w:rPr>
        <w:t>]</w:t>
      </w:r>
      <w:r>
        <w:fldChar w:fldCharType="end"/>
      </w:r>
      <w:r>
        <w:t>)</w:t>
      </w:r>
      <w:r w:rsidRPr="00264D10">
        <w:t xml:space="preserve">, in which they used the 'mesoscopic physics of coherent transport through a disordered medium' </w:t>
      </w:r>
      <w:r w:rsidR="00EF0035">
        <w:t xml:space="preserve">as </w:t>
      </w:r>
      <w:r w:rsidR="00925911">
        <w:t xml:space="preserve">a </w:t>
      </w:r>
      <w:r w:rsidR="00EF0035">
        <w:t>PUF</w:t>
      </w:r>
      <w:r w:rsidR="00925911">
        <w:t>;</w:t>
      </w:r>
      <w:r w:rsidR="00EF0035">
        <w:t xml:space="preserve"> </w:t>
      </w:r>
      <w:r w:rsidRPr="00264D10">
        <w:t>by which they mean</w:t>
      </w:r>
      <w:r>
        <w:t>t</w:t>
      </w:r>
      <w:r w:rsidRPr="00264D10">
        <w:t xml:space="preserve"> the scattering pattern of laser light when shi</w:t>
      </w:r>
      <w:r w:rsidR="00260AD8">
        <w:t>n</w:t>
      </w:r>
      <w:r w:rsidRPr="00264D10">
        <w:t>ed through a rough block of glass</w:t>
      </w:r>
      <w:r w:rsidR="0074424C">
        <w:t>.</w:t>
      </w:r>
      <w:r w:rsidR="00EF0035">
        <w:t xml:space="preserve"> </w:t>
      </w:r>
    </w:p>
    <w:p w:rsidR="00817800" w:rsidRDefault="00EF0035" w:rsidP="00C033F9">
      <w:pPr>
        <w:pStyle w:val="Text"/>
      </w:pPr>
      <w:r>
        <w:t xml:space="preserve">This scattering, unique to each instance and irreproducible by </w:t>
      </w:r>
      <w:r w:rsidR="00726205">
        <w:t xml:space="preserve">any </w:t>
      </w:r>
      <w:r>
        <w:t>another can be</w:t>
      </w:r>
      <w:r w:rsidR="00726205">
        <w:t xml:space="preserve"> </w:t>
      </w:r>
      <w:r w:rsidR="00925911">
        <w:t>measured, interpreted and stored</w:t>
      </w:r>
      <w:r w:rsidR="00726205">
        <w:t xml:space="preserve"> as digital data and, if sufficient entropy is available</w:t>
      </w:r>
      <w:r w:rsidR="00726205">
        <w:fldChar w:fldCharType="begin"/>
      </w:r>
      <w:r w:rsidR="002A5B7A">
        <w:instrText xml:space="preserve"> ADDIN EN.CITE &lt;EndNote&gt;&lt;Cite&gt;&lt;Author&gt;Shannon&lt;/Author&gt;&lt;Year&gt;1948&lt;/Year&gt;&lt;RecNum&gt;32&lt;/RecNum&gt;&lt;DisplayText&gt;[15]&lt;/DisplayText&gt;&lt;record&gt;&lt;rec-number&gt;32&lt;/rec-number&gt;&lt;foreign-keys&gt;&lt;key app="EN" db-id="e20ztzpxltv55bew5ez5p9skfzvsesdptw92" timestamp="1397474101"&gt;32&lt;/key&gt;&lt;/foreign-keys&gt;&lt;ref-type name="Journal Article"&gt;17&lt;/ref-type&gt;&lt;contributors&gt;&lt;authors&gt;&lt;author&gt;Shannon, Claude Elwood&lt;/author&gt;&lt;/authors&gt;&lt;/contributors&gt;&lt;titles&gt;&lt;title&gt;A mathematical theory of communication&lt;/title&gt;&lt;secondary-title&gt;The Bell System Technical Journal&lt;/secondary-title&gt;&lt;/titles&gt;&lt;periodical&gt;&lt;full-title&gt;The Bell System Technical Journal&lt;/full-title&gt;&lt;/periodical&gt;&lt;pages&gt;379-423, 623-656&lt;/pages&gt;&lt;volume&gt;27&lt;/volume&gt;&lt;number&gt;1&lt;/number&gt;&lt;section&gt;379&lt;/section&gt;&lt;dates&gt;&lt;year&gt;1948&lt;/year&gt;&lt;pub-dates&gt;&lt;date&gt;July, October, 1948&lt;/date&gt;&lt;/pub-dates&gt;&lt;/dates&gt;&lt;isbn&gt;1559-1662&lt;/isbn&gt;&lt;urls&gt;&lt;/urls&gt;&lt;/record&gt;&lt;/Cite&gt;&lt;/EndNote&gt;</w:instrText>
      </w:r>
      <w:r w:rsidR="00726205">
        <w:fldChar w:fldCharType="separate"/>
      </w:r>
      <w:r w:rsidR="002A5B7A">
        <w:rPr>
          <w:noProof/>
        </w:rPr>
        <w:t>[</w:t>
      </w:r>
      <w:hyperlink w:anchor="_ENREF_15" w:tooltip="Shannon, 1948 #32" w:history="1">
        <w:r w:rsidR="00ED7C30">
          <w:rPr>
            <w:noProof/>
          </w:rPr>
          <w:t>15</w:t>
        </w:r>
      </w:hyperlink>
      <w:r w:rsidR="002A5B7A">
        <w:rPr>
          <w:noProof/>
        </w:rPr>
        <w:t>]</w:t>
      </w:r>
      <w:r w:rsidR="00726205">
        <w:fldChar w:fldCharType="end"/>
      </w:r>
      <w:r w:rsidR="00726205">
        <w:t xml:space="preserve">, used to distinctively identify that particular instance against all others without fear of imposters, replicas or duplicates. </w:t>
      </w:r>
    </w:p>
    <w:p w:rsidR="003744E1" w:rsidRDefault="003744E1" w:rsidP="00C033F9">
      <w:pPr>
        <w:pStyle w:val="Text"/>
      </w:pPr>
      <w:r>
        <w:t xml:space="preserve">The key </w:t>
      </w:r>
      <w:r w:rsidR="0028575F">
        <w:t>properties</w:t>
      </w:r>
      <w:r w:rsidR="00BC2088">
        <w:t xml:space="preserve"> of good PUFs</w:t>
      </w:r>
      <w:r w:rsidR="002A17DA">
        <w:t xml:space="preserve"> w</w:t>
      </w:r>
      <w:r w:rsidR="00BC2088">
        <w:t>ere</w:t>
      </w:r>
      <w:r w:rsidR="002A17DA">
        <w:t xml:space="preserve"> summed up well in </w:t>
      </w:r>
      <w:r w:rsidR="002A17DA">
        <w:fldChar w:fldCharType="begin"/>
      </w:r>
      <w:r w:rsidR="002A5B7A">
        <w:instrText xml:space="preserve"> ADDIN EN.CITE &lt;EndNote&gt;&lt;Cite&gt;&lt;Author&gt;Maes&lt;/Author&gt;&lt;Year&gt;2013&lt;/Year&gt;&lt;RecNum&gt;75&lt;/RecNum&gt;&lt;DisplayText&gt;[16]&lt;/DisplayText&gt;&lt;record&gt;&lt;rec-number&gt;75&lt;/rec-number&gt;&lt;foreign-keys&gt;&lt;key app="EN" db-id="e20ztzpxltv55bew5ez5p9skfzvsesdptw92" timestamp="1400076180"&gt;75&lt;/key&gt;&lt;/foreign-keys&gt;&lt;ref-type name="Book Section"&gt;5&lt;/ref-type&gt;&lt;contributors&gt;&lt;authors&gt;&lt;author&gt;Maes, R.&lt;/author&gt;&lt;/authors&gt;&lt;/contributors&gt;&lt;titles&gt;&lt;title&gt;Physically Unclonable Functions: Constructions, Properties and Applications&lt;/title&gt;&lt;/titles&gt;&lt;pages&gt;51-64&lt;/pages&gt;&lt;section&gt;3&lt;/section&gt;&lt;dates&gt;&lt;year&gt;2013&lt;/year&gt;&lt;/dates&gt;&lt;publisher&gt;Springer Berlin Heidelberg&lt;/publisher&gt;&lt;isbn&gt;9783642413940&lt;/isbn&gt;&lt;urls&gt;&lt;related-urls&gt;&lt;url&gt;http://books.google.co.uk/books?id=dPjMngEACAAJ&lt;/url&gt;&lt;/related-urls&gt;&lt;/urls&gt;&lt;/record&gt;&lt;/Cite&gt;&lt;/EndNote&gt;</w:instrText>
      </w:r>
      <w:r w:rsidR="002A17DA">
        <w:fldChar w:fldCharType="separate"/>
      </w:r>
      <w:r w:rsidR="002A5B7A">
        <w:rPr>
          <w:noProof/>
        </w:rPr>
        <w:t>[</w:t>
      </w:r>
      <w:hyperlink w:anchor="_ENREF_16" w:tooltip="Maes, 2013 #75" w:history="1">
        <w:r w:rsidR="00ED7C30">
          <w:rPr>
            <w:noProof/>
          </w:rPr>
          <w:t>16</w:t>
        </w:r>
      </w:hyperlink>
      <w:r w:rsidR="002A5B7A">
        <w:rPr>
          <w:noProof/>
        </w:rPr>
        <w:t>]</w:t>
      </w:r>
      <w:r w:rsidR="002A17DA">
        <w:fldChar w:fldCharType="end"/>
      </w:r>
      <w:r w:rsidR="000B6B58">
        <w:t>, A much compressed</w:t>
      </w:r>
      <w:r w:rsidR="00925911">
        <w:t xml:space="preserve"> and</w:t>
      </w:r>
      <w:r w:rsidR="0028575F">
        <w:t xml:space="preserve"> distilled </w:t>
      </w:r>
      <w:r w:rsidR="000B6B58">
        <w:t xml:space="preserve">overview is presented </w:t>
      </w:r>
      <w:r w:rsidR="002A17DA">
        <w:t>as follows:</w:t>
      </w:r>
    </w:p>
    <w:p w:rsidR="00FD46CD" w:rsidRDefault="00FD46CD" w:rsidP="001956C4">
      <w:pPr>
        <w:pStyle w:val="Text"/>
      </w:pPr>
      <w:r w:rsidRPr="0028575F">
        <w:rPr>
          <w:b/>
        </w:rPr>
        <w:t>Constructability</w:t>
      </w:r>
      <w:r>
        <w:t xml:space="preserve"> –</w:t>
      </w:r>
      <w:r w:rsidR="000B6B58">
        <w:t xml:space="preserve"> Feasible</w:t>
      </w:r>
      <w:r>
        <w:t xml:space="preserve"> to </w:t>
      </w:r>
      <w:r w:rsidR="000B6B58">
        <w:t>instantiate</w:t>
      </w:r>
      <w:r w:rsidR="00D259FD">
        <w:t xml:space="preserve"> a </w:t>
      </w:r>
      <w:r w:rsidR="00D259FD" w:rsidRPr="00D259FD">
        <w:rPr>
          <w:i/>
        </w:rPr>
        <w:t>random</w:t>
      </w:r>
      <w:r w:rsidR="00D259FD">
        <w:t xml:space="preserve"> instance.</w:t>
      </w:r>
    </w:p>
    <w:p w:rsidR="00D259FD" w:rsidRDefault="00D259FD" w:rsidP="001956C4">
      <w:pPr>
        <w:pStyle w:val="Text"/>
      </w:pPr>
      <w:r w:rsidRPr="00BC2088">
        <w:rPr>
          <w:b/>
        </w:rPr>
        <w:t>Physical Unclonability</w:t>
      </w:r>
      <w:r>
        <w:t xml:space="preserve"> –Infeasible to instantiate a </w:t>
      </w:r>
      <w:r w:rsidRPr="000B6B58">
        <w:rPr>
          <w:i/>
        </w:rPr>
        <w:t>specific</w:t>
      </w:r>
      <w:r>
        <w:t xml:space="preserve"> instance.</w:t>
      </w:r>
    </w:p>
    <w:p w:rsidR="00FD46CD" w:rsidRDefault="00FD46CD" w:rsidP="001956C4">
      <w:pPr>
        <w:pStyle w:val="Text"/>
      </w:pPr>
      <w:proofErr w:type="spellStart"/>
      <w:r w:rsidRPr="0028575F">
        <w:rPr>
          <w:b/>
        </w:rPr>
        <w:t>Evaluability</w:t>
      </w:r>
      <w:proofErr w:type="spellEnd"/>
      <w:r w:rsidR="000B6B58">
        <w:t xml:space="preserve"> – For any random valid </w:t>
      </w:r>
      <w:r w:rsidR="000B6B58" w:rsidRPr="000B6B58">
        <w:rPr>
          <w:i/>
        </w:rPr>
        <w:t>challenge</w:t>
      </w:r>
      <w:r w:rsidR="000B6B58">
        <w:t xml:space="preserve"> it evaluates a binary </w:t>
      </w:r>
      <w:r w:rsidR="000B6B58" w:rsidRPr="000B6B58">
        <w:rPr>
          <w:i/>
        </w:rPr>
        <w:t>response</w:t>
      </w:r>
      <w:r w:rsidR="000B6B58">
        <w:t xml:space="preserve"> value</w:t>
      </w:r>
    </w:p>
    <w:p w:rsidR="00FD46CD" w:rsidRDefault="00FD46CD" w:rsidP="001956C4">
      <w:pPr>
        <w:pStyle w:val="Text"/>
      </w:pPr>
      <w:r w:rsidRPr="0028575F">
        <w:rPr>
          <w:b/>
        </w:rPr>
        <w:t>Reproducibility</w:t>
      </w:r>
      <w:r w:rsidR="0028575F">
        <w:t xml:space="preserve"> – Probability of an evaluation of the same </w:t>
      </w:r>
      <w:r w:rsidR="0028575F" w:rsidRPr="0028575F">
        <w:rPr>
          <w:i/>
        </w:rPr>
        <w:t>challenge</w:t>
      </w:r>
      <w:r w:rsidR="0028575F">
        <w:t xml:space="preserve"> producing the same </w:t>
      </w:r>
      <w:r w:rsidR="0028575F" w:rsidRPr="0028575F">
        <w:rPr>
          <w:i/>
        </w:rPr>
        <w:t>response</w:t>
      </w:r>
      <w:r w:rsidR="0028575F">
        <w:t xml:space="preserve"> on the </w:t>
      </w:r>
      <w:r w:rsidR="0028575F" w:rsidRPr="0028575F">
        <w:rPr>
          <w:i/>
        </w:rPr>
        <w:t>same PUF</w:t>
      </w:r>
      <w:r w:rsidR="0028575F">
        <w:t xml:space="preserve"> is </w:t>
      </w:r>
      <w:r w:rsidR="0028575F" w:rsidRPr="0028575F">
        <w:rPr>
          <w:i/>
        </w:rPr>
        <w:t>high</w:t>
      </w:r>
      <w:r w:rsidR="0028575F">
        <w:t>. (</w:t>
      </w:r>
      <w:r w:rsidR="00A56DF3" w:rsidRPr="0028575F">
        <w:rPr>
          <w:i/>
        </w:rPr>
        <w:t>Intra-distance</w:t>
      </w:r>
      <w:r w:rsidR="0028575F">
        <w:t xml:space="preserve"> in small)</w:t>
      </w:r>
    </w:p>
    <w:p w:rsidR="00D259FD" w:rsidRDefault="00FD46CD" w:rsidP="001956C4">
      <w:pPr>
        <w:pStyle w:val="Text"/>
      </w:pPr>
      <w:r w:rsidRPr="0028575F">
        <w:rPr>
          <w:b/>
        </w:rPr>
        <w:t>Uniqueness</w:t>
      </w:r>
      <w:r w:rsidR="0028575F">
        <w:t xml:space="preserve"> – Probability of an evaluation of the same </w:t>
      </w:r>
      <w:r w:rsidR="0028575F" w:rsidRPr="0028575F">
        <w:rPr>
          <w:i/>
        </w:rPr>
        <w:t>challenge</w:t>
      </w:r>
      <w:r w:rsidR="0028575F">
        <w:t xml:space="preserve"> producing the same </w:t>
      </w:r>
      <w:r w:rsidR="0028575F" w:rsidRPr="0028575F">
        <w:rPr>
          <w:i/>
        </w:rPr>
        <w:t>response</w:t>
      </w:r>
      <w:r w:rsidR="0028575F">
        <w:t xml:space="preserve"> on a </w:t>
      </w:r>
      <w:r w:rsidR="0028575F">
        <w:rPr>
          <w:i/>
        </w:rPr>
        <w:t>d</w:t>
      </w:r>
      <w:r w:rsidR="0028575F" w:rsidRPr="0028575F">
        <w:rPr>
          <w:i/>
        </w:rPr>
        <w:t>ifferent PUF</w:t>
      </w:r>
      <w:r w:rsidR="0028575F">
        <w:t xml:space="preserve"> is </w:t>
      </w:r>
      <w:r w:rsidR="0028575F" w:rsidRPr="0028575F">
        <w:rPr>
          <w:i/>
        </w:rPr>
        <w:t>low</w:t>
      </w:r>
      <w:r w:rsidR="0028575F">
        <w:t>. (</w:t>
      </w:r>
      <w:r w:rsidR="00A56DF3" w:rsidRPr="0028575F">
        <w:rPr>
          <w:i/>
        </w:rPr>
        <w:t>Inter-distance</w:t>
      </w:r>
      <w:r w:rsidR="0028575F">
        <w:t xml:space="preserve"> is large)</w:t>
      </w:r>
    </w:p>
    <w:p w:rsidR="00FD46CD" w:rsidRDefault="00FD46CD" w:rsidP="001956C4">
      <w:pPr>
        <w:pStyle w:val="Text"/>
      </w:pPr>
      <w:proofErr w:type="spellStart"/>
      <w:r w:rsidRPr="00BC2088">
        <w:rPr>
          <w:b/>
        </w:rPr>
        <w:t>Identifiability</w:t>
      </w:r>
      <w:proofErr w:type="spellEnd"/>
      <w:r w:rsidR="0028575F">
        <w:t xml:space="preserve"> </w:t>
      </w:r>
      <w:r w:rsidR="00BC2088">
        <w:t>–</w:t>
      </w:r>
      <w:r w:rsidR="0028575F">
        <w:t xml:space="preserve"> </w:t>
      </w:r>
      <w:r w:rsidR="00BC2088">
        <w:t xml:space="preserve">Exhibits both </w:t>
      </w:r>
      <w:r w:rsidR="001750D4">
        <w:t>Reproducibility and Uniqueness.</w:t>
      </w:r>
      <w:r w:rsidR="00BC2088">
        <w:t xml:space="preserve"> </w:t>
      </w:r>
      <w:r w:rsidR="001750D4">
        <w:t>(</w:t>
      </w:r>
      <w:r w:rsidR="001330CA">
        <w:t xml:space="preserve">There is a High Probability that the </w:t>
      </w:r>
      <w:r w:rsidR="001330CA" w:rsidRPr="001330CA">
        <w:rPr>
          <w:i/>
        </w:rPr>
        <w:t>Intra–distance</w:t>
      </w:r>
      <w:r w:rsidR="001330CA">
        <w:t xml:space="preserve"> is less than</w:t>
      </w:r>
      <w:r w:rsidR="001330CA" w:rsidRPr="001330CA">
        <w:t xml:space="preserve"> </w:t>
      </w:r>
      <w:r w:rsidR="001330CA">
        <w:t xml:space="preserve">the </w:t>
      </w:r>
      <w:r w:rsidR="001330CA" w:rsidRPr="001330CA">
        <w:rPr>
          <w:i/>
        </w:rPr>
        <w:t>Inter–distance</w:t>
      </w:r>
      <w:r w:rsidR="001750D4">
        <w:t>)</w:t>
      </w:r>
      <w:r w:rsidR="00BC2088">
        <w:t>.</w:t>
      </w:r>
    </w:p>
    <w:p w:rsidR="00FD46CD" w:rsidRDefault="00D259FD" w:rsidP="001956C4">
      <w:pPr>
        <w:pStyle w:val="Text"/>
      </w:pPr>
      <w:r>
        <w:t>F</w:t>
      </w:r>
      <w:r w:rsidR="00FD46CD">
        <w:t xml:space="preserve">urther ‘Nice-to-Haves’ </w:t>
      </w:r>
      <w:r>
        <w:t>are</w:t>
      </w:r>
      <w:r w:rsidR="00FD46CD">
        <w:t xml:space="preserve"> </w:t>
      </w:r>
      <w:r>
        <w:t>Unpredictability</w:t>
      </w:r>
      <w:r w:rsidR="00FD46CD">
        <w:t xml:space="preserve">, Mathematical Unclonability, True Unclonability, </w:t>
      </w:r>
      <w:r>
        <w:t>‘</w:t>
      </w:r>
      <w:r w:rsidR="00FD46CD">
        <w:t>One-</w:t>
      </w:r>
      <w:proofErr w:type="spellStart"/>
      <w:r w:rsidR="00FD46CD">
        <w:t>wayness</w:t>
      </w:r>
      <w:proofErr w:type="spellEnd"/>
      <w:r>
        <w:t>’</w:t>
      </w:r>
      <w:r w:rsidR="00FD46CD">
        <w:t xml:space="preserve"> and Tamper Evidence.</w:t>
      </w:r>
    </w:p>
    <w:p w:rsidR="00D259FD" w:rsidRDefault="00D259FD" w:rsidP="00D259FD">
      <w:pPr>
        <w:keepNext/>
      </w:pPr>
      <w:r>
        <w:rPr>
          <w:noProof/>
          <w:lang w:eastAsia="zh-CN"/>
        </w:rPr>
        <w:lastRenderedPageBreak/>
        <w:drawing>
          <wp:inline distT="0" distB="0" distL="0" distR="0" wp14:anchorId="0EB1BF46" wp14:editId="540395ED">
            <wp:extent cx="2640965" cy="133955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339556"/>
                    </a:xfrm>
                    <a:prstGeom prst="rect">
                      <a:avLst/>
                    </a:prstGeom>
                    <a:noFill/>
                    <a:ln>
                      <a:noFill/>
                    </a:ln>
                  </pic:spPr>
                </pic:pic>
              </a:graphicData>
            </a:graphic>
          </wp:inline>
        </w:drawing>
      </w:r>
    </w:p>
    <w:p w:rsidR="00D259FD" w:rsidRDefault="00D259FD" w:rsidP="002D5950">
      <w:pPr>
        <w:pStyle w:val="Caption"/>
      </w:pPr>
      <w:r>
        <w:t xml:space="preserve">Figure </w:t>
      </w:r>
      <w:r w:rsidR="00C218C4">
        <w:fldChar w:fldCharType="begin"/>
      </w:r>
      <w:r w:rsidR="00C218C4">
        <w:instrText xml:space="preserve"> SEQ Figure \* ARABIC </w:instrText>
      </w:r>
      <w:r w:rsidR="00C218C4">
        <w:fldChar w:fldCharType="separate"/>
      </w:r>
      <w:r w:rsidR="00C218C4">
        <w:rPr>
          <w:noProof/>
        </w:rPr>
        <w:t>1</w:t>
      </w:r>
      <w:r w:rsidR="00C218C4">
        <w:rPr>
          <w:noProof/>
        </w:rPr>
        <w:fldChar w:fldCharType="end"/>
      </w:r>
      <w:r>
        <w:t xml:space="preserve">: </w:t>
      </w:r>
      <w:r w:rsidRPr="002D5950">
        <w:t>Relations</w:t>
      </w:r>
      <w:r>
        <w:t xml:space="preserve"> of the properties of PUFs</w:t>
      </w:r>
      <w:r>
        <w:fldChar w:fldCharType="begin"/>
      </w:r>
      <w:r w:rsidR="002A5B7A">
        <w:instrText xml:space="preserve"> ADDIN EN.CITE &lt;EndNote&gt;&lt;Cite&gt;&lt;Author&gt;Maes&lt;/Author&gt;&lt;Year&gt;2013&lt;/Year&gt;&lt;RecNum&gt;75&lt;/RecNum&gt;&lt;DisplayText&gt;[16]&lt;/DisplayText&gt;&lt;record&gt;&lt;rec-number&gt;75&lt;/rec-number&gt;&lt;foreign-keys&gt;&lt;key app="EN" db-id="e20ztzpxltv55bew5ez5p9skfzvsesdptw92" timestamp="1400076180"&gt;75&lt;/key&gt;&lt;/foreign-keys&gt;&lt;ref-type name="Book Section"&gt;5&lt;/ref-type&gt;&lt;contributors&gt;&lt;authors&gt;&lt;author&gt;Maes, R.&lt;/author&gt;&lt;/authors&gt;&lt;/contributors&gt;&lt;titles&gt;&lt;title&gt;Physically Unclonable Functions: Constructions, Properties and Applications&lt;/title&gt;&lt;/titles&gt;&lt;pages&gt;51-64&lt;/pages&gt;&lt;section&gt;3&lt;/section&gt;&lt;dates&gt;&lt;year&gt;2013&lt;/year&gt;&lt;/dates&gt;&lt;publisher&gt;Springer Berlin Heidelberg&lt;/publisher&gt;&lt;isbn&gt;9783642413940&lt;/isbn&gt;&lt;urls&gt;&lt;related-urls&gt;&lt;url&gt;http://books.google.co.uk/books?id=dPjMngEACAAJ&lt;/url&gt;&lt;/related-urls&gt;&lt;/urls&gt;&lt;/record&gt;&lt;/Cite&gt;&lt;/EndNote&gt;</w:instrText>
      </w:r>
      <w:r>
        <w:fldChar w:fldCharType="separate"/>
      </w:r>
      <w:r w:rsidR="002A5B7A">
        <w:rPr>
          <w:noProof/>
        </w:rPr>
        <w:t>[</w:t>
      </w:r>
      <w:hyperlink w:anchor="_ENREF_16" w:tooltip="Maes, 2013 #75" w:history="1">
        <w:r w:rsidR="00ED7C30">
          <w:rPr>
            <w:noProof/>
          </w:rPr>
          <w:t>16</w:t>
        </w:r>
      </w:hyperlink>
      <w:r w:rsidR="002A5B7A">
        <w:rPr>
          <w:noProof/>
        </w:rPr>
        <w:t>]</w:t>
      </w:r>
      <w:r>
        <w:fldChar w:fldCharType="end"/>
      </w:r>
    </w:p>
    <w:p w:rsidR="004651A1" w:rsidRDefault="004651A1" w:rsidP="00A56DF3">
      <w:pPr>
        <w:pStyle w:val="Heading2"/>
      </w:pPr>
      <w:r>
        <w:t>Silicon PUFs</w:t>
      </w:r>
    </w:p>
    <w:p w:rsidR="0074424C" w:rsidRDefault="00C033F9" w:rsidP="001956C4">
      <w:pPr>
        <w:pStyle w:val="Text"/>
      </w:pPr>
      <w:r>
        <w:t>A problem with</w:t>
      </w:r>
      <w:r w:rsidR="0074424C">
        <w:t xml:space="preserve"> optical and other non-electronic PUFs </w:t>
      </w:r>
      <w:r w:rsidR="008F2676">
        <w:t>such as Coating PUFs</w:t>
      </w:r>
      <w:r w:rsidR="008F2676">
        <w:fldChar w:fldCharType="begin"/>
      </w:r>
      <w:r w:rsidR="002A5B7A">
        <w:instrText xml:space="preserve"> ADDIN EN.CITE &lt;EndNote&gt;&lt;Cite&gt;&lt;Author&gt;Posch&lt;/Author&gt;&lt;Year&gt;1998&lt;/Year&gt;&lt;RecNum&gt;64&lt;/RecNum&gt;&lt;DisplayText&gt;[13]&lt;/DisplayText&gt;&lt;record&gt;&lt;rec-number&gt;64&lt;/rec-number&gt;&lt;foreign-keys&gt;&lt;key app="EN" db-id="e20ztzpxltv55bew5ez5p9skfzvsesdptw92" timestamp="1400066588"&gt;64&lt;/key&gt;&lt;/foreign-keys&gt;&lt;ref-type name="Journal Article"&gt;17&lt;/ref-type&gt;&lt;contributors&gt;&lt;authors&gt;&lt;author&gt;Posch, Reinhard&lt;/author&gt;&lt;/authors&gt;&lt;/contributors&gt;&lt;titles&gt;&lt;title&gt;Protecting devices by active coating&lt;/title&gt;&lt;secondary-title&gt;Journal of Universal Computer Science&lt;/secondary-title&gt;&lt;/titles&gt;&lt;periodical&gt;&lt;full-title&gt;Journal of Universal Computer Science&lt;/full-title&gt;&lt;/periodical&gt;&lt;pages&gt;652-668&lt;/pages&gt;&lt;volume&gt;4&lt;/volume&gt;&lt;number&gt;7&lt;/number&gt;&lt;dates&gt;&lt;year&gt;1998&lt;/year&gt;&lt;/dates&gt;&lt;urls&gt;&lt;/urls&gt;&lt;/record&gt;&lt;/Cite&gt;&lt;/EndNote&gt;</w:instrText>
      </w:r>
      <w:r w:rsidR="008F2676">
        <w:fldChar w:fldCharType="separate"/>
      </w:r>
      <w:r w:rsidR="002A5B7A">
        <w:rPr>
          <w:noProof/>
        </w:rPr>
        <w:t>[</w:t>
      </w:r>
      <w:hyperlink w:anchor="_ENREF_13" w:tooltip="Posch, 1998 #64" w:history="1">
        <w:r w:rsidR="00ED7C30">
          <w:rPr>
            <w:noProof/>
          </w:rPr>
          <w:t>13</w:t>
        </w:r>
      </w:hyperlink>
      <w:r w:rsidR="002A5B7A">
        <w:rPr>
          <w:noProof/>
        </w:rPr>
        <w:t>]</w:t>
      </w:r>
      <w:r w:rsidR="008F2676">
        <w:fldChar w:fldCharType="end"/>
      </w:r>
      <w:r w:rsidR="008F2676">
        <w:t xml:space="preserve">, </w:t>
      </w:r>
      <w:r>
        <w:t xml:space="preserve">is that they </w:t>
      </w:r>
      <w:r w:rsidR="0074424C">
        <w:t xml:space="preserve">cannot be implemented on </w:t>
      </w:r>
      <w:r w:rsidR="00881E56">
        <w:t>ICs</w:t>
      </w:r>
      <w:r w:rsidR="00260AD8">
        <w:t xml:space="preserve"> where</w:t>
      </w:r>
      <w:r w:rsidR="00793D33">
        <w:t xml:space="preserve"> </w:t>
      </w:r>
      <w:r w:rsidR="00260AD8">
        <w:t>cost benefits can best be realized</w:t>
      </w:r>
      <w:r w:rsidR="00793D33">
        <w:t xml:space="preserve"> by immediately integrating them into the digital circuitry of cryptographic IP Cores</w:t>
      </w:r>
      <w:r w:rsidR="0074424C">
        <w:t xml:space="preserve">. </w:t>
      </w:r>
      <w:r w:rsidR="00B661EE">
        <w:t>Silicon (or Electronic)</w:t>
      </w:r>
      <w:r w:rsidR="0074424C">
        <w:t xml:space="preserve"> PUFs </w:t>
      </w:r>
      <w:r w:rsidR="00ED7C30">
        <w:t xml:space="preserve">can be considered </w:t>
      </w:r>
      <w:r w:rsidR="0074424C">
        <w:t>a separate class</w:t>
      </w:r>
      <w:r w:rsidR="00ED7C30">
        <w:t xml:space="preserve"> and</w:t>
      </w:r>
      <w:r w:rsidR="0074424C">
        <w:t xml:space="preserve"> </w:t>
      </w:r>
      <w:r w:rsidR="00B661EE">
        <w:t xml:space="preserve">rely on variations in electrical properties of circuit components caused by tiny deviations in the photolithographic processes that made them. </w:t>
      </w:r>
      <w:r w:rsidR="00420D99">
        <w:t xml:space="preserve">Introduced </w:t>
      </w:r>
      <w:r w:rsidR="00793D33">
        <w:t xml:space="preserve">a </w:t>
      </w:r>
      <w:r w:rsidR="00260AD8">
        <w:t xml:space="preserve">year </w:t>
      </w:r>
      <w:r w:rsidR="00B661EE">
        <w:t xml:space="preserve">after </w:t>
      </w:r>
      <w:proofErr w:type="spellStart"/>
      <w:r w:rsidR="00B661EE">
        <w:t>Pappu</w:t>
      </w:r>
      <w:proofErr w:type="spellEnd"/>
      <w:r w:rsidR="00793D33">
        <w:t xml:space="preserve"> </w:t>
      </w:r>
      <w:r w:rsidR="00260AD8">
        <w:t xml:space="preserve">in </w:t>
      </w:r>
      <w:r w:rsidR="00793D33">
        <w:t xml:space="preserve">the </w:t>
      </w:r>
      <w:r w:rsidR="00260AD8">
        <w:t xml:space="preserve">form of the </w:t>
      </w:r>
      <w:r w:rsidR="00B661EE">
        <w:t>Ring-Oscillator</w:t>
      </w:r>
      <w:r w:rsidR="00260AD8">
        <w:t xml:space="preserve"> PUF</w:t>
      </w:r>
      <w:r w:rsidR="00260AD8">
        <w:fldChar w:fldCharType="begin"/>
      </w:r>
      <w:r w:rsidR="002A5B7A">
        <w:instrText xml:space="preserve"> ADDIN EN.CITE &lt;EndNote&gt;&lt;Cite&gt;&lt;Author&gt;Gassend&lt;/Author&gt;&lt;Year&gt;2002&lt;/Year&gt;&lt;RecNum&gt;66&lt;/RecNum&gt;&lt;DisplayText&gt;[17]&lt;/DisplayText&gt;&lt;record&gt;&lt;rec-number&gt;66&lt;/rec-number&gt;&lt;foreign-keys&gt;&lt;key app="EN" db-id="e20ztzpxltv55bew5ez5p9skfzvsesdptw92" timestamp="1400067299"&gt;66&lt;/key&gt;&lt;/foreign-keys&gt;&lt;ref-type name="Conference Proceedings"&gt;10&lt;/ref-type&gt;&lt;contributors&gt;&lt;authors&gt;&lt;author&gt;Gassend, Blaise&lt;/author&gt;&lt;author&gt;Clarke, Dwaine&lt;/author&gt;&lt;author&gt;Van Dijk, Marten&lt;/author&gt;&lt;author&gt;Devadas, Srinivas&lt;/author&gt;&lt;/authors&gt;&lt;/contributors&gt;&lt;titles&gt;&lt;title&gt;Silicon physical random functions&lt;/title&gt;&lt;secondary-title&gt;Proceedings of the 9th ACM conference on Computer and communications security&lt;/secondary-title&gt;&lt;/titles&gt;&lt;pages&gt;148-160&lt;/pages&gt;&lt;dates&gt;&lt;year&gt;2002&lt;/year&gt;&lt;/dates&gt;&lt;publisher&gt;ACM&lt;/publisher&gt;&lt;isbn&gt;1581136129&lt;/isbn&gt;&lt;urls&gt;&lt;/urls&gt;&lt;/record&gt;&lt;/Cite&gt;&lt;/EndNote&gt;</w:instrText>
      </w:r>
      <w:r w:rsidR="00260AD8">
        <w:fldChar w:fldCharType="separate"/>
      </w:r>
      <w:r w:rsidR="002A5B7A">
        <w:rPr>
          <w:noProof/>
        </w:rPr>
        <w:t>[</w:t>
      </w:r>
      <w:hyperlink w:anchor="_ENREF_17" w:tooltip="Gassend, 2002 #66" w:history="1">
        <w:r w:rsidR="00ED7C30">
          <w:rPr>
            <w:noProof/>
          </w:rPr>
          <w:t>17</w:t>
        </w:r>
      </w:hyperlink>
      <w:r w:rsidR="002A5B7A">
        <w:rPr>
          <w:noProof/>
        </w:rPr>
        <w:t>]</w:t>
      </w:r>
      <w:r w:rsidR="00260AD8">
        <w:fldChar w:fldCharType="end"/>
      </w:r>
      <w:r w:rsidR="00420D99">
        <w:t xml:space="preserve">, </w:t>
      </w:r>
      <w:r w:rsidR="00ED7C30">
        <w:t>s</w:t>
      </w:r>
      <w:r w:rsidR="00B661EE">
        <w:t>imilar PUFs based on delay differences</w:t>
      </w:r>
      <w:r w:rsidR="00881E56">
        <w:t xml:space="preserve"> between the outputs of similar circuits include the Arbiter PUF</w:t>
      </w:r>
      <w:r w:rsidR="00881E56">
        <w:fldChar w:fldCharType="begin"/>
      </w:r>
      <w:r w:rsidR="002A5B7A">
        <w:instrText xml:space="preserve"> ADDIN EN.CITE &lt;EndNote&gt;&lt;Cite&gt;&lt;Author&gt;Lee&lt;/Author&gt;&lt;Year&gt;2004&lt;/Year&gt;&lt;RecNum&gt;68&lt;/RecNum&gt;&lt;DisplayText&gt;[18, 19]&lt;/DisplayText&gt;&lt;record&gt;&lt;rec-number&gt;68&lt;/rec-number&gt;&lt;foreign-keys&gt;&lt;key app="EN" db-id="e20ztzpxltv55bew5ez5p9skfzvsesdptw92" timestamp="1400068280"&gt;68&lt;/key&gt;&lt;/foreign-keys&gt;&lt;ref-type name="Conference Proceedings"&gt;10&lt;/ref-type&gt;&lt;contributors&gt;&lt;authors&gt;&lt;author&gt;Lee, Jae W.&lt;/author&gt;&lt;author&gt;Lim, Daihyun&lt;/author&gt;&lt;author&gt;Gassend, Blaise&lt;/author&gt;&lt;author&gt;Suh, G. Edward&lt;/author&gt;&lt;author&gt;Van Dijk, Marten&lt;/author&gt;&lt;author&gt;Devadas, Srini&lt;/author&gt;&lt;/authors&gt;&lt;/contributors&gt;&lt;titles&gt;&lt;title&gt;A technique to build a secret key in integrated circuits for identification and authentication applications&lt;/title&gt;&lt;secondary-title&gt;VLSI Circuits, 2004. Digest of Technical Papers. 2004 Symposium on&lt;/secondary-title&gt;&lt;/titles&gt;&lt;pages&gt;176-179&lt;/pages&gt;&lt;dates&gt;&lt;year&gt;2004&lt;/year&gt;&lt;/dates&gt;&lt;publisher&gt;IEEE&lt;/publisher&gt;&lt;isbn&gt;0780382870&lt;/isbn&gt;&lt;urls&gt;&lt;/urls&gt;&lt;/record&gt;&lt;/Cite&gt;&lt;Cite&gt;&lt;Author&gt;Jouini&lt;/Author&gt;&lt;Year&gt;2011&lt;/Year&gt;&lt;RecNum&gt;26&lt;/RecNum&gt;&lt;record&gt;&lt;rec-number&gt;26&lt;/rec-number&gt;&lt;foreign-keys&gt;&lt;key app="EN" db-id="e20ztzpxltv55bew5ez5p9skfzvsesdptw92" timestamp="1397472579"&gt;26&lt;/key&gt;&lt;/foreign-keys&gt;&lt;ref-type name="Conference Proceedings"&gt;10&lt;/ref-type&gt;&lt;contributors&gt;&lt;authors&gt;&lt;author&gt;Jouini, Zouha Cherif&lt;/author&gt;&lt;author&gt;Danger, J. L.&lt;/author&gt;&lt;author&gt;Bossuet, Lilian&lt;/author&gt;&lt;/authors&gt;&lt;/contributors&gt;&lt;titles&gt;&lt;title&gt;Performance evaluation of physically unclonable function by delay statistics&lt;/title&gt;&lt;secondary-title&gt;New Circuits and Systems Conference (NEWCAS), 2011 IEEE 9th International&lt;/secondary-title&gt;&lt;/titles&gt;&lt;pages&gt;482-485&lt;/pages&gt;&lt;dates&gt;&lt;year&gt;2011&lt;/year&gt;&lt;/dates&gt;&lt;publisher&gt;IEEE&lt;/publisher&gt;&lt;isbn&gt;161284135X&lt;/isbn&gt;&lt;urls&gt;&lt;/urls&gt;&lt;/record&gt;&lt;/Cite&gt;&lt;/EndNote&gt;</w:instrText>
      </w:r>
      <w:r w:rsidR="00881E56">
        <w:fldChar w:fldCharType="separate"/>
      </w:r>
      <w:r w:rsidR="002A5B7A">
        <w:rPr>
          <w:noProof/>
        </w:rPr>
        <w:t>[</w:t>
      </w:r>
      <w:hyperlink w:anchor="_ENREF_18" w:tooltip="Lee, 2004 #68" w:history="1">
        <w:r w:rsidR="00ED7C30">
          <w:rPr>
            <w:noProof/>
          </w:rPr>
          <w:t>18</w:t>
        </w:r>
      </w:hyperlink>
      <w:r w:rsidR="002A5B7A">
        <w:rPr>
          <w:noProof/>
        </w:rPr>
        <w:t xml:space="preserve">, </w:t>
      </w:r>
      <w:hyperlink w:anchor="_ENREF_19" w:tooltip="Jouini, 2011 #26" w:history="1">
        <w:r w:rsidR="00ED7C30">
          <w:rPr>
            <w:noProof/>
          </w:rPr>
          <w:t>19</w:t>
        </w:r>
      </w:hyperlink>
      <w:r w:rsidR="002A5B7A">
        <w:rPr>
          <w:noProof/>
        </w:rPr>
        <w:t>]</w:t>
      </w:r>
      <w:r w:rsidR="00881E56">
        <w:fldChar w:fldCharType="end"/>
      </w:r>
      <w:r w:rsidR="00881E56">
        <w:t xml:space="preserve"> from 2004 and the more recent </w:t>
      </w:r>
      <w:r w:rsidR="00B661EE">
        <w:t>Glitch PUF</w:t>
      </w:r>
      <w:r w:rsidR="00881E56">
        <w:fldChar w:fldCharType="begin"/>
      </w:r>
      <w:r w:rsidR="002A5B7A">
        <w:instrText xml:space="preserve"> ADDIN EN.CITE &lt;EndNote&gt;&lt;Cite&gt;&lt;Author&gt;Anderson&lt;/Author&gt;&lt;Year&gt;2010&lt;/Year&gt;&lt;RecNum&gt;67&lt;/RecNum&gt;&lt;DisplayText&gt;[20]&lt;/DisplayText&gt;&lt;record&gt;&lt;rec-number&gt;67&lt;/rec-number&gt;&lt;foreign-keys&gt;&lt;key app="EN" db-id="e20ztzpxltv55bew5ez5p9skfzvsesdptw92" timestamp="1400068205"&gt;67&lt;/key&gt;&lt;/foreign-keys&gt;&lt;ref-type name="Conference Proceedings"&gt;10&lt;/ref-type&gt;&lt;contributors&gt;&lt;authors&gt;&lt;author&gt;Anderson, Jason H.&lt;/author&gt;&lt;/authors&gt;&lt;/contributors&gt;&lt;titles&gt;&lt;title&gt;A PUF design for secure FPGA-based embedded systems&lt;/title&gt;&lt;secondary-title&gt;Proceedings of the 2010 Asia and South Pacific Design Automation Conference&lt;/secondary-title&gt;&lt;/titles&gt;&lt;pages&gt;1-6&lt;/pages&gt;&lt;dates&gt;&lt;year&gt;2010&lt;/year&gt;&lt;/dates&gt;&lt;publisher&gt;IEEE Press&lt;/publisher&gt;&lt;isbn&gt;1605588377&lt;/isbn&gt;&lt;urls&gt;&lt;/urls&gt;&lt;/record&gt;&lt;/Cite&gt;&lt;/EndNote&gt;</w:instrText>
      </w:r>
      <w:r w:rsidR="00881E56">
        <w:fldChar w:fldCharType="separate"/>
      </w:r>
      <w:r w:rsidR="002A5B7A">
        <w:rPr>
          <w:noProof/>
        </w:rPr>
        <w:t>[</w:t>
      </w:r>
      <w:hyperlink w:anchor="_ENREF_20" w:tooltip="Anderson, 2010 #67" w:history="1">
        <w:r w:rsidR="00ED7C30">
          <w:rPr>
            <w:noProof/>
          </w:rPr>
          <w:t>20</w:t>
        </w:r>
      </w:hyperlink>
      <w:r w:rsidR="002A5B7A">
        <w:rPr>
          <w:noProof/>
        </w:rPr>
        <w:t>]</w:t>
      </w:r>
      <w:r w:rsidR="00881E56">
        <w:fldChar w:fldCharType="end"/>
      </w:r>
      <w:r w:rsidR="00881E56">
        <w:t>.</w:t>
      </w:r>
    </w:p>
    <w:p w:rsidR="00255E92" w:rsidRDefault="004651A1" w:rsidP="001956C4">
      <w:pPr>
        <w:pStyle w:val="Heading2"/>
      </w:pPr>
      <w:r>
        <w:t>Bi-</w:t>
      </w:r>
      <w:r w:rsidRPr="001956C4">
        <w:t>Stable</w:t>
      </w:r>
      <w:r w:rsidR="00255E92">
        <w:t xml:space="preserve"> PUFs</w:t>
      </w:r>
    </w:p>
    <w:p w:rsidR="002A3D18" w:rsidRDefault="00712754" w:rsidP="001956C4">
      <w:pPr>
        <w:pStyle w:val="Text"/>
      </w:pPr>
      <w:r>
        <w:t xml:space="preserve">Silicon </w:t>
      </w:r>
      <w:r w:rsidR="00881E56">
        <w:t>PUF</w:t>
      </w:r>
      <w:r w:rsidR="00420D99">
        <w:t>s can</w:t>
      </w:r>
      <w:r w:rsidR="00881E56">
        <w:t xml:space="preserve"> be based on the bi-stability of silicon components</w:t>
      </w:r>
      <w:r w:rsidR="00420D99">
        <w:t xml:space="preserve"> rather than propagation delays</w:t>
      </w:r>
      <w:r w:rsidR="00C56FAD">
        <w:t xml:space="preserve">. </w:t>
      </w:r>
      <w:r>
        <w:t>Perhaps the most promising is the SRAM PUF intro</w:t>
      </w:r>
      <w:r w:rsidR="00967FB1">
        <w:t>duced in</w:t>
      </w:r>
      <w:r w:rsidR="00253D21">
        <w:t xml:space="preserve"> another significant paper in the field by</w:t>
      </w:r>
      <w:r>
        <w:t xml:space="preserve"> Guajardo et al. in 2007</w:t>
      </w:r>
      <w:r>
        <w:fldChar w:fldCharType="begin"/>
      </w:r>
      <w:r w:rsidR="002A5B7A">
        <w:instrText xml:space="preserve"> ADDIN EN.CITE &lt;EndNote&gt;&lt;Cite&gt;&lt;Author&gt;Guajardo&lt;/Author&gt;&lt;Year&gt;2007&lt;/Year&gt;&lt;RecNum&gt;63&lt;/RecNum&gt;&lt;DisplayText&gt;[10]&lt;/DisplayText&gt;&lt;record&gt;&lt;rec-number&gt;63&lt;/rec-number&gt;&lt;foreign-keys&gt;&lt;key app="EN" db-id="e20ztzpxltv55bew5ez5p9skfzvsesdptw92" timestamp="1399985233"&gt;63&lt;/key&gt;&lt;/foreign-keys&gt;&lt;ref-type name="Book Section"&gt;5&lt;/ref-type&gt;&lt;contributors&gt;&lt;authors&gt;&lt;author&gt;Guajardo, Jorge&lt;/author&gt;&lt;author&gt;Kumar, SandeepS&lt;/author&gt;&lt;author&gt;Schrijen, Geert-Jan&lt;/author&gt;&lt;author&gt;Tuyls, Pim&lt;/author&gt;&lt;/authors&gt;&lt;secondary-authors&gt;&lt;author&gt;Paillier, Pascal&lt;/author&gt;&lt;author&gt;Verbauwhede, Ingrid&lt;/author&gt;&lt;/secondary-authors&gt;&lt;/contributors&gt;&lt;titles&gt;&lt;title&gt;FPGA Intrinsic PUFs and Their Use for IP Protection&lt;/title&gt;&lt;secondary-title&gt;Cryptographic Hardware and Embedded Systems - CHES 2007&lt;/secondary-title&gt;&lt;tertiary-title&gt;Lecture Notes in Computer Science&lt;/tertiary-title&gt;&lt;/titles&gt;&lt;pages&gt;63-80&lt;/pages&gt;&lt;volume&gt;4727&lt;/volume&gt;&lt;section&gt;5&lt;/section&gt;&lt;dates&gt;&lt;year&gt;2007&lt;/year&gt;&lt;pub-dates&gt;&lt;date&gt;2007/01/01&lt;/date&gt;&lt;/pub-dates&gt;&lt;/dates&gt;&lt;publisher&gt;Springer Berlin Heidelberg&lt;/publisher&gt;&lt;isbn&gt;978-3-540-74734-5&lt;/isbn&gt;&lt;urls&gt;&lt;related-urls&gt;&lt;url&gt;http://dx.doi.org/10.1007/978-3-540-74735-2_5&lt;/url&gt;&lt;/related-urls&gt;&lt;/urls&gt;&lt;electronic-resource-num&gt;10.1007/978-3-540-74735-2_5&lt;/electronic-resource-num&gt;&lt;/record&gt;&lt;/Cite&gt;&lt;/EndNote&gt;</w:instrText>
      </w:r>
      <w:r>
        <w:fldChar w:fldCharType="separate"/>
      </w:r>
      <w:r w:rsidR="002A5B7A">
        <w:rPr>
          <w:noProof/>
        </w:rPr>
        <w:t>[</w:t>
      </w:r>
      <w:hyperlink w:anchor="_ENREF_10" w:tooltip="Guajardo, 2007 #63" w:history="1">
        <w:r w:rsidR="00ED7C30">
          <w:rPr>
            <w:noProof/>
          </w:rPr>
          <w:t>10</w:t>
        </w:r>
      </w:hyperlink>
      <w:r w:rsidR="002A5B7A">
        <w:rPr>
          <w:noProof/>
        </w:rPr>
        <w:t>]</w:t>
      </w:r>
      <w:r>
        <w:fldChar w:fldCharType="end"/>
      </w:r>
      <w:r w:rsidR="00967FB1">
        <w:t>.</w:t>
      </w:r>
      <w:r w:rsidR="00420D99">
        <w:t xml:space="preserve"> </w:t>
      </w:r>
      <w:r w:rsidR="00967FB1">
        <w:t>I</w:t>
      </w:r>
      <w:r w:rsidR="00420D99">
        <w:t xml:space="preserve">t is </w:t>
      </w:r>
      <w:r w:rsidR="00967FB1">
        <w:t xml:space="preserve">also worth mentioning </w:t>
      </w:r>
      <w:r w:rsidR="00420D99">
        <w:t xml:space="preserve"> other</w:t>
      </w:r>
      <w:r w:rsidR="00967FB1">
        <w:t xml:space="preserve"> later</w:t>
      </w:r>
      <w:r w:rsidR="00420D99">
        <w:t xml:space="preserve"> types</w:t>
      </w:r>
      <w:r w:rsidR="00967FB1">
        <w:t xml:space="preserve"> such as</w:t>
      </w:r>
      <w:r w:rsidR="00420D99">
        <w:t>; Latch</w:t>
      </w:r>
      <w:r w:rsidR="00420D99">
        <w:fldChar w:fldCharType="begin"/>
      </w:r>
      <w:r w:rsidR="002A5B7A">
        <w:instrText xml:space="preserve"> ADDIN EN.CITE &lt;EndNote&gt;&lt;Cite&gt;&lt;Author&gt;Su&lt;/Author&gt;&lt;Year&gt;2008&lt;/Year&gt;&lt;RecNum&gt;69&lt;/RecNum&gt;&lt;DisplayText&gt;[21]&lt;/DisplayText&gt;&lt;record&gt;&lt;rec-number&gt;69&lt;/rec-number&gt;&lt;foreign-keys&gt;&lt;key app="EN" db-id="e20ztzpxltv55bew5ez5p9skfzvsesdptw92" timestamp="1400069157"&gt;69&lt;/key&gt;&lt;/foreign-keys&gt;&lt;ref-type name="Journal Article"&gt;17&lt;/ref-type&gt;&lt;contributors&gt;&lt;authors&gt;&lt;author&gt;Su, Ying&lt;/author&gt;&lt;author&gt;Holleman, Jeremy&lt;/author&gt;&lt;author&gt;Otis, Brian P.&lt;/author&gt;&lt;/authors&gt;&lt;/contributors&gt;&lt;titles&gt;&lt;title&gt;A digital 1.6 pJ/bit chip identification circuit using process variations&lt;/title&gt;&lt;secondary-title&gt;Solid-State Circuits, IEEE Journal of&lt;/secondary-title&gt;&lt;/titles&gt;&lt;periodical&gt;&lt;full-title&gt;Solid-State Circuits, IEEE Journal of&lt;/full-title&gt;&lt;/periodical&gt;&lt;pages&gt;69-77&lt;/pages&gt;&lt;volume&gt;43&lt;/volume&gt;&lt;number&gt;1&lt;/number&gt;&lt;dates&gt;&lt;year&gt;2008&lt;/year&gt;&lt;/dates&gt;&lt;isbn&gt;0018-9200&lt;/isbn&gt;&lt;urls&gt;&lt;/urls&gt;&lt;/record&gt;&lt;/Cite&gt;&lt;/EndNote&gt;</w:instrText>
      </w:r>
      <w:r w:rsidR="00420D99">
        <w:fldChar w:fldCharType="separate"/>
      </w:r>
      <w:r w:rsidR="002A5B7A">
        <w:rPr>
          <w:noProof/>
        </w:rPr>
        <w:t>[</w:t>
      </w:r>
      <w:hyperlink w:anchor="_ENREF_21" w:tooltip="Su, 2008 #69" w:history="1">
        <w:r w:rsidR="00ED7C30">
          <w:rPr>
            <w:noProof/>
          </w:rPr>
          <w:t>21</w:t>
        </w:r>
      </w:hyperlink>
      <w:r w:rsidR="002A5B7A">
        <w:rPr>
          <w:noProof/>
        </w:rPr>
        <w:t>]</w:t>
      </w:r>
      <w:r w:rsidR="00420D99">
        <w:fldChar w:fldCharType="end"/>
      </w:r>
      <w:r w:rsidR="00420D99">
        <w:t>, Flip-flop</w:t>
      </w:r>
      <w:r w:rsidR="00420D99">
        <w:fldChar w:fldCharType="begin"/>
      </w:r>
      <w:r w:rsidR="002A5B7A">
        <w:instrText xml:space="preserve"> ADDIN EN.CITE &lt;EndNote&gt;&lt;Cite&gt;&lt;Author&gt;Maes&lt;/Author&gt;&lt;Year&gt;2008&lt;/Year&gt;&lt;RecNum&gt;70&lt;/RecNum&gt;&lt;DisplayText&gt;[22]&lt;/DisplayText&gt;&lt;record&gt;&lt;rec-number&gt;70&lt;/rec-number&gt;&lt;foreign-keys&gt;&lt;key app="EN" db-id="e20ztzpxltv55bew5ez5p9skfzvsesdptw92" timestamp="1400069226"&gt;70&lt;/key&gt;&lt;/foreign-keys&gt;&lt;ref-type name="Conference Proceedings"&gt;10&lt;/ref-type&gt;&lt;contributors&gt;&lt;authors&gt;&lt;author&gt;Maes, Roel&lt;/author&gt;&lt;author&gt;Tuyls, Pim&lt;/author&gt;&lt;author&gt;Verbauwhede, Ingrid&lt;/author&gt;&lt;/authors&gt;&lt;/contributors&gt;&lt;titles&gt;&lt;title&gt;Intrinsic PUFs from flip-flops on reconfigurable devices&lt;/title&gt;&lt;secondary-title&gt;3rd Benelux workshop on information and system security (WISSec 2008)&lt;/secondary-title&gt;&lt;/titles&gt;&lt;volume&gt;17&lt;/volume&gt;&lt;dates&gt;&lt;year&gt;2008&lt;/year&gt;&lt;/dates&gt;&lt;urls&gt;&lt;/urls&gt;&lt;/record&gt;&lt;/Cite&gt;&lt;/EndNote&gt;</w:instrText>
      </w:r>
      <w:r w:rsidR="00420D99">
        <w:fldChar w:fldCharType="separate"/>
      </w:r>
      <w:r w:rsidR="002A5B7A">
        <w:rPr>
          <w:noProof/>
        </w:rPr>
        <w:t>[</w:t>
      </w:r>
      <w:hyperlink w:anchor="_ENREF_22" w:tooltip="Maes, 2008 #70" w:history="1">
        <w:r w:rsidR="00ED7C30">
          <w:rPr>
            <w:noProof/>
          </w:rPr>
          <w:t>22</w:t>
        </w:r>
      </w:hyperlink>
      <w:r w:rsidR="002A5B7A">
        <w:rPr>
          <w:noProof/>
        </w:rPr>
        <w:t>]</w:t>
      </w:r>
      <w:r w:rsidR="00420D99">
        <w:fldChar w:fldCharType="end"/>
      </w:r>
      <w:r w:rsidR="00420D99">
        <w:t>, Butterfly</w:t>
      </w:r>
      <w:r w:rsidR="00253D21">
        <w:fldChar w:fldCharType="begin"/>
      </w:r>
      <w:r w:rsidR="002A5B7A">
        <w:instrText xml:space="preserve"> ADDIN EN.CITE &lt;EndNote&gt;&lt;Cite&gt;&lt;Author&gt;Kumar&lt;/Author&gt;&lt;Year&gt;2008&lt;/Year&gt;&lt;RecNum&gt;71&lt;/RecNum&gt;&lt;DisplayText&gt;[23]&lt;/DisplayText&gt;&lt;record&gt;&lt;rec-number&gt;71&lt;/rec-number&gt;&lt;foreign-keys&gt;&lt;key app="EN" db-id="e20ztzpxltv55bew5ez5p9skfzvsesdptw92" timestamp="1400069416"&gt;71&lt;/key&gt;&lt;/foreign-keys&gt;&lt;ref-type name="Conference Proceedings"&gt;10&lt;/ref-type&gt;&lt;contributors&gt;&lt;authors&gt;&lt;author&gt;Kumar, Sandeep S.&lt;/author&gt;&lt;author&gt;Guajardo, Jorge&lt;/author&gt;&lt;author&gt;Maes, Roel&lt;/author&gt;&lt;author&gt;Schrijen, G. J.&lt;/author&gt;&lt;author&gt;Tuyls, Pim&lt;/author&gt;&lt;/authors&gt;&lt;/contributors&gt;&lt;titles&gt;&lt;title&gt;The butterfly PUF protecting IP on every FPGA&lt;/title&gt;&lt;secondary-title&gt;Hardware-Oriented Security and Trust, 2008. HOST 2008. IEEE International Workshop on&lt;/secondary-title&gt;&lt;/titles&gt;&lt;pages&gt;67-70&lt;/pages&gt;&lt;dates&gt;&lt;year&gt;2008&lt;/year&gt;&lt;/dates&gt;&lt;publisher&gt;IEEE&lt;/publisher&gt;&lt;isbn&gt;1424424011&lt;/isbn&gt;&lt;urls&gt;&lt;/urls&gt;&lt;/record&gt;&lt;/Cite&gt;&lt;/EndNote&gt;</w:instrText>
      </w:r>
      <w:r w:rsidR="00253D21">
        <w:fldChar w:fldCharType="separate"/>
      </w:r>
      <w:r w:rsidR="002A5B7A">
        <w:rPr>
          <w:noProof/>
        </w:rPr>
        <w:t>[</w:t>
      </w:r>
      <w:hyperlink w:anchor="_ENREF_23" w:tooltip="Kumar, 2008 #71" w:history="1">
        <w:r w:rsidR="00ED7C30">
          <w:rPr>
            <w:noProof/>
          </w:rPr>
          <w:t>23</w:t>
        </w:r>
      </w:hyperlink>
      <w:r w:rsidR="002A5B7A">
        <w:rPr>
          <w:noProof/>
        </w:rPr>
        <w:t>]</w:t>
      </w:r>
      <w:r w:rsidR="00253D21">
        <w:fldChar w:fldCharType="end"/>
      </w:r>
      <w:r w:rsidR="00420D99">
        <w:t xml:space="preserve"> and </w:t>
      </w:r>
      <w:proofErr w:type="spellStart"/>
      <w:r w:rsidR="00420D99">
        <w:t>Buskeeper</w:t>
      </w:r>
      <w:proofErr w:type="spellEnd"/>
      <w:r w:rsidR="00253D21">
        <w:fldChar w:fldCharType="begin"/>
      </w:r>
      <w:r w:rsidR="002A5B7A">
        <w:instrText xml:space="preserve"> ADDIN EN.CITE &lt;EndNote&gt;&lt;Cite&gt;&lt;Author&gt;Simons&lt;/Author&gt;&lt;Year&gt;2012&lt;/Year&gt;&lt;RecNum&gt;72&lt;/RecNum&gt;&lt;DisplayText&gt;[24]&lt;/DisplayText&gt;&lt;record&gt;&lt;rec-number&gt;72&lt;/rec-number&gt;&lt;foreign-keys&gt;&lt;key app="EN" db-id="e20ztzpxltv55bew5ez5p9skfzvsesdptw92" timestamp="1400069512"&gt;72&lt;/key&gt;&lt;/foreign-keys&gt;&lt;ref-type name="Conference Proceedings"&gt;10&lt;/ref-type&gt;&lt;contributors&gt;&lt;authors&gt;&lt;author&gt;Simons, Peter&lt;/author&gt;&lt;author&gt;van der Sluis, Erik&lt;/author&gt;&lt;author&gt;van der Leest, Vincent&lt;/author&gt;&lt;/authors&gt;&lt;/contributors&gt;&lt;titles&gt;&lt;title&gt;Buskeeper PUFs, a promising alternative to D flip-flop PUFs&lt;/title&gt;&lt;secondary-title&gt;Hardware-Oriented Security and Trust (HOST), 2012 IEEE International Symposium on&lt;/secondary-title&gt;&lt;/titles&gt;&lt;pages&gt;7-12&lt;/pages&gt;&lt;dates&gt;&lt;year&gt;2012&lt;/year&gt;&lt;/dates&gt;&lt;publisher&gt;IEEE&lt;/publisher&gt;&lt;isbn&gt;1467323411&lt;/isbn&gt;&lt;urls&gt;&lt;/urls&gt;&lt;/record&gt;&lt;/Cite&gt;&lt;/EndNote&gt;</w:instrText>
      </w:r>
      <w:r w:rsidR="00253D21">
        <w:fldChar w:fldCharType="separate"/>
      </w:r>
      <w:r w:rsidR="002A5B7A">
        <w:rPr>
          <w:noProof/>
        </w:rPr>
        <w:t>[</w:t>
      </w:r>
      <w:hyperlink w:anchor="_ENREF_24" w:tooltip="Simons, 2012 #72" w:history="1">
        <w:r w:rsidR="00ED7C30">
          <w:rPr>
            <w:noProof/>
          </w:rPr>
          <w:t>24</w:t>
        </w:r>
      </w:hyperlink>
      <w:r w:rsidR="002A5B7A">
        <w:rPr>
          <w:noProof/>
        </w:rPr>
        <w:t>]</w:t>
      </w:r>
      <w:r w:rsidR="00253D21">
        <w:fldChar w:fldCharType="end"/>
      </w:r>
      <w:r>
        <w:t>.</w:t>
      </w:r>
    </w:p>
    <w:p w:rsidR="00D73F33" w:rsidRDefault="00362CE9" w:rsidP="001956C4">
      <w:pPr>
        <w:pStyle w:val="Text"/>
      </w:pPr>
      <w:r>
        <w:t>T</w:t>
      </w:r>
      <w:r w:rsidR="00FA2713">
        <w:t>he</w:t>
      </w:r>
      <w:r w:rsidR="00253D21">
        <w:t xml:space="preserve"> </w:t>
      </w:r>
      <w:r w:rsidR="00967FB1">
        <w:t>later</w:t>
      </w:r>
      <w:r w:rsidR="00253D21">
        <w:t xml:space="preserve"> types </w:t>
      </w:r>
      <w:r w:rsidR="006E6237">
        <w:t>were</w:t>
      </w:r>
      <w:r w:rsidR="00253D21">
        <w:t xml:space="preserve"> introduced </w:t>
      </w:r>
      <w:r w:rsidR="00FA2713">
        <w:t xml:space="preserve">to overcome </w:t>
      </w:r>
      <w:r>
        <w:t xml:space="preserve">a </w:t>
      </w:r>
      <w:r w:rsidR="00FA2713">
        <w:t>perceived shortcoming of</w:t>
      </w:r>
      <w:r w:rsidR="00253D21">
        <w:t xml:space="preserve"> SRAM, </w:t>
      </w:r>
      <w:r>
        <w:t>whereby data extraction must occur shortly after a</w:t>
      </w:r>
      <w:r w:rsidR="00FA2713">
        <w:t xml:space="preserve"> power-up condi</w:t>
      </w:r>
      <w:r w:rsidR="006E6237">
        <w:t>tion.</w:t>
      </w:r>
      <w:r>
        <w:t xml:space="preserve"> </w:t>
      </w:r>
      <w:r w:rsidR="006E6237">
        <w:t>I</w:t>
      </w:r>
      <w:r>
        <w:t>nstead</w:t>
      </w:r>
      <w:r w:rsidR="006E6237">
        <w:t>,</w:t>
      </w:r>
      <w:r>
        <w:t xml:space="preserve"> the others can be polled continuously,</w:t>
      </w:r>
      <w:r w:rsidR="00FA2713">
        <w:t xml:space="preserve"> and Butterfly PUFs </w:t>
      </w:r>
      <w:r>
        <w:t xml:space="preserve">have the further advantage of </w:t>
      </w:r>
      <w:r w:rsidR="00FA2713">
        <w:t>be</w:t>
      </w:r>
      <w:r>
        <w:t>ing</w:t>
      </w:r>
      <w:r w:rsidR="00FA2713">
        <w:t xml:space="preserve"> synthesiz</w:t>
      </w:r>
      <w:r>
        <w:t>able</w:t>
      </w:r>
      <w:r w:rsidR="00FA2713">
        <w:t xml:space="preserve"> on FPGA</w:t>
      </w:r>
      <w:r w:rsidR="00253D21">
        <w:t>.</w:t>
      </w:r>
      <w:r w:rsidR="00D73F33" w:rsidRPr="00D73F33">
        <w:rPr>
          <w:noProof/>
          <w:lang w:eastAsia="en-GB"/>
        </w:rPr>
        <w:t xml:space="preserve"> </w:t>
      </w:r>
    </w:p>
    <w:p w:rsidR="00D73F33" w:rsidRDefault="00362CE9" w:rsidP="001956C4">
      <w:pPr>
        <w:pStyle w:val="Text"/>
      </w:pPr>
      <w:r>
        <w:t>However</w:t>
      </w:r>
      <w:r w:rsidR="006E6237">
        <w:t>,</w:t>
      </w:r>
      <w:r>
        <w:t xml:space="preserve"> all have the negative feature of </w:t>
      </w:r>
      <w:r w:rsidR="00786C9F">
        <w:t>requiring</w:t>
      </w:r>
      <w:r>
        <w:t xml:space="preserve"> greater wafer area </w:t>
      </w:r>
      <w:r w:rsidR="00786C9F">
        <w:t>to ensure similar levels of entropy</w:t>
      </w:r>
      <w:r w:rsidR="00786C9F">
        <w:fldChar w:fldCharType="begin"/>
      </w:r>
      <w:r w:rsidR="002A5B7A">
        <w:instrText xml:space="preserve"> ADDIN EN.CITE &lt;EndNote&gt;&lt;Cite&gt;&lt;Author&gt;van den Berg&lt;/Author&gt;&lt;Year&gt;2012&lt;/Year&gt;&lt;RecNum&gt;1&lt;/RecNum&gt;&lt;DisplayText&gt;[4]&lt;/DisplayText&gt;&lt;record&gt;&lt;rec-number&gt;1&lt;/rec-number&gt;&lt;foreign-keys&gt;&lt;key app="EN" db-id="e20ztzpxltv55bew5ez5p9skfzvsesdptw92" timestamp="1397214954"&gt;1&lt;/key&gt;&lt;/foreign-keys&gt;&lt;ref-type name="Thesis"&gt;32&lt;/ref-type&gt;&lt;contributors&gt;&lt;authors&gt;&lt;author&gt;van den Berg, Robbert&lt;/author&gt;&lt;/authors&gt;&lt;/contributors&gt;&lt;titles&gt;&lt;title&gt;Entropy analysis of Physical Unclonable Functions&lt;/title&gt;&lt;/titles&gt;&lt;dates&gt;&lt;year&gt;2012&lt;/year&gt;&lt;/dates&gt;&lt;publisher&gt;MSc. thesis, Eindhoven University of Technology&lt;/publisher&gt;&lt;urls&gt;&lt;/urls&gt;&lt;/record&gt;&lt;/Cite&gt;&lt;/EndNote&gt;</w:instrText>
      </w:r>
      <w:r w:rsidR="00786C9F">
        <w:fldChar w:fldCharType="separate"/>
      </w:r>
      <w:r w:rsidR="002A5B7A">
        <w:rPr>
          <w:noProof/>
        </w:rPr>
        <w:t>[</w:t>
      </w:r>
      <w:hyperlink w:anchor="_ENREF_4" w:tooltip="van den Berg, 2012 #1" w:history="1">
        <w:r w:rsidR="00ED7C30">
          <w:rPr>
            <w:noProof/>
          </w:rPr>
          <w:t>4</w:t>
        </w:r>
      </w:hyperlink>
      <w:r w:rsidR="002A5B7A">
        <w:rPr>
          <w:noProof/>
        </w:rPr>
        <w:t>]</w:t>
      </w:r>
      <w:r w:rsidR="00786C9F">
        <w:fldChar w:fldCharType="end"/>
      </w:r>
      <w:r w:rsidR="00786C9F">
        <w:t xml:space="preserve"> and </w:t>
      </w:r>
      <w:r w:rsidR="00D73F33">
        <w:t xml:space="preserve">SRAM has been shown to </w:t>
      </w:r>
      <w:r w:rsidR="00E55F01">
        <w:t>be</w:t>
      </w:r>
      <w:r w:rsidR="00D73F33">
        <w:t xml:space="preserve"> more resilien</w:t>
      </w:r>
      <w:r w:rsidR="00E55F01">
        <w:t>t</w:t>
      </w:r>
      <w:r w:rsidR="00D73F33">
        <w:t xml:space="preserve"> to thermal noise and aging </w:t>
      </w:r>
      <w:r w:rsidR="00D73F33">
        <w:lastRenderedPageBreak/>
        <w:t>effects</w:t>
      </w:r>
      <w:r w:rsidR="00D73F33">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D73F33">
        <w:fldChar w:fldCharType="separate"/>
      </w:r>
      <w:r w:rsidR="002A5B7A">
        <w:rPr>
          <w:noProof/>
        </w:rPr>
        <w:t>[</w:t>
      </w:r>
      <w:hyperlink w:anchor="_ENREF_25" w:tooltip="Maes, 2012 #2" w:history="1">
        <w:r w:rsidR="00ED7C30">
          <w:rPr>
            <w:noProof/>
          </w:rPr>
          <w:t>25</w:t>
        </w:r>
      </w:hyperlink>
      <w:r w:rsidR="002A5B7A">
        <w:rPr>
          <w:noProof/>
        </w:rPr>
        <w:t>]</w:t>
      </w:r>
      <w:r w:rsidR="00D73F33">
        <w:fldChar w:fldCharType="end"/>
      </w:r>
      <w:r w:rsidR="00E55F01">
        <w:t>. S</w:t>
      </w:r>
      <w:r w:rsidR="00786C9F">
        <w:t>o</w:t>
      </w:r>
      <w:r w:rsidR="006E6237">
        <w:t xml:space="preserve"> it would seem likely that</w:t>
      </w:r>
      <w:r w:rsidR="00786C9F">
        <w:t xml:space="preserve"> SRAM PUFs </w:t>
      </w:r>
      <w:r w:rsidR="006E6237">
        <w:t xml:space="preserve">will become the dominant form in commercial ASIC design due to their intrinsically lower costs and familiar implementation, and as such </w:t>
      </w:r>
      <w:r w:rsidR="00786C9F">
        <w:t xml:space="preserve">are the focus of this paper. For more depth on this section see </w:t>
      </w:r>
      <w:proofErr w:type="spellStart"/>
      <w:r w:rsidR="00680F28">
        <w:t>Maes</w:t>
      </w:r>
      <w:proofErr w:type="spellEnd"/>
      <w:r w:rsidR="00786C9F">
        <w:fldChar w:fldCharType="begin"/>
      </w:r>
      <w:r w:rsidR="002A5B7A">
        <w:instrText xml:space="preserve"> ADDIN EN.CITE &lt;EndNote&gt;&lt;Cite&gt;&lt;Author&gt;Maes&lt;/Author&gt;&lt;Year&gt;2010&lt;/Year&gt;&lt;RecNum&gt;16&lt;/RecNum&gt;&lt;DisplayText&gt;[8]&lt;/DisplayText&gt;&lt;record&gt;&lt;rec-number&gt;16&lt;/rec-number&gt;&lt;foreign-keys&gt;&lt;key app="EN" db-id="e20ztzpxltv55bew5ez5p9skfzvsesdptw92" timestamp="1397471672"&gt;16&lt;/key&gt;&lt;/foreign-keys&gt;&lt;ref-type name="Book Section"&gt;5&lt;/ref-type&gt;&lt;contributors&gt;&lt;authors&gt;&lt;author&gt;Maes, Roel&lt;/author&gt;&lt;author&gt;Verbauwhede, Ingrid&lt;/author&gt;&lt;/authors&gt;&lt;/contributors&gt;&lt;titles&gt;&lt;title&gt;Physically unclonable functions: A study on the state of the art and future research directions&lt;/title&gt;&lt;secondary-title&gt;Towards Hardware-Intrinsic Security&lt;/secondary-title&gt;&lt;/titles&gt;&lt;pages&gt;3-37&lt;/pages&gt;&lt;dates&gt;&lt;year&gt;2010&lt;/year&gt;&lt;/dates&gt;&lt;publisher&gt;Springer&lt;/publisher&gt;&lt;isbn&gt;3642144519&lt;/isbn&gt;&lt;urls&gt;&lt;/urls&gt;&lt;/record&gt;&lt;/Cite&gt;&lt;/EndNote&gt;</w:instrText>
      </w:r>
      <w:r w:rsidR="00786C9F">
        <w:fldChar w:fldCharType="separate"/>
      </w:r>
      <w:r w:rsidR="002A5B7A">
        <w:rPr>
          <w:noProof/>
        </w:rPr>
        <w:t>[</w:t>
      </w:r>
      <w:hyperlink w:anchor="_ENREF_8" w:tooltip="Maes, 2010 #16" w:history="1">
        <w:r w:rsidR="00ED7C30">
          <w:rPr>
            <w:noProof/>
          </w:rPr>
          <w:t>8</w:t>
        </w:r>
      </w:hyperlink>
      <w:r w:rsidR="002A5B7A">
        <w:rPr>
          <w:noProof/>
        </w:rPr>
        <w:t>]</w:t>
      </w:r>
      <w:r w:rsidR="00786C9F">
        <w:fldChar w:fldCharType="end"/>
      </w:r>
      <w:r w:rsidR="00786C9F">
        <w:t>.</w:t>
      </w:r>
    </w:p>
    <w:p w:rsidR="00A56DF3" w:rsidRPr="00A56DF3" w:rsidRDefault="00A56DF3" w:rsidP="00A56DF3">
      <w:pPr>
        <w:pStyle w:val="Heading2"/>
      </w:pPr>
      <w:r w:rsidRPr="00A56DF3">
        <w:rPr>
          <w:rStyle w:val="Heading3Char"/>
          <w:color w:val="1C1C1C"/>
          <w:szCs w:val="26"/>
        </w:rPr>
        <w:t>SRAM</w:t>
      </w:r>
      <w:r w:rsidRPr="00A56DF3">
        <w:t xml:space="preserve"> PUFs</w:t>
      </w:r>
    </w:p>
    <w:p w:rsidR="00A56DF3" w:rsidRDefault="00A56DF3" w:rsidP="001956C4">
      <w:pPr>
        <w:pStyle w:val="Text"/>
      </w:pPr>
      <w:r>
        <w:t xml:space="preserve">Static Random Memory (SRAM) is a common form of volatile memory already used extensively in </w:t>
      </w:r>
      <w:r w:rsidR="00ED7C30">
        <w:t xml:space="preserve">many, if not most, </w:t>
      </w:r>
      <w:r>
        <w:t xml:space="preserve">electronic devices. In </w:t>
      </w:r>
      <w:r w:rsidR="00ED7C30">
        <w:t>the</w:t>
      </w:r>
      <w:r>
        <w:t xml:space="preserve"> conventional CMOS implementation a SRAM cell consists of 6 transistors arranged as in </w:t>
      </w:r>
      <w:r w:rsidR="00C033F9">
        <w:t>Fi</w:t>
      </w:r>
      <w:r>
        <w:t xml:space="preserve">gure </w:t>
      </w:r>
      <w:r w:rsidR="00ED7C30">
        <w:t>2</w:t>
      </w:r>
      <w:r>
        <w:t xml:space="preserve">, at its core are two cross-coupled inverters made of </w:t>
      </w:r>
      <w:r w:rsidR="00ED7C30">
        <w:t>two</w:t>
      </w:r>
      <w:r>
        <w:t xml:space="preserve"> transistors each. Upon power-up the SRAM cell must eventually deflect from a theoretical metastable point to a stable ‘1’ or ‘0’ output after some settling time</w:t>
      </w:r>
      <w:r w:rsidR="00ED7C30">
        <w:t>. This is</w:t>
      </w:r>
      <w:r>
        <w:t xml:space="preserve"> due to the unavoidable device mismatch between the inverters</w:t>
      </w:r>
      <w:r>
        <w:fldChar w:fldCharType="begin"/>
      </w:r>
      <w:r w:rsidR="002A5B7A">
        <w:instrText xml:space="preserve"> ADDIN EN.CITE &lt;EndNote&gt;&lt;Cite&gt;&lt;Author&gt;Cheng&lt;/Author&gt;&lt;Year&gt;2004&lt;/Year&gt;&lt;RecNum&gt;36&lt;/RecNum&gt;&lt;DisplayText&gt;[26, 27]&lt;/DisplayText&gt;&lt;record&gt;&lt;rec-number&gt;36&lt;/rec-number&gt;&lt;foreign-keys&gt;&lt;key app="EN" db-id="e20ztzpxltv55bew5ez5p9skfzvsesdptw92" timestamp="1397475758"&gt;36&lt;/key&gt;&lt;/foreign-keys&gt;&lt;ref-type name="Conference Proceedings"&gt;10&lt;/ref-type&gt;&lt;contributors&gt;&lt;authors&gt;&lt;author&gt;Cheng, B.&lt;/author&gt;&lt;author&gt;Roy, S.&lt;/author&gt;&lt;author&gt;Asenov, A.&lt;/author&gt;&lt;/authors&gt;&lt;/contributors&gt;&lt;titles&gt;&lt;title&gt;The impact of random doping effects on CMOS SRAM cell&lt;/title&gt;&lt;secondary-title&gt;Solid-State Circuits Conference, 2004. ESSCIRC 2004. Proceeding of the 30th European&lt;/secondary-title&gt;&lt;/titles&gt;&lt;pages&gt;219-222&lt;/pages&gt;&lt;dates&gt;&lt;year&gt;2004&lt;/year&gt;&lt;/dates&gt;&lt;publisher&gt;IEEE&lt;/publisher&gt;&lt;isbn&gt;0780384806&lt;/isbn&gt;&lt;urls&gt;&lt;/urls&gt;&lt;/record&gt;&lt;/Cite&gt;&lt;Cite&gt;&lt;Year&gt;2008&lt;/Year&gt;&lt;RecNum&gt;73&lt;/RecNum&gt;&lt;record&gt;&lt;rec-number&gt;73&lt;/rec-number&gt;&lt;foreign-keys&gt;&lt;key app="EN" db-id="e20ztzpxltv55bew5ez5p9skfzvsesdptw92" timestamp="1400073432"&gt;73&lt;/key&gt;&lt;/foreign-keys&gt;&lt;ref-type name="Book Section"&gt;5&lt;/ref-type&gt;&lt;contributors&gt;&lt;/contributors&gt;&lt;titles&gt;&lt;title&gt;SRAM Circuit Design and Operation&lt;/title&gt;&lt;secondary-title&gt;CMOS SRAM Circuit Design and Parametric Test in Nano-Scaled Technologies&lt;/secondary-title&gt;&lt;tertiary-title&gt;Frontiers In Electronic Testing&lt;/tertiary-title&gt;&lt;/titles&gt;&lt;pages&gt;13-38&lt;/pages&gt;&lt;volume&gt;40&lt;/volume&gt;&lt;section&gt;2&lt;/section&gt;&lt;dates&gt;&lt;year&gt;2008&lt;/year&gt;&lt;pub-dates&gt;&lt;date&gt;2008/01/01&lt;/date&gt;&lt;/pub-dates&gt;&lt;/dates&gt;&lt;publisher&gt;Springer Netherlands&lt;/publisher&gt;&lt;isbn&gt;978-1-4020-8362-4&lt;/isbn&gt;&lt;urls&gt;&lt;related-urls&gt;&lt;url&gt;http://dx.doi.org/10.1007/978-1-4020-8363-1_2&lt;/url&gt;&lt;/related-urls&gt;&lt;/urls&gt;&lt;electronic-resource-num&gt;10.1007/978-1-4020-8363-1_2&lt;/electronic-resource-num&gt;&lt;/record&gt;&lt;/Cite&gt;&lt;/EndNote&gt;</w:instrText>
      </w:r>
      <w:r>
        <w:fldChar w:fldCharType="separate"/>
      </w:r>
      <w:r w:rsidR="002A5B7A">
        <w:rPr>
          <w:noProof/>
        </w:rPr>
        <w:t>[</w:t>
      </w:r>
      <w:hyperlink w:anchor="_ENREF_26" w:tooltip="Cheng, 2004 #36" w:history="1">
        <w:r w:rsidR="00ED7C30">
          <w:rPr>
            <w:noProof/>
          </w:rPr>
          <w:t>26</w:t>
        </w:r>
      </w:hyperlink>
      <w:r w:rsidR="002A5B7A">
        <w:rPr>
          <w:noProof/>
        </w:rPr>
        <w:t xml:space="preserve">, </w:t>
      </w:r>
      <w:hyperlink w:anchor="_ENREF_27" w:tooltip=", 2008 #73" w:history="1">
        <w:r w:rsidR="00ED7C30">
          <w:rPr>
            <w:noProof/>
          </w:rPr>
          <w:t>27</w:t>
        </w:r>
      </w:hyperlink>
      <w:r w:rsidR="002A5B7A">
        <w:rPr>
          <w:noProof/>
        </w:rPr>
        <w:t>]</w:t>
      </w:r>
      <w:r>
        <w:fldChar w:fldCharType="end"/>
      </w:r>
      <w:r>
        <w:t>.</w:t>
      </w:r>
    </w:p>
    <w:p w:rsidR="00C033F9" w:rsidRDefault="00C033F9" w:rsidP="00C033F9">
      <w:pPr>
        <w:keepNext/>
      </w:pPr>
      <w:r>
        <w:rPr>
          <w:noProof/>
          <w:lang w:eastAsia="zh-CN"/>
        </w:rPr>
        <w:drawing>
          <wp:inline distT="0" distB="0" distL="0" distR="0" wp14:anchorId="532B7F21" wp14:editId="46B8F559">
            <wp:extent cx="2639060" cy="1945640"/>
            <wp:effectExtent l="0" t="0" r="8890" b="0"/>
            <wp:docPr id="2" name="Picture 2" descr="C:\Users\Mike\AppData\Local\Microsoft\Windows\INetCache\Content.Word\SRAMCellNo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AppData\Local\Microsoft\Windows\INetCache\Content.Word\SRAMCellNoTex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060" cy="1945640"/>
                    </a:xfrm>
                    <a:prstGeom prst="rect">
                      <a:avLst/>
                    </a:prstGeom>
                    <a:noFill/>
                    <a:ln>
                      <a:noFill/>
                    </a:ln>
                  </pic:spPr>
                </pic:pic>
              </a:graphicData>
            </a:graphic>
          </wp:inline>
        </w:drawing>
      </w:r>
    </w:p>
    <w:p w:rsidR="00A56DF3" w:rsidRDefault="00C033F9" w:rsidP="00C033F9">
      <w:pPr>
        <w:pStyle w:val="Caption"/>
        <w:jc w:val="both"/>
      </w:pPr>
      <w:r>
        <w:t xml:space="preserve">Figure </w:t>
      </w:r>
      <w:r w:rsidR="00C218C4">
        <w:fldChar w:fldCharType="begin"/>
      </w:r>
      <w:r w:rsidR="00C218C4">
        <w:instrText xml:space="preserve"> SEQ Figure \* ARABIC </w:instrText>
      </w:r>
      <w:r w:rsidR="00C218C4">
        <w:fldChar w:fldCharType="separate"/>
      </w:r>
      <w:r w:rsidR="00C218C4">
        <w:rPr>
          <w:noProof/>
        </w:rPr>
        <w:t>2</w:t>
      </w:r>
      <w:r w:rsidR="00C218C4">
        <w:rPr>
          <w:noProof/>
        </w:rPr>
        <w:fldChar w:fldCharType="end"/>
      </w:r>
      <w:r w:rsidRPr="00DD2AB7">
        <w:t>: Circuit diagram for a six transistor CMOS impleme</w:t>
      </w:r>
      <w:r w:rsidRPr="00DD2AB7">
        <w:t>n</w:t>
      </w:r>
      <w:r w:rsidRPr="00DD2AB7">
        <w:t>tation of a SRAM cell</w:t>
      </w:r>
    </w:p>
    <w:p w:rsidR="00E55F01" w:rsidRDefault="00E55F01" w:rsidP="00E55F01">
      <w:pPr>
        <w:keepNext/>
      </w:pPr>
      <w:r>
        <w:rPr>
          <w:noProof/>
          <w:lang w:eastAsia="zh-CN"/>
        </w:rPr>
        <w:drawing>
          <wp:inline distT="0" distB="0" distL="0" distR="0" wp14:anchorId="502D2C39" wp14:editId="70067107">
            <wp:extent cx="2640965" cy="856628"/>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856628"/>
                    </a:xfrm>
                    <a:prstGeom prst="rect">
                      <a:avLst/>
                    </a:prstGeom>
                    <a:noFill/>
                    <a:ln>
                      <a:noFill/>
                    </a:ln>
                  </pic:spPr>
                </pic:pic>
              </a:graphicData>
            </a:graphic>
          </wp:inline>
        </w:drawing>
      </w:r>
    </w:p>
    <w:p w:rsidR="00E55F01" w:rsidRDefault="00E55F01" w:rsidP="002D5950">
      <w:pPr>
        <w:pStyle w:val="Caption"/>
      </w:pPr>
      <w:r>
        <w:t xml:space="preserve">Figure </w:t>
      </w:r>
      <w:r w:rsidR="00C218C4">
        <w:fldChar w:fldCharType="begin"/>
      </w:r>
      <w:r w:rsidR="00C218C4">
        <w:instrText xml:space="preserve"> SEQ Figure \* ARABIC </w:instrText>
      </w:r>
      <w:r w:rsidR="00C218C4">
        <w:fldChar w:fldCharType="separate"/>
      </w:r>
      <w:r w:rsidR="00C218C4">
        <w:rPr>
          <w:noProof/>
        </w:rPr>
        <w:t>3</w:t>
      </w:r>
      <w:r w:rsidR="00C218C4">
        <w:rPr>
          <w:noProof/>
        </w:rPr>
        <w:fldChar w:fldCharType="end"/>
      </w:r>
      <w:r>
        <w:t>: Area Advantage of SRAM</w:t>
      </w:r>
      <w:r w:rsidR="00E3047F">
        <w:fldChar w:fldCharType="begin"/>
      </w:r>
      <w:r w:rsidR="002A5B7A">
        <w:instrText xml:space="preserve"> ADDIN EN.CITE &lt;EndNote&gt;&lt;Cite&gt;&lt;Author&gt;Van Den Berg&lt;/Author&gt;&lt;Year&gt;2013&lt;/Year&gt;&lt;RecNum&gt;3&lt;/RecNum&gt;&lt;DisplayText&gt;[28]&lt;/DisplayText&gt;&lt;record&gt;&lt;rec-number&gt;3&lt;/rec-number&gt;&lt;foreign-keys&gt;&lt;key app="EN" db-id="e20ztzpxltv55bew5ez5p9skfzvsesdptw92" timestamp="1397470170"&gt;3&lt;/key&gt;&lt;/foreign-keys&gt;&lt;ref-type name="Conference Proceedings"&gt;10&lt;/ref-type&gt;&lt;contributors&gt;&lt;authors&gt;&lt;author&gt;Van Den Berg, R.&lt;/author&gt;&lt;author&gt;Škori</w:instrText>
      </w:r>
      <w:r w:rsidR="002A5B7A">
        <w:rPr>
          <w:rFonts w:ascii="Cambria" w:hAnsi="Cambria" w:cs="Cambria"/>
        </w:rPr>
        <w:instrText>ć</w:instrText>
      </w:r>
      <w:r w:rsidR="002A5B7A">
        <w:instrText>, B.&lt;/author&gt;&lt;author&gt;Van Der Leest, V.&lt;/author&gt;&lt;/authors&gt;&lt;/contributors&gt;&lt;titles&gt;&lt;title&gt;Bias-based modeling and entropy analysis of PUFs&lt;/title&gt;&lt;/titles&gt;&lt;pages&gt;13-20&lt;/pages&gt;&lt;dates&gt;&lt;year&gt;2013&lt;/year&gt;&lt;/dates&gt;&lt;urls&gt;&lt;related-urls&gt;&lt;url&gt;http://www.scopus.com/inward/record.url?eid=2-s2.0-84889016630&amp;amp;partnerID=40&amp;amp;md5=7a37c991d1c9f64f2cef4e5cbc7f07c3&lt;/url&gt;&lt;/related-urls&gt;&lt;/urls&gt;&lt;/record&gt;&lt;/Cite&gt;&lt;/EndNote&gt;</w:instrText>
      </w:r>
      <w:r w:rsidR="00E3047F">
        <w:fldChar w:fldCharType="separate"/>
      </w:r>
      <w:r w:rsidR="002A5B7A">
        <w:rPr>
          <w:noProof/>
        </w:rPr>
        <w:t>[</w:t>
      </w:r>
      <w:hyperlink w:anchor="_ENREF_28" w:tooltip="Van Den Berg, 2013 #3" w:history="1">
        <w:r w:rsidR="00ED7C30">
          <w:rPr>
            <w:noProof/>
          </w:rPr>
          <w:t>28</w:t>
        </w:r>
      </w:hyperlink>
      <w:r w:rsidR="002A5B7A">
        <w:rPr>
          <w:noProof/>
        </w:rPr>
        <w:t>]</w:t>
      </w:r>
      <w:r w:rsidR="00E3047F">
        <w:fldChar w:fldCharType="end"/>
      </w:r>
    </w:p>
    <w:p w:rsidR="00E55F01" w:rsidRDefault="00D73F33" w:rsidP="00E55F01">
      <w:pPr>
        <w:keepNext/>
      </w:pPr>
      <w:r>
        <w:rPr>
          <w:noProof/>
          <w:lang w:eastAsia="zh-CN"/>
        </w:rPr>
        <w:lastRenderedPageBreak/>
        <w:drawing>
          <wp:inline distT="0" distB="0" distL="0" distR="0" wp14:anchorId="422B1014" wp14:editId="0914B6BF">
            <wp:extent cx="2640965" cy="169997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699976"/>
                    </a:xfrm>
                    <a:prstGeom prst="rect">
                      <a:avLst/>
                    </a:prstGeom>
                    <a:noFill/>
                    <a:ln>
                      <a:noFill/>
                    </a:ln>
                  </pic:spPr>
                </pic:pic>
              </a:graphicData>
            </a:graphic>
          </wp:inline>
        </w:drawing>
      </w:r>
    </w:p>
    <w:p w:rsidR="00881E56" w:rsidRDefault="00E55F01" w:rsidP="002D5950">
      <w:pPr>
        <w:pStyle w:val="Caption"/>
      </w:pPr>
      <w:r>
        <w:t xml:space="preserve">Figure </w:t>
      </w:r>
      <w:r w:rsidR="00C218C4">
        <w:fldChar w:fldCharType="begin"/>
      </w:r>
      <w:r w:rsidR="00C218C4">
        <w:instrText xml:space="preserve"> SEQ Figure \* ARABIC </w:instrText>
      </w:r>
      <w:r w:rsidR="00C218C4">
        <w:fldChar w:fldCharType="separate"/>
      </w:r>
      <w:r w:rsidR="00C218C4">
        <w:rPr>
          <w:noProof/>
        </w:rPr>
        <w:t>4</w:t>
      </w:r>
      <w:r w:rsidR="00C218C4">
        <w:rPr>
          <w:noProof/>
        </w:rPr>
        <w:fldChar w:fldCharType="end"/>
      </w:r>
      <w:r>
        <w:t>: Ageing Resilience Advantage of SRAM</w:t>
      </w:r>
      <w:r w:rsidR="00E3047F">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E3047F">
        <w:fldChar w:fldCharType="separate"/>
      </w:r>
      <w:r w:rsidR="002A5B7A">
        <w:rPr>
          <w:noProof/>
        </w:rPr>
        <w:t>[</w:t>
      </w:r>
      <w:hyperlink w:anchor="_ENREF_25" w:tooltip="Maes, 2012 #2" w:history="1">
        <w:r w:rsidR="00ED7C30">
          <w:rPr>
            <w:noProof/>
          </w:rPr>
          <w:t>25</w:t>
        </w:r>
      </w:hyperlink>
      <w:r w:rsidR="002A5B7A">
        <w:rPr>
          <w:noProof/>
        </w:rPr>
        <w:t>]</w:t>
      </w:r>
      <w:r w:rsidR="00E3047F">
        <w:fldChar w:fldCharType="end"/>
      </w:r>
    </w:p>
    <w:p w:rsidR="00E55F01" w:rsidRDefault="00E55F01" w:rsidP="00E55F01">
      <w:pPr>
        <w:keepNext/>
      </w:pPr>
      <w:r>
        <w:rPr>
          <w:noProof/>
          <w:lang w:eastAsia="zh-CN"/>
        </w:rPr>
        <w:drawing>
          <wp:inline distT="0" distB="0" distL="0" distR="0" wp14:anchorId="7AB36AF1" wp14:editId="501A8A2C">
            <wp:extent cx="2640965" cy="191110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911103"/>
                    </a:xfrm>
                    <a:prstGeom prst="rect">
                      <a:avLst/>
                    </a:prstGeom>
                    <a:noFill/>
                    <a:ln>
                      <a:noFill/>
                    </a:ln>
                  </pic:spPr>
                </pic:pic>
              </a:graphicData>
            </a:graphic>
          </wp:inline>
        </w:drawing>
      </w:r>
    </w:p>
    <w:p w:rsidR="00A56DF3" w:rsidRPr="00A56DF3" w:rsidRDefault="00E55F01" w:rsidP="00A56DF3">
      <w:pPr>
        <w:pStyle w:val="Caption"/>
        <w:jc w:val="both"/>
      </w:pPr>
      <w:r>
        <w:t xml:space="preserve">Figure </w:t>
      </w:r>
      <w:r w:rsidR="00C218C4">
        <w:fldChar w:fldCharType="begin"/>
      </w:r>
      <w:r w:rsidR="00C218C4">
        <w:instrText xml:space="preserve"> SEQ Figure \* ARABIC </w:instrText>
      </w:r>
      <w:r w:rsidR="00C218C4">
        <w:fldChar w:fldCharType="separate"/>
      </w:r>
      <w:r w:rsidR="00C218C4">
        <w:rPr>
          <w:noProof/>
        </w:rPr>
        <w:t>5</w:t>
      </w:r>
      <w:r w:rsidR="00C218C4">
        <w:rPr>
          <w:noProof/>
        </w:rPr>
        <w:fldChar w:fldCharType="end"/>
      </w:r>
      <w:r>
        <w:t>: Thermal Noise Resilience Advantage of SRAM</w:t>
      </w:r>
      <w:r w:rsidR="00E3047F">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E3047F">
        <w:fldChar w:fldCharType="separate"/>
      </w:r>
      <w:r w:rsidR="002A5B7A">
        <w:rPr>
          <w:noProof/>
        </w:rPr>
        <w:t>[</w:t>
      </w:r>
      <w:hyperlink w:anchor="_ENREF_25" w:tooltip="Maes, 2012 #2" w:history="1">
        <w:r w:rsidR="00ED7C30">
          <w:rPr>
            <w:noProof/>
          </w:rPr>
          <w:t>25</w:t>
        </w:r>
      </w:hyperlink>
      <w:r w:rsidR="002A5B7A">
        <w:rPr>
          <w:noProof/>
        </w:rPr>
        <w:t>]</w:t>
      </w:r>
      <w:r w:rsidR="00E3047F">
        <w:fldChar w:fldCharType="end"/>
      </w:r>
      <w:r w:rsidR="00A56DF3">
        <w:br w:type="page"/>
      </w:r>
    </w:p>
    <w:p w:rsidR="00817800" w:rsidRDefault="00817800" w:rsidP="00A56DF3">
      <w:pPr>
        <w:pStyle w:val="Heading1"/>
      </w:pPr>
      <w:r>
        <w:lastRenderedPageBreak/>
        <w:t>Deriving Security from PUFs</w:t>
      </w:r>
    </w:p>
    <w:p w:rsidR="00691B15" w:rsidRDefault="00C033F9" w:rsidP="001956C4">
      <w:pPr>
        <w:pStyle w:val="Text"/>
      </w:pPr>
      <w:r>
        <w:t xml:space="preserve">Essential to the </w:t>
      </w:r>
      <w:r w:rsidR="00ED7C30">
        <w:t xml:space="preserve">Unclonability </w:t>
      </w:r>
      <w:r>
        <w:t xml:space="preserve">of PUFs as cryptographic primitives is the </w:t>
      </w:r>
      <w:r w:rsidRPr="001330CA">
        <w:rPr>
          <w:i/>
        </w:rPr>
        <w:t>inherent</w:t>
      </w:r>
      <w:r>
        <w:t xml:space="preserve"> nature of how it identifies the hardware device it is incorporated within, rather than being an </w:t>
      </w:r>
      <w:r w:rsidRPr="001330CA">
        <w:rPr>
          <w:i/>
        </w:rPr>
        <w:t>assigned</w:t>
      </w:r>
      <w:r>
        <w:t xml:space="preserve"> identity from without.</w:t>
      </w:r>
      <w:r w:rsidR="00E1065D">
        <w:t xml:space="preserve"> This means that, like a biometric, a PUF needs to be enrolled before it can be used. Another peculiarity of </w:t>
      </w:r>
      <w:r w:rsidR="00EF0035">
        <w:t xml:space="preserve">the </w:t>
      </w:r>
      <w:r w:rsidR="00E1065D">
        <w:t xml:space="preserve">inherent identity it shares with biometrics is its </w:t>
      </w:r>
      <w:r w:rsidR="0055253F">
        <w:t>‘</w:t>
      </w:r>
      <w:r w:rsidR="00E1065D">
        <w:t>fuzzy</w:t>
      </w:r>
      <w:r w:rsidR="0055253F">
        <w:t>’</w:t>
      </w:r>
      <w:r w:rsidR="00E1065D">
        <w:t xml:space="preserve"> nature</w:t>
      </w:r>
      <w:r w:rsidR="0055253F">
        <w:fldChar w:fldCharType="begin"/>
      </w:r>
      <w:r w:rsidR="002A5B7A">
        <w:instrText xml:space="preserve"> ADDIN EN.CITE &lt;EndNote&gt;&lt;Cite&gt;&lt;Author&gt;Maes&lt;/Author&gt;&lt;Year&gt;2013&lt;/Year&gt;&lt;RecNum&gt;33&lt;/RecNum&gt;&lt;DisplayText&gt;[29]&lt;/DisplayText&gt;&lt;record&gt;&lt;rec-number&gt;33&lt;/rec-number&gt;&lt;foreign-keys&gt;&lt;key app="EN" db-id="e20ztzpxltv55bew5ez5p9skfzvsesdptw92" timestamp="1397474891"&gt;33&lt;/key&gt;&lt;/foreign-keys&gt;&lt;ref-type name="Book"&gt;6&lt;/ref-type&gt;&lt;contributors&gt;&lt;authors&gt;&lt;author&gt;Maes, R.&lt;/author&gt;&lt;/authors&gt;&lt;/contributors&gt;&lt;titles&gt;&lt;title&gt;Physically Unclonable Functions: Constructions, Properties and Applications&lt;/title&gt;&lt;/titles&gt;&lt;dates&gt;&lt;year&gt;2013&lt;/year&gt;&lt;/dates&gt;&lt;publisher&gt;Springer Berlin Heidelberg&lt;/publisher&gt;&lt;isbn&gt;9783642413940&lt;/isbn&gt;&lt;urls&gt;&lt;related-urls&gt;&lt;url&gt;http://books.google.co.uk/books?id=dPjMngEACAAJ&lt;/url&gt;&lt;/related-urls&gt;&lt;/urls&gt;&lt;/record&gt;&lt;/Cite&gt;&lt;/EndNote&gt;</w:instrText>
      </w:r>
      <w:r w:rsidR="0055253F">
        <w:fldChar w:fldCharType="separate"/>
      </w:r>
      <w:r w:rsidR="002A5B7A">
        <w:rPr>
          <w:noProof/>
        </w:rPr>
        <w:t>[</w:t>
      </w:r>
      <w:hyperlink w:anchor="_ENREF_29" w:tooltip="Maes, 2013 #33" w:history="1">
        <w:r w:rsidR="00ED7C30">
          <w:rPr>
            <w:noProof/>
          </w:rPr>
          <w:t>29</w:t>
        </w:r>
      </w:hyperlink>
      <w:r w:rsidR="002A5B7A">
        <w:rPr>
          <w:noProof/>
        </w:rPr>
        <w:t>]</w:t>
      </w:r>
      <w:r w:rsidR="0055253F">
        <w:fldChar w:fldCharType="end"/>
      </w:r>
      <w:r w:rsidR="00691B15">
        <w:t>, i.e. it</w:t>
      </w:r>
      <w:r w:rsidR="00EF0035">
        <w:t xml:space="preserve"> produces</w:t>
      </w:r>
      <w:r w:rsidR="00691B15">
        <w:t xml:space="preserve"> </w:t>
      </w:r>
      <w:r w:rsidR="00691B15" w:rsidRPr="00691B15">
        <w:rPr>
          <w:i/>
        </w:rPr>
        <w:t>noisy</w:t>
      </w:r>
      <w:r w:rsidR="00691B15">
        <w:t xml:space="preserve"> data.</w:t>
      </w:r>
    </w:p>
    <w:p w:rsidR="00B238D1" w:rsidRDefault="00726205" w:rsidP="001956C4">
      <w:pPr>
        <w:pStyle w:val="Text"/>
      </w:pPr>
      <w:r>
        <w:t>T</w:t>
      </w:r>
      <w:r w:rsidR="00C94D79">
        <w:t>his implies that</w:t>
      </w:r>
      <w:r w:rsidR="00B238D1">
        <w:t xml:space="preserve"> when evaluating the responses to challenges </w:t>
      </w:r>
      <w:r w:rsidR="00C94D79">
        <w:t>authentic identity</w:t>
      </w:r>
      <w:r w:rsidR="00B238D1">
        <w:t xml:space="preserve"> must be </w:t>
      </w:r>
      <w:r w:rsidR="00C94D79">
        <w:t>surmised</w:t>
      </w:r>
      <w:r w:rsidR="00B238D1">
        <w:t xml:space="preserve"> from the</w:t>
      </w:r>
      <w:r w:rsidR="00C94D79">
        <w:t xml:space="preserve"> response passing some test</w:t>
      </w:r>
      <w:r>
        <w:t xml:space="preserve"> of</w:t>
      </w:r>
      <w:r w:rsidR="00B238D1">
        <w:t xml:space="preserve"> closeness to the expected value</w:t>
      </w:r>
      <w:r w:rsidR="00C94D79">
        <w:t xml:space="preserve"> (hamming distance </w:t>
      </w:r>
      <w:r w:rsidR="00ED7C30">
        <w:t xml:space="preserve">equal to </w:t>
      </w:r>
      <w:r w:rsidR="00C94D79">
        <w:t>less than a set threshold)</w:t>
      </w:r>
      <w:r w:rsidR="00B238D1">
        <w:t>, rather than an exact match</w:t>
      </w:r>
      <w:r>
        <w:t>. However</w:t>
      </w:r>
      <w:r w:rsidR="00C94D79">
        <w:t>,</w:t>
      </w:r>
      <w:r>
        <w:t xml:space="preserve"> </w:t>
      </w:r>
      <w:r w:rsidR="000866DB">
        <w:t xml:space="preserve">it would seem evident that </w:t>
      </w:r>
      <w:r w:rsidR="00C94D79">
        <w:t xml:space="preserve">some form of cryptographic protection is </w:t>
      </w:r>
      <w:r w:rsidR="007302FA">
        <w:t xml:space="preserve">also </w:t>
      </w:r>
      <w:r w:rsidR="00C94D79">
        <w:t xml:space="preserve">required to prevent </w:t>
      </w:r>
      <w:r w:rsidR="007302FA">
        <w:t>replay and</w:t>
      </w:r>
      <w:r w:rsidR="00C94D79">
        <w:t xml:space="preserve"> man-in-the-middle </w:t>
      </w:r>
      <w:r w:rsidR="007302FA">
        <w:t>attacks</w:t>
      </w:r>
      <w:r w:rsidR="000866DB">
        <w:t>, this can be provided by encryption yet this raises a</w:t>
      </w:r>
      <w:r w:rsidR="00ED7C30">
        <w:t xml:space="preserve"> new</w:t>
      </w:r>
      <w:r w:rsidR="000866DB">
        <w:t xml:space="preserve"> problem</w:t>
      </w:r>
      <w:r w:rsidR="00C94D79">
        <w:t>.</w:t>
      </w:r>
    </w:p>
    <w:p w:rsidR="001330CA" w:rsidRDefault="00691B15" w:rsidP="001956C4">
      <w:pPr>
        <w:pStyle w:val="Text"/>
      </w:pPr>
      <w:r>
        <w:t>Traditional</w:t>
      </w:r>
      <w:r w:rsidR="00ED7C30">
        <w:t xml:space="preserve"> Ciphers rely upon the exact, precise </w:t>
      </w:r>
      <w:r>
        <w:t xml:space="preserve">nature of their keys and introducing noise makes them unworkable. Introduced with the concept of ‘fuzzy commitment’ </w:t>
      </w:r>
      <w:r w:rsidR="0055253F">
        <w:fldChar w:fldCharType="begin"/>
      </w:r>
      <w:r w:rsidR="002A5B7A">
        <w:instrText xml:space="preserve"> ADDIN EN.CITE &lt;EndNote&gt;&lt;Cite&gt;&lt;Author&gt;Juels&lt;/Author&gt;&lt;Year&gt;1999&lt;/Year&gt;&lt;RecNum&gt;58&lt;/RecNum&gt;&lt;DisplayText&gt;[30]&lt;/DisplayText&gt;&lt;record&gt;&lt;rec-number&gt;58&lt;/rec-number&gt;&lt;foreign-keys&gt;&lt;key app="EN" db-id="e20ztzpxltv55bew5ez5p9skfzvsesdptw92" timestamp="1400115432"&gt;58&lt;/key&gt;&lt;/foreign-keys&gt;&lt;ref-type name="Conference Proceedings"&gt;10&lt;/ref-type&gt;&lt;contributors&gt;&lt;authors&gt;&lt;author&gt;Juels, Ari&lt;/author&gt;&lt;author&gt;Wattenberg, Martin&lt;/author&gt;&lt;/authors&gt;&lt;/contributors&gt;&lt;titles&gt;&lt;title&gt;A fuzzy commitment scheme&lt;/title&gt;&lt;secondary-title&gt;Proceedings of the 6th ACM conference on Computer and communications security&lt;/secondary-title&gt;&lt;/titles&gt;&lt;pages&gt;28-36&lt;/pages&gt;&lt;dates&gt;&lt;year&gt;1999&lt;/year&gt;&lt;/dates&gt;&lt;publisher&gt;ACM&lt;/publisher&gt;&lt;isbn&gt;1581131488&lt;/isbn&gt;&lt;urls&gt;&lt;/urls&gt;&lt;/record&gt;&lt;/Cite&gt;&lt;/EndNote&gt;</w:instrText>
      </w:r>
      <w:r w:rsidR="0055253F">
        <w:fldChar w:fldCharType="separate"/>
      </w:r>
      <w:r w:rsidR="002A5B7A">
        <w:rPr>
          <w:noProof/>
        </w:rPr>
        <w:t>[</w:t>
      </w:r>
      <w:hyperlink w:anchor="_ENREF_30" w:tooltip="Juels, 1999 #58" w:history="1">
        <w:r w:rsidR="00ED7C30">
          <w:rPr>
            <w:noProof/>
          </w:rPr>
          <w:t>30</w:t>
        </w:r>
      </w:hyperlink>
      <w:r w:rsidR="002A5B7A">
        <w:rPr>
          <w:noProof/>
        </w:rPr>
        <w:t>]</w:t>
      </w:r>
      <w:r w:rsidR="0055253F">
        <w:fldChar w:fldCharType="end"/>
      </w:r>
      <w:r>
        <w:t xml:space="preserve"> </w:t>
      </w:r>
      <w:r w:rsidR="00B238D1">
        <w:t xml:space="preserve">and advanced with the later model of ‘Fuzzy Extractors’ </w:t>
      </w:r>
      <w:r>
        <w:t>is a</w:t>
      </w:r>
      <w:r w:rsidR="00726205">
        <w:t>n</w:t>
      </w:r>
      <w:r>
        <w:t xml:space="preserve"> </w:t>
      </w:r>
      <w:r w:rsidR="00B238D1">
        <w:t>approach f</w:t>
      </w:r>
      <w:r>
        <w:t>o</w:t>
      </w:r>
      <w:r w:rsidR="00B238D1">
        <w:t>r allowing noisy data to be incorporated into keys using, most crucially, error correction codes</w:t>
      </w:r>
      <w:r w:rsidR="00E1065D">
        <w:t>.</w:t>
      </w:r>
    </w:p>
    <w:p w:rsidR="00817800" w:rsidRDefault="00817800" w:rsidP="00FC48D4">
      <w:pPr>
        <w:pStyle w:val="Heading2"/>
      </w:pPr>
      <w:r>
        <w:t>Fuzzy Extractors</w:t>
      </w:r>
    </w:p>
    <w:p w:rsidR="00B553A9" w:rsidRDefault="00FC48D4" w:rsidP="001956C4">
      <w:pPr>
        <w:pStyle w:val="Text"/>
      </w:pPr>
      <w:r>
        <w:t xml:space="preserve">Fuzzy Extractors were first presented in the literature by </w:t>
      </w:r>
      <w:proofErr w:type="spellStart"/>
      <w:r>
        <w:t>Dodis</w:t>
      </w:r>
      <w:proofErr w:type="spellEnd"/>
      <w:r>
        <w:t xml:space="preserve"> et al. in 2004</w:t>
      </w:r>
      <w:r>
        <w:fldChar w:fldCharType="begin"/>
      </w:r>
      <w:r w:rsidR="002A5B7A">
        <w:instrText xml:space="preserve"> ADDIN EN.CITE &lt;EndNote&gt;&lt;Cite&gt;&lt;Author&gt;Dodis&lt;/Author&gt;&lt;Year&gt;2004&lt;/Year&gt;&lt;RecNum&gt;6&lt;/RecNum&gt;&lt;DisplayText&gt;[31]&lt;/DisplayText&gt;&lt;record&gt;&lt;rec-number&gt;6&lt;/rec-number&gt;&lt;foreign-keys&gt;&lt;key app="EN" db-id="e20ztzpxltv55bew5ez5p9skfzvsesdptw92" timestamp="1397471160"&gt;6&lt;/key&gt;&lt;/foreign-keys&gt;&lt;ref-type name="Conference Proceedings"&gt;10&lt;/ref-type&gt;&lt;contributors&gt;&lt;authors&gt;&lt;author&gt;Dodis, Yevgeniy&lt;/author&gt;&lt;author&gt;Reyzin, Leonid&lt;/author&gt;&lt;author&gt;Smith, Adam&lt;/author&gt;&lt;/authors&gt;&lt;/contributors&gt;&lt;titles&gt;&lt;title&gt;Fuzzy extractors: How to generate strong keys from biometrics and other noisy data&lt;/title&gt;&lt;secondary-title&gt;Advances in cryptology-Eurocrypt 2004&lt;/secondary-title&gt;&lt;/titles&gt;&lt;pages&gt;523-540&lt;/pages&gt;&lt;dates&gt;&lt;year&gt;2004&lt;/year&gt;&lt;/dates&gt;&lt;publisher&gt;Springer&lt;/publisher&gt;&lt;isbn&gt;3540219358&lt;/isbn&gt;&lt;urls&gt;&lt;/urls&gt;&lt;/record&gt;&lt;/Cite&gt;&lt;/EndNote&gt;</w:instrText>
      </w:r>
      <w:r>
        <w:fldChar w:fldCharType="separate"/>
      </w:r>
      <w:r w:rsidR="002A5B7A">
        <w:rPr>
          <w:noProof/>
        </w:rPr>
        <w:t>[</w:t>
      </w:r>
      <w:hyperlink w:anchor="_ENREF_31" w:tooltip="Dodis, 2004 #6" w:history="1">
        <w:r w:rsidR="00ED7C30">
          <w:rPr>
            <w:noProof/>
          </w:rPr>
          <w:t>31</w:t>
        </w:r>
      </w:hyperlink>
      <w:r w:rsidR="002A5B7A">
        <w:rPr>
          <w:noProof/>
        </w:rPr>
        <w:t>]</w:t>
      </w:r>
      <w:r>
        <w:fldChar w:fldCharType="end"/>
      </w:r>
      <w:r>
        <w:t xml:space="preserve">. In </w:t>
      </w:r>
      <w:r w:rsidR="000866DB">
        <w:t>outline</w:t>
      </w:r>
      <w:r>
        <w:t xml:space="preserve"> they consist of two parts; a ‘Secure Sketch’ that mitigates the noise problem, and </w:t>
      </w:r>
      <w:r w:rsidR="00680F28">
        <w:t>‘Randomness extractor’</w:t>
      </w:r>
      <w:r>
        <w:t xml:space="preserve"> which ensure</w:t>
      </w:r>
      <w:r w:rsidR="00B553A9">
        <w:t xml:space="preserve">s robustness of the </w:t>
      </w:r>
      <w:proofErr w:type="spellStart"/>
      <w:r w:rsidR="00680F28">
        <w:t>ciphertext</w:t>
      </w:r>
      <w:proofErr w:type="spellEnd"/>
      <w:r w:rsidR="00680F28">
        <w:t xml:space="preserve"> through </w:t>
      </w:r>
      <w:r w:rsidR="00A400BB">
        <w:t xml:space="preserve">the concept of </w:t>
      </w:r>
      <w:r w:rsidR="00680F28">
        <w:t>‘Privacy Amplification’</w:t>
      </w:r>
      <w:r w:rsidR="00A400BB">
        <w:t xml:space="preserve"> </w:t>
      </w:r>
      <w:r w:rsidR="00ED7C30">
        <w:t xml:space="preserve">which was </w:t>
      </w:r>
      <w:r w:rsidR="00A400BB">
        <w:t>adapted from quantum cryptography by Bennett et al. in 1995</w:t>
      </w:r>
      <w:r w:rsidR="00680F28">
        <w:fldChar w:fldCharType="begin"/>
      </w:r>
      <w:r w:rsidR="002A5B7A">
        <w:instrText xml:space="preserve"> ADDIN EN.CITE &lt;EndNote&gt;&lt;Cite&gt;&lt;Author&gt;Bennett&lt;/Author&gt;&lt;Year&gt;1995&lt;/Year&gt;&lt;RecNum&gt;60&lt;/RecNum&gt;&lt;DisplayText&gt;[32]&lt;/DisplayText&gt;&lt;record&gt;&lt;rec-number&gt;60&lt;/rec-number&gt;&lt;foreign-keys&gt;&lt;key app="EN" db-id="e20ztzpxltv55bew5ez5p9skfzvsesdptw92" timestamp="1400124502"&gt;60&lt;/key&gt;&lt;/foreign-keys&gt;&lt;ref-type name="Journal Article"&gt;17&lt;/ref-type&gt;&lt;contributors&gt;&lt;authors&gt;&lt;author&gt;Bennett, C. H.&lt;/author&gt;&lt;author&gt;Brassard, G.&lt;/author&gt;&lt;author&gt;Crepeau, C.&lt;/author&gt;&lt;author&gt;Maurer, U. M.&lt;/author&gt;&lt;/authors&gt;&lt;/contributors&gt;&lt;titles&gt;&lt;title&gt;Generalized privacy amplification&lt;/title&gt;&lt;secondary-title&gt;Information Theory, IEEE Transactions on&lt;/secondary-title&gt;&lt;/titles&gt;&lt;periodical&gt;&lt;full-title&gt;Information Theory, IEEE Transactions on&lt;/full-title&gt;&lt;/periodical&gt;&lt;pages&gt;1915-1923&lt;/pages&gt;&lt;volume&gt;41&lt;/volume&gt;&lt;number&gt;6&lt;/number&gt;&lt;keywords&gt;&lt;keyword&gt;cryptography&lt;/keyword&gt;&lt;keyword&gt;data privacy&lt;/keyword&gt;&lt;keyword&gt;entropy&lt;/keyword&gt;&lt;keyword&gt;protocols&lt;/keyword&gt;&lt;keyword&gt;random processes&lt;/keyword&gt;&lt;keyword&gt;Renyi entropy&lt;/keyword&gt;&lt;keyword&gt;broadcast channels&lt;/keyword&gt;&lt;keyword&gt;common random variable&lt;/keyword&gt;&lt;keyword&gt;eavesdropper&lt;/keyword&gt;&lt;keyword&gt;generalized privacy amplification&lt;/keyword&gt;&lt;keyword&gt;public discussion&lt;/keyword&gt;&lt;keyword&gt;quantum cryptography&lt;/keyword&gt;&lt;keyword&gt;secrecy capacity&lt;/keyword&gt;&lt;keyword&gt;secret-key agreement protocols&lt;/keyword&gt;&lt;keyword&gt;unconditional security&lt;/keyword&gt;&lt;keyword&gt;universal hashing&lt;/keyword&gt;&lt;keyword&gt;wiretap channel&lt;/keyword&gt;&lt;keyword&gt;Art&lt;/keyword&gt;&lt;keyword&gt;Broadcasting&lt;/keyword&gt;&lt;keyword&gt;Channel capacity&lt;/keyword&gt;&lt;keyword&gt;Cryptographic protocols&lt;/keyword&gt;&lt;keyword&gt;Information security&lt;/keyword&gt;&lt;keyword&gt;Privacy&lt;/keyword&gt;&lt;keyword&gt;Random variables&lt;/keyword&gt;&lt;keyword&gt;Senior members&lt;/keyword&gt;&lt;/keywords&gt;&lt;dates&gt;&lt;year&gt;1995&lt;/year&gt;&lt;/dates&gt;&lt;isbn&gt;0018-9448&lt;/isbn&gt;&lt;urls&gt;&lt;/urls&gt;&lt;electronic-resource-num&gt;10.1109/18.476316&lt;/electronic-resource-num&gt;&lt;/record&gt;&lt;/Cite&gt;&lt;/EndNote&gt;</w:instrText>
      </w:r>
      <w:r w:rsidR="00680F28">
        <w:fldChar w:fldCharType="separate"/>
      </w:r>
      <w:r w:rsidR="002A5B7A">
        <w:rPr>
          <w:noProof/>
        </w:rPr>
        <w:t>[</w:t>
      </w:r>
      <w:hyperlink w:anchor="_ENREF_32" w:tooltip="Bennett, 1995 #60" w:history="1">
        <w:r w:rsidR="00ED7C30">
          <w:rPr>
            <w:noProof/>
          </w:rPr>
          <w:t>32</w:t>
        </w:r>
      </w:hyperlink>
      <w:r w:rsidR="002A5B7A">
        <w:rPr>
          <w:noProof/>
        </w:rPr>
        <w:t>]</w:t>
      </w:r>
      <w:r w:rsidR="00680F28">
        <w:fldChar w:fldCharType="end"/>
      </w:r>
      <w:r w:rsidR="00B553A9">
        <w:t>.</w:t>
      </w:r>
    </w:p>
    <w:p w:rsidR="00B553A9" w:rsidRDefault="00B553A9" w:rsidP="001956C4">
      <w:pPr>
        <w:pStyle w:val="Text"/>
      </w:pPr>
      <w:r>
        <w:t>Much of the</w:t>
      </w:r>
      <w:r w:rsidR="00A400BB">
        <w:t xml:space="preserve"> most cited</w:t>
      </w:r>
      <w:r>
        <w:t xml:space="preserve"> literature available on fuzzy extraction is focused on its mathematical </w:t>
      </w:r>
      <w:r w:rsidR="00A400BB">
        <w:t xml:space="preserve">underpinnings </w:t>
      </w:r>
      <w:r w:rsidR="00A400BB">
        <w:fldChar w:fldCharType="begin">
          <w:fldData xml:space="preserve">PEVuZE5vdGU+PENpdGU+PEF1dGhvcj5Eb2RpczwvQXV0aG9yPjxZZWFyPjIwMDY8L1llYXI+PFJl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</w:fldData>
        </w:fldChar>
      </w:r>
      <w:r w:rsidR="002A5B7A">
        <w:instrText xml:space="preserve"> ADDIN EN.CITE </w:instrText>
      </w:r>
      <w:r w:rsidR="002A5B7A">
        <w:fldChar w:fldCharType="begin">
          <w:fldData xml:space="preserve">PEVuZE5vdGU+PENpdGU+PEF1dGhvcj5Eb2RpczwvQXV0aG9yPjxZZWFyPjIwMDY8L1llYXI+PFJl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</w:fldData>
        </w:fldChar>
      </w:r>
      <w:r w:rsidR="002A5B7A">
        <w:instrText xml:space="preserve"> ADDIN EN.CITE.DATA </w:instrText>
      </w:r>
      <w:r w:rsidR="002A5B7A">
        <w:fldChar w:fldCharType="end"/>
      </w:r>
      <w:r w:rsidR="00A400BB">
        <w:fldChar w:fldCharType="separate"/>
      </w:r>
      <w:r w:rsidR="002A5B7A">
        <w:rPr>
          <w:noProof/>
        </w:rPr>
        <w:t>[</w:t>
      </w:r>
      <w:hyperlink w:anchor="_ENREF_33" w:tooltip="Dodis, 2006 #19" w:history="1">
        <w:r w:rsidR="00ED7C30">
          <w:rPr>
            <w:noProof/>
          </w:rPr>
          <w:t>33-36</w:t>
        </w:r>
      </w:hyperlink>
      <w:r w:rsidR="002A5B7A">
        <w:rPr>
          <w:noProof/>
        </w:rPr>
        <w:t>]</w:t>
      </w:r>
      <w:r w:rsidR="00A400BB">
        <w:fldChar w:fldCharType="end"/>
      </w:r>
      <w:r>
        <w:t xml:space="preserve">, while little is available to explain the specifics of practical </w:t>
      </w:r>
      <w:r>
        <w:lastRenderedPageBreak/>
        <w:t>implementation clearly. Kang et al.</w:t>
      </w:r>
      <w:r>
        <w:fldChar w:fldCharType="begin"/>
      </w:r>
      <w:r w:rsidR="002A5B7A">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fldChar w:fldCharType="separate"/>
      </w:r>
      <w:r w:rsidR="002A5B7A">
        <w:rPr>
          <w:noProof/>
        </w:rPr>
        <w:t>[</w:t>
      </w:r>
      <w:hyperlink w:anchor="_ENREF_9" w:tooltip="Kang, 2014 #7" w:history="1">
        <w:r w:rsidR="00ED7C30">
          <w:rPr>
            <w:noProof/>
          </w:rPr>
          <w:t>9</w:t>
        </w:r>
      </w:hyperlink>
      <w:r w:rsidR="002A5B7A">
        <w:rPr>
          <w:noProof/>
        </w:rPr>
        <w:t>]</w:t>
      </w:r>
      <w:r>
        <w:fldChar w:fldCharType="end"/>
      </w:r>
      <w:r>
        <w:t xml:space="preserve"> provided a clean and easily understood implementation that </w:t>
      </w:r>
      <w:r w:rsidR="00680F28">
        <w:t xml:space="preserve">will be </w:t>
      </w:r>
      <w:r w:rsidR="00ED7C30">
        <w:t xml:space="preserve">used and </w:t>
      </w:r>
      <w:r w:rsidR="00680F28">
        <w:t xml:space="preserve">explained here </w:t>
      </w:r>
      <w:r w:rsidR="00ED7C30">
        <w:t xml:space="preserve">as a reference </w:t>
      </w:r>
      <w:r w:rsidR="00680F28">
        <w:t xml:space="preserve">and </w:t>
      </w:r>
      <w:r w:rsidR="00ED7C30">
        <w:t xml:space="preserve">it </w:t>
      </w:r>
      <w:r w:rsidR="00680F28">
        <w:t xml:space="preserve">also </w:t>
      </w:r>
      <w:r>
        <w:t>provides a good basis for further work</w:t>
      </w:r>
      <w:r w:rsidR="00680F28">
        <w:t xml:space="preserve">, However </w:t>
      </w:r>
      <w:r w:rsidR="00F8602B">
        <w:t xml:space="preserve">the accumulated work in the field by </w:t>
      </w:r>
      <w:proofErr w:type="spellStart"/>
      <w:r w:rsidR="00680F28">
        <w:t>Dodis</w:t>
      </w:r>
      <w:proofErr w:type="spellEnd"/>
      <w:r w:rsidR="00680F28">
        <w:t xml:space="preserve">, </w:t>
      </w:r>
      <w:proofErr w:type="spellStart"/>
      <w:r w:rsidR="00680F28">
        <w:t>Tuyls</w:t>
      </w:r>
      <w:proofErr w:type="spellEnd"/>
      <w:r w:rsidR="00680F28">
        <w:fldChar w:fldCharType="begin"/>
      </w:r>
      <w:r w:rsidR="002A5B7A">
        <w:instrText xml:space="preserve"> ADDIN EN.CITE &lt;EndNote&gt;&lt;Cite&gt;&lt;Author&gt;Tuyls&lt;/Author&gt;&lt;Year&gt;2007&lt;/Year&gt;&lt;RecNum&gt;28&lt;/RecNum&gt;&lt;DisplayText&gt;[37]&lt;/DisplayText&gt;&lt;record&gt;&lt;rec-number&gt;28&lt;/rec-number&gt;&lt;foreign-keys&gt;&lt;key app="EN" db-id="e20ztzpxltv55bew5ez5p9skfzvsesdptw92" timestamp="1397473018"&gt;28&lt;/key&gt;&lt;/foreign-keys&gt;&lt;ref-type name="Book"&gt;6&lt;/ref-type&gt;&lt;contributors&gt;&lt;authors&gt;&lt;author&gt;Tuyls, Pim&lt;/author&gt;&lt;author&gt;Škoriç, Boris&lt;/author&gt;&lt;author&gt;Kevenaar, Tom&lt;/author&gt;&lt;/authors&gt;&lt;/contributors&gt;&lt;titles&gt;&lt;title&gt;Security with Noisy Data: On Private Biometrics, Secure Key Storage and Anti-Counterfeiting&lt;/title&gt;&lt;/titles&gt;&lt;dates&gt;&lt;year&gt;2007&lt;/year&gt;&lt;/dates&gt;&lt;publisher&gt;Springer&lt;/publisher&gt;&lt;isbn&gt;184628984X&lt;/isbn&gt;&lt;urls&gt;&lt;/urls&gt;&lt;/record&gt;&lt;/Cite&gt;&lt;/EndNote&gt;</w:instrText>
      </w:r>
      <w:r w:rsidR="00680F28">
        <w:fldChar w:fldCharType="separate"/>
      </w:r>
      <w:r w:rsidR="002A5B7A">
        <w:rPr>
          <w:noProof/>
        </w:rPr>
        <w:t>[</w:t>
      </w:r>
      <w:hyperlink w:anchor="_ENREF_37" w:tooltip="Tuyls, 2007 #28" w:history="1">
        <w:r w:rsidR="00ED7C30">
          <w:rPr>
            <w:noProof/>
          </w:rPr>
          <w:t>37</w:t>
        </w:r>
      </w:hyperlink>
      <w:r w:rsidR="002A5B7A">
        <w:rPr>
          <w:noProof/>
        </w:rPr>
        <w:t>]</w:t>
      </w:r>
      <w:r w:rsidR="00680F28">
        <w:fldChar w:fldCharType="end"/>
      </w:r>
      <w:r w:rsidR="00680F28">
        <w:t xml:space="preserve"> and </w:t>
      </w:r>
      <w:proofErr w:type="spellStart"/>
      <w:r w:rsidR="00680F28" w:rsidRPr="00680F28">
        <w:t>Škori</w:t>
      </w:r>
      <w:r w:rsidR="00680F28" w:rsidRPr="00680F28">
        <w:rPr>
          <w:rFonts w:ascii="Cambria" w:hAnsi="Cambria" w:cs="Cambria"/>
        </w:rPr>
        <w:t>ć</w:t>
      </w:r>
      <w:r w:rsidR="00680F28">
        <w:t>s</w:t>
      </w:r>
      <w:proofErr w:type="spellEnd"/>
      <w:r w:rsidR="00680F28">
        <w:fldChar w:fldCharType="begin"/>
      </w:r>
      <w:r w:rsidR="002A5B7A">
        <w:instrText xml:space="preserve"> ADDIN EN.CITE &lt;EndNote&gt;&lt;Cite&gt;&lt;Author&gt;Škori</w:instrText>
      </w:r>
      <w:r w:rsidR="002A5B7A">
        <w:rPr>
          <w:rFonts w:ascii="Cambria" w:hAnsi="Cambria" w:cs="Cambria"/>
        </w:rPr>
        <w:instrText>ć</w:instrText>
      </w:r>
      <w:r w:rsidR="002A5B7A">
        <w:instrText>&lt;/Author&gt;&lt;Year&gt;2005&lt;/Year&gt;&lt;RecNum&gt;29&lt;/RecNum&gt;&lt;DisplayText&gt;[38]&lt;/DisplayText&gt;&lt;record&gt;&lt;rec-number&gt;29&lt;/rec-number&gt;&lt;foreign-keys&gt;&lt;key app="EN" db-id="e20ztzpxltv55bew5ez5p9skfzvsesdptw92" timestamp="1397473058"&gt;29&lt;/key&gt;&lt;/foreign-keys&gt;&lt;ref-type name="Journal Article"&gt;17&lt;/ref-type&gt;&lt;contributors&gt;&lt;authors&gt;&lt;author&gt;Škori</w:instrText>
      </w:r>
      <w:r w:rsidR="002A5B7A">
        <w:rPr>
          <w:rFonts w:ascii="Cambria" w:hAnsi="Cambria" w:cs="Cambria"/>
        </w:rPr>
        <w:instrText>ć</w:instrText>
      </w:r>
      <w:r w:rsidR="002A5B7A">
        <w:instrText>, B.&lt;/author&gt;&lt;author&gt;Tuyls, Pim&lt;/author&gt;&lt;author&gt;Ophey, Wil&lt;/author&gt;&lt;/authors&gt;&lt;/contributors&gt;&lt;titles&gt;&lt;title&gt;Robust key extraction from physical uncloneable functions&lt;/title&gt;&lt;secondary-title&gt;Applied Cryptography and Network Security&lt;/secondary-title&gt;&lt;/titles&gt;&lt;periodical&gt;&lt;full-title&gt;Applied Cryptography and Network Security&lt;/full-title&gt;&lt;/periodical&gt;&lt;pages&gt;99-135&lt;/pages&gt;&lt;dates&gt;&lt;year&gt;2005&lt;/year&gt;&lt;/dates&gt;&lt;urls&gt;&lt;/urls&gt;&lt;/record&gt;&lt;/Cite&gt;&lt;/EndNote&gt;</w:instrText>
      </w:r>
      <w:r w:rsidR="00680F28">
        <w:fldChar w:fldCharType="separate"/>
      </w:r>
      <w:r w:rsidR="002A5B7A">
        <w:rPr>
          <w:noProof/>
        </w:rPr>
        <w:t>[</w:t>
      </w:r>
      <w:hyperlink w:anchor="_ENREF_38" w:tooltip="Škorić, 2005 #29" w:history="1">
        <w:r w:rsidR="00ED7C30">
          <w:rPr>
            <w:noProof/>
          </w:rPr>
          <w:t>38</w:t>
        </w:r>
      </w:hyperlink>
      <w:r w:rsidR="002A5B7A">
        <w:rPr>
          <w:noProof/>
        </w:rPr>
        <w:t>]</w:t>
      </w:r>
      <w:r w:rsidR="00680F28">
        <w:fldChar w:fldCharType="end"/>
      </w:r>
      <w:r w:rsidR="00680F28">
        <w:t xml:space="preserve"> is central.</w:t>
      </w:r>
    </w:p>
    <w:p w:rsidR="00FC48D4" w:rsidRDefault="00FC48D4" w:rsidP="001956C4">
      <w:pPr>
        <w:pStyle w:val="Text"/>
      </w:pPr>
      <w:r>
        <w:t xml:space="preserve">During </w:t>
      </w:r>
      <w:r w:rsidR="00680F28">
        <w:t xml:space="preserve">the </w:t>
      </w:r>
      <w:r w:rsidR="000866DB">
        <w:t>Enrolment</w:t>
      </w:r>
      <w:r w:rsidR="00680F28">
        <w:t xml:space="preserve"> phase</w:t>
      </w:r>
      <w:r w:rsidR="00E02F1F">
        <w:t xml:space="preserve"> (generation procedure)</w:t>
      </w:r>
      <w:r w:rsidR="00680F28">
        <w:t xml:space="preserve"> The PUF is challenged for a response. The </w:t>
      </w:r>
      <w:r w:rsidR="00A400BB">
        <w:t xml:space="preserve">initial </w:t>
      </w:r>
      <w:r w:rsidR="00680F28">
        <w:t xml:space="preserve">response is combined with random data </w:t>
      </w:r>
      <w:r w:rsidR="00A400BB">
        <w:t xml:space="preserve">and passed through a cryptographic hash function leading to an encrypted response, this is the </w:t>
      </w:r>
      <w:r w:rsidR="00A400BB" w:rsidRPr="001D0057">
        <w:rPr>
          <w:i/>
        </w:rPr>
        <w:t>Randomness Extractor</w:t>
      </w:r>
      <w:r w:rsidR="00A400BB">
        <w:t xml:space="preserve">. At the same time the original unencrypted response </w:t>
      </w:r>
      <w:r w:rsidR="001D0057">
        <w:t xml:space="preserve">is combined with the output of a high redundancy error correcting encoder, </w:t>
      </w:r>
      <w:proofErr w:type="gramStart"/>
      <w:r w:rsidR="00FF26C1">
        <w:t>t</w:t>
      </w:r>
      <w:r w:rsidR="001D0057">
        <w:t>his is the ‘</w:t>
      </w:r>
      <w:r w:rsidR="001D0057" w:rsidRPr="001D0057">
        <w:rPr>
          <w:i/>
        </w:rPr>
        <w:t>Secure Sketch</w:t>
      </w:r>
      <w:r w:rsidR="001D0057">
        <w:t>’ and along with the first random string are</w:t>
      </w:r>
      <w:proofErr w:type="gramEnd"/>
      <w:r w:rsidR="001D0057">
        <w:t xml:space="preserve"> outputted as ‘helper data’. The idea is that the encrypted response and helper data cannot be used to discover the PUF</w:t>
      </w:r>
      <w:r w:rsidR="00FF26C1">
        <w:t xml:space="preserve"> plaintext response</w:t>
      </w:r>
      <w:r w:rsidR="001D0057">
        <w:t>.</w:t>
      </w:r>
    </w:p>
    <w:p w:rsidR="001D0057" w:rsidRDefault="00FF26C1" w:rsidP="001956C4">
      <w:pPr>
        <w:pStyle w:val="Text"/>
      </w:pPr>
      <w:r>
        <w:t>During Verification</w:t>
      </w:r>
      <w:r w:rsidR="00E02F1F">
        <w:t xml:space="preserve"> (reproduction procedure)</w:t>
      </w:r>
      <w:r>
        <w:t xml:space="preserve"> an error correcting decoder and identical components to the enrolment circuitry are used in a different arrangement </w:t>
      </w:r>
      <w:r w:rsidR="00E02F1F">
        <w:t>called the ‘</w:t>
      </w:r>
      <w:r w:rsidR="00E02F1F" w:rsidRPr="00E02F1F">
        <w:rPr>
          <w:i/>
        </w:rPr>
        <w:t xml:space="preserve">Secure Sketch Recovery Procedure’ </w:t>
      </w:r>
      <w:r>
        <w:t>that</w:t>
      </w:r>
      <w:r w:rsidR="00E02F1F">
        <w:t xml:space="preserve"> after </w:t>
      </w:r>
      <w:r w:rsidR="00C07D80">
        <w:t>reapplying</w:t>
      </w:r>
      <w:r w:rsidR="00E02F1F">
        <w:t xml:space="preserve"> the Randomness extractor component</w:t>
      </w:r>
      <w:r>
        <w:t xml:space="preserve"> reproduces the same plaintext PUF response if given the same helper data and crucially, if the PUF used is the same.</w:t>
      </w:r>
    </w:p>
    <w:p w:rsidR="00ED7C30" w:rsidRDefault="00746D75" w:rsidP="00ED7C30">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97.7pt">
            <v:imagedata r:id="rId15" o:title="PUFDiagramAdv" grayscale="t"/>
          </v:shape>
        </w:pict>
      </w:r>
    </w:p>
    <w:p w:rsidR="00E02F1F" w:rsidRPr="00FC48D4" w:rsidRDefault="00ED7C30" w:rsidP="00ED7C30">
      <w:pPr>
        <w:pStyle w:val="Caption"/>
        <w:jc w:val="both"/>
      </w:pPr>
      <w:r>
        <w:t xml:space="preserve">Figure </w:t>
      </w:r>
      <w:r w:rsidR="00C218C4">
        <w:fldChar w:fldCharType="begin"/>
      </w:r>
      <w:r w:rsidR="00C218C4">
        <w:instrText xml:space="preserve"> SEQ Figure \* ARABIC </w:instrText>
      </w:r>
      <w:r w:rsidR="00C218C4">
        <w:fldChar w:fldCharType="separate"/>
      </w:r>
      <w:r w:rsidR="00C218C4">
        <w:rPr>
          <w:noProof/>
        </w:rPr>
        <w:t>6</w:t>
      </w:r>
      <w:r w:rsidR="00C218C4">
        <w:rPr>
          <w:noProof/>
        </w:rPr>
        <w:fldChar w:fldCharType="end"/>
      </w:r>
      <w:r>
        <w:t>: Data flow of the reference Fuzzy Extractor impleme</w:t>
      </w:r>
      <w:r>
        <w:t>n</w:t>
      </w:r>
      <w:r>
        <w:t>tation</w:t>
      </w:r>
      <w:r>
        <w:fldChar w:fldCharType="begin"/>
      </w:r>
      <w:r>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fldChar w:fldCharType="separate"/>
      </w:r>
      <w:r>
        <w:rPr>
          <w:noProof/>
        </w:rPr>
        <w:t>[</w:t>
      </w:r>
      <w:hyperlink w:anchor="_ENREF_9" w:tooltip="Kang, 2014 #7" w:history="1">
        <w:r>
          <w:rPr>
            <w:noProof/>
          </w:rPr>
          <w:t>9</w:t>
        </w:r>
      </w:hyperlink>
      <w:r>
        <w:rPr>
          <w:noProof/>
        </w:rPr>
        <w:t>]</w:t>
      </w:r>
      <w:r>
        <w:fldChar w:fldCharType="end"/>
      </w:r>
    </w:p>
    <w:p w:rsidR="00C07D80" w:rsidRDefault="00C07D80" w:rsidP="004C19F4">
      <w:pPr>
        <w:pStyle w:val="Heading3"/>
      </w:pPr>
      <w:r>
        <w:t>Implementing the Secure Sketch</w:t>
      </w:r>
    </w:p>
    <w:p w:rsidR="00C07D80" w:rsidRDefault="00C07D80" w:rsidP="001956C4">
      <w:pPr>
        <w:pStyle w:val="Text"/>
      </w:pPr>
      <w:r>
        <w:t xml:space="preserve">The reference model from Kang uses BCH error correction, as does </w:t>
      </w:r>
      <w:proofErr w:type="spellStart"/>
      <w:r>
        <w:t>Arakala</w:t>
      </w:r>
      <w:proofErr w:type="spellEnd"/>
      <w:r>
        <w:fldChar w:fldCharType="begin"/>
      </w:r>
      <w:r w:rsidR="002A5B7A">
        <w:instrText xml:space="preserve"> ADDIN EN.CITE &lt;EndNote&gt;&lt;Cite&gt;&lt;Author&gt;Arakala&lt;/Author&gt;&lt;Year&gt;2007&lt;/Year&gt;&lt;RecNum&gt;64&lt;/RecNum&gt;&lt;DisplayText&gt;[39]&lt;/DisplayText&gt;&lt;record&gt;&lt;rec-number&gt;64&lt;/rec-number&gt;&lt;foreign-keys&gt;&lt;key app="EN" db-id="e20ztzpxltv55bew5ez5p9skfzvsesdptw92" timestamp="1400126703"&gt;64&lt;/key&gt;&lt;/foreign-keys&gt;&lt;ref-type name="Book Section"&gt;5&lt;/ref-type&gt;&lt;contributors&gt;&lt;authors&gt;&lt;author&gt;Arakala, Arathi&lt;/author&gt;&lt;author&gt;Jeffers, Jason&lt;/author&gt;&lt;author&gt;Horadam, K. J.&lt;/author&gt;&lt;/authors&gt;&lt;secondary-authors&gt;&lt;author&gt;Lee, Seong-Whan&lt;/author&gt;&lt;author&gt;Li, StanZ&lt;/author&gt;&lt;/secondary-authors&gt;&lt;/contributors&gt;&lt;titles&gt;&lt;title&gt;Fuzzy Extractors for Minutiae-Based Fingerprint Authentication&lt;/title&gt;&lt;secondary-title&gt;Advances in Biometrics&lt;/secondary-title&gt;&lt;tertiary-title&gt;Lecture Notes in Computer Science&lt;/tertiary-title&gt;&lt;/titles&gt;&lt;pages&gt;760-769&lt;/pages&gt;&lt;volume&gt;4642&lt;/volume&gt;&lt;section&gt;80&lt;/section&gt;&lt;dates&gt;&lt;year&gt;2007&lt;/year&gt;&lt;pub-dates&gt;&lt;date&gt;2007/01/01&lt;/date&gt;&lt;/pub-dates&gt;&lt;/dates&gt;&lt;publisher&gt;Springer Berlin Heidelberg&lt;/publisher&gt;&lt;isbn&gt;978-3-540-74548-8&lt;/isbn&gt;&lt;urls&gt;&lt;related-urls&gt;&lt;url&gt;http://dx.doi.org/10.1007/978-3-540-74549-5_80&lt;/url&gt;&lt;/related-urls&gt;&lt;/urls&gt;&lt;electronic-resource-num&gt;10.1007/978-3-540-74549-5_80&lt;/electronic-resource-num&gt;&lt;/record&gt;&lt;/Cite&gt;&lt;/EndNote&gt;</w:instrText>
      </w:r>
      <w:r>
        <w:fldChar w:fldCharType="separate"/>
      </w:r>
      <w:r w:rsidR="002A5B7A">
        <w:rPr>
          <w:noProof/>
        </w:rPr>
        <w:t>[</w:t>
      </w:r>
      <w:hyperlink w:anchor="_ENREF_39" w:tooltip="Arakala, 2007 #64" w:history="1">
        <w:r w:rsidR="00ED7C30">
          <w:rPr>
            <w:noProof/>
          </w:rPr>
          <w:t>39</w:t>
        </w:r>
      </w:hyperlink>
      <w:r w:rsidR="002A5B7A">
        <w:rPr>
          <w:noProof/>
        </w:rPr>
        <w:t>]</w:t>
      </w:r>
      <w:r>
        <w:fldChar w:fldCharType="end"/>
      </w:r>
      <w:r>
        <w:t xml:space="preserve"> in the much cited ‘Pin Sketch’ implementation. However alternative error correction codes such as the </w:t>
      </w:r>
      <w:r w:rsidR="004C19F4">
        <w:t xml:space="preserve">Hamming, </w:t>
      </w:r>
      <w:proofErr w:type="spellStart"/>
      <w:r w:rsidR="004C19F4">
        <w:t>Hadamard</w:t>
      </w:r>
      <w:proofErr w:type="spellEnd"/>
      <w:r w:rsidR="004C19F4">
        <w:t xml:space="preserve"> can also be used. The more complex</w:t>
      </w:r>
      <w:r>
        <w:t xml:space="preserve"> Reed-Solomon</w:t>
      </w:r>
      <w:r>
        <w:rPr>
          <w:rFonts w:ascii="Cambria" w:hAnsi="Cambria" w:cs="Cambria"/>
        </w:rPr>
        <w:t xml:space="preserve"> </w:t>
      </w:r>
      <w:r w:rsidR="004C19F4">
        <w:rPr>
          <w:rFonts w:ascii="Cambria" w:hAnsi="Cambria" w:cs="Cambria"/>
        </w:rPr>
        <w:t xml:space="preserve">is more suitable </w:t>
      </w:r>
      <w:r w:rsidR="004C19F4">
        <w:rPr>
          <w:rFonts w:ascii="Cambria" w:hAnsi="Cambria" w:cs="Cambria"/>
        </w:rPr>
        <w:lastRenderedPageBreak/>
        <w:t>for burst errors which less applicable to PUFs</w:t>
      </w:r>
      <w:r w:rsidR="004C19F4">
        <w:rPr>
          <w:rFonts w:ascii="Cambria" w:hAnsi="Cambria" w:cs="Cambria"/>
        </w:rPr>
        <w:fldChar w:fldCharType="begin"/>
      </w:r>
      <w:r w:rsidR="002A5B7A">
        <w:rPr>
          <w:rFonts w:ascii="Cambria" w:hAnsi="Cambria" w:cs="Cambria"/>
        </w:rPr>
        <w:instrText xml:space="preserve"> ADDIN EN.CITE &lt;EndNote&gt;&lt;Cite&gt;&lt;Author&gt;Bösch&lt;/Author&gt;&lt;Year&gt;2008&lt;/Year&gt;&lt;RecNum&gt;65&lt;/RecNum&gt;&lt;DisplayText&gt;[40]&lt;/DisplayText&gt;&lt;record&gt;&lt;rec-number&gt;65&lt;/rec-number&gt;&lt;foreign-keys&gt;&lt;key app="EN" db-id="e20ztzpxltv55bew5ez5p9skfzvsesdptw92" timestamp="1400127194"&gt;65&lt;/key&gt;&lt;/foreign-keys&gt;&lt;ref-type name="Book Section"&gt;5&lt;/ref-type&gt;&lt;contributors&gt;&lt;authors&gt;&lt;author&gt;Bösch, Christoph&lt;/author&gt;&lt;author&gt;Guajardo, Jorge&lt;/author&gt;&lt;author&gt;Sadeghi, Ahmad-Reza&lt;/author&gt;&lt;author&gt;Shokrollahi, Jamshid&lt;/author&gt;&lt;author&gt;Tuyls, Pim&lt;/author&gt;&lt;/authors&gt;&lt;secondary-authors&gt;&lt;author&gt;Oswald, Elisabeth&lt;/author&gt;&lt;author&gt;Rohatgi, Pankaj&lt;/author&gt;&lt;/secondary-authors&gt;&lt;/contributors&gt;&lt;titles&gt;&lt;title&gt;Efficient Helper Data Key Extractor on FPGAs&lt;/title&gt;&lt;secondary-title&gt;Cryptographic Hardware and Embedded Systems – CHES 2008&lt;/secondary-title&gt;&lt;tertiary-title&gt;Lecture Notes in Computer Science&lt;/tertiary-title&gt;&lt;/titles&gt;&lt;pages&gt;181-197&lt;/pages&gt;&lt;volume&gt;5154&lt;/volume&gt;&lt;section&gt;12&lt;/section&gt;&lt;keywords&gt;&lt;keyword&gt;Physical Unclonable Functions&lt;/keyword&gt;&lt;keyword&gt;Intrinsic PUF&lt;/keyword&gt;&lt;keyword&gt;Fuzzy Extractor&lt;/keyword&gt;&lt;keyword&gt;Helper Data Algorithm&lt;/keyword&gt;&lt;keyword&gt;FPGAs&lt;/keyword&gt;&lt;keyword&gt;Implementation&lt;/keyword&gt;&lt;/keywords&gt;&lt;dates&gt;&lt;year&gt;2008&lt;/year&gt;&lt;pub-dates&gt;&lt;date&gt;2008/01/01&lt;/date&gt;&lt;/pub-dates&gt;&lt;/dates&gt;&lt;publisher&gt;Springer Berlin Heidelberg&lt;/publisher&gt;&lt;isbn&gt;978-3-540-85052-6&lt;/isbn&gt;&lt;urls&gt;&lt;related-urls&gt;&lt;url&gt;http://dx.doi.org/10.1007/978-3-540-85053-3_12&lt;/url&gt;&lt;/related-urls&gt;&lt;/urls&gt;&lt;electronic-resource-num&gt;10.1007/978-3-540-85053-3_12&lt;/electronic-resource-num&gt;&lt;/record&gt;&lt;/Cite&gt;&lt;/EndNote&gt;</w:instrText>
      </w:r>
      <w:r w:rsidR="004C19F4">
        <w:rPr>
          <w:rFonts w:ascii="Cambria" w:hAnsi="Cambria" w:cs="Cambria"/>
        </w:rPr>
        <w:fldChar w:fldCharType="separate"/>
      </w:r>
      <w:r w:rsidR="002A5B7A">
        <w:rPr>
          <w:rFonts w:ascii="Cambria" w:hAnsi="Cambria" w:cs="Cambria"/>
          <w:noProof/>
        </w:rPr>
        <w:t>[</w:t>
      </w:r>
      <w:hyperlink w:anchor="_ENREF_40" w:tooltip="Bösch, 2008 #65" w:history="1">
        <w:r w:rsidR="00ED7C30">
          <w:rPr>
            <w:rFonts w:ascii="Cambria" w:hAnsi="Cambria" w:cs="Cambria"/>
            <w:noProof/>
          </w:rPr>
          <w:t>40</w:t>
        </w:r>
      </w:hyperlink>
      <w:r w:rsidR="002A5B7A">
        <w:rPr>
          <w:rFonts w:ascii="Cambria" w:hAnsi="Cambria" w:cs="Cambria"/>
          <w:noProof/>
        </w:rPr>
        <w:t>]</w:t>
      </w:r>
      <w:r w:rsidR="004C19F4">
        <w:rPr>
          <w:rFonts w:ascii="Cambria" w:hAnsi="Cambria" w:cs="Cambria"/>
        </w:rPr>
        <w:fldChar w:fldCharType="end"/>
      </w:r>
      <w:r w:rsidR="004C19F4">
        <w:rPr>
          <w:rFonts w:ascii="Cambria" w:hAnsi="Cambria" w:cs="Cambria"/>
        </w:rPr>
        <w:t xml:space="preserve">. Combinations of more than one code are also possible such as in </w:t>
      </w:r>
      <w:proofErr w:type="spellStart"/>
      <w:r w:rsidR="004C19F4">
        <w:rPr>
          <w:rFonts w:ascii="Cambria" w:hAnsi="Cambria" w:cs="Cambria"/>
        </w:rPr>
        <w:t>Hao</w:t>
      </w:r>
      <w:proofErr w:type="spellEnd"/>
      <w:r w:rsidR="004C19F4">
        <w:rPr>
          <w:rFonts w:ascii="Cambria" w:hAnsi="Cambria" w:cs="Cambria"/>
        </w:rPr>
        <w:fldChar w:fldCharType="begin"/>
      </w:r>
      <w:r w:rsidR="002A5B7A">
        <w:rPr>
          <w:rFonts w:ascii="Cambria" w:hAnsi="Cambria" w:cs="Cambria"/>
        </w:rPr>
        <w:instrText xml:space="preserve"> ADDIN EN.CITE &lt;EndNote&gt;&lt;Cite&gt;&lt;Author&gt;Hao&lt;/Author&gt;&lt;Year&gt;2005&lt;/Year&gt;&lt;RecNum&gt;66&lt;/RecNum&gt;&lt;DisplayText&gt;[41]&lt;/DisplayText&gt;&lt;record&gt;&lt;rec-number&gt;66&lt;/rec-number&gt;&lt;foreign-keys&gt;&lt;key app="EN" db-id="e20ztzpxltv55bew5ez5p9skfzvsesdptw92" timestamp="1400127272"&gt;66&lt;/key&gt;&lt;/foreign-keys&gt;&lt;ref-type name="Journal Article"&gt;17&lt;/ref-type&gt;&lt;contributors&gt;&lt;authors&gt;&lt;author&gt;Hao, Feng&lt;/author&gt;&lt;author&gt;Anderson, Ross&lt;/author&gt;&lt;author&gt;Daugman, John&lt;/author&gt;&lt;/authors&gt;&lt;/contributors&gt;&lt;titles&gt;&lt;title&gt;Combining cryptography with biometrics effectively&lt;/title&gt;&lt;secondary-title&gt;University of Cambridge Computer Laboratory, Tech. Rep&lt;/secondary-title&gt;&lt;/titles&gt;&lt;periodical&gt;&lt;full-title&gt;University of Cambridge Computer Laboratory, Tech. Rep&lt;/full-title&gt;&lt;/periodical&gt;&lt;dates&gt;&lt;year&gt;2005&lt;/year&gt;&lt;/dates&gt;&lt;urls&gt;&lt;/urls&gt;&lt;/record&gt;&lt;/Cite&gt;&lt;/EndNote&gt;</w:instrText>
      </w:r>
      <w:r w:rsidR="004C19F4">
        <w:rPr>
          <w:rFonts w:ascii="Cambria" w:hAnsi="Cambria" w:cs="Cambria"/>
        </w:rPr>
        <w:fldChar w:fldCharType="separate"/>
      </w:r>
      <w:r w:rsidR="002A5B7A">
        <w:rPr>
          <w:rFonts w:ascii="Cambria" w:hAnsi="Cambria" w:cs="Cambria"/>
          <w:noProof/>
        </w:rPr>
        <w:t>[</w:t>
      </w:r>
      <w:hyperlink w:anchor="_ENREF_41" w:tooltip="Hao, 2005 #66" w:history="1">
        <w:r w:rsidR="00ED7C30">
          <w:rPr>
            <w:rFonts w:ascii="Cambria" w:hAnsi="Cambria" w:cs="Cambria"/>
            <w:noProof/>
          </w:rPr>
          <w:t>41</w:t>
        </w:r>
      </w:hyperlink>
      <w:r w:rsidR="002A5B7A">
        <w:rPr>
          <w:rFonts w:ascii="Cambria" w:hAnsi="Cambria" w:cs="Cambria"/>
          <w:noProof/>
        </w:rPr>
        <w:t>]</w:t>
      </w:r>
      <w:r w:rsidR="004C19F4">
        <w:rPr>
          <w:rFonts w:ascii="Cambria" w:hAnsi="Cambria" w:cs="Cambria"/>
        </w:rPr>
        <w:fldChar w:fldCharType="end"/>
      </w:r>
      <w:r w:rsidR="004C19F4">
        <w:rPr>
          <w:rFonts w:ascii="Cambria" w:hAnsi="Cambria" w:cs="Cambria"/>
        </w:rPr>
        <w:t xml:space="preserve">. </w:t>
      </w:r>
      <w:proofErr w:type="gramStart"/>
      <w:r w:rsidR="004C19F4">
        <w:rPr>
          <w:rFonts w:ascii="Cambria" w:hAnsi="Cambria" w:cs="Cambria"/>
        </w:rPr>
        <w:t>Investigations into the performance of different ECCs in this context is</w:t>
      </w:r>
      <w:proofErr w:type="gramEnd"/>
      <w:r w:rsidR="004C19F4">
        <w:rPr>
          <w:rFonts w:ascii="Cambria" w:hAnsi="Cambria" w:cs="Cambria"/>
        </w:rPr>
        <w:t xml:space="preserve"> likely to be a fruitful research area.</w:t>
      </w:r>
    </w:p>
    <w:p w:rsidR="00817800" w:rsidRDefault="00FC48D4" w:rsidP="004C19F4">
      <w:pPr>
        <w:pStyle w:val="Heading3"/>
      </w:pPr>
      <w:r>
        <w:t>P</w:t>
      </w:r>
      <w:r w:rsidR="00817800">
        <w:t xml:space="preserve">rivacy </w:t>
      </w:r>
      <w:r>
        <w:t>A</w:t>
      </w:r>
      <w:r w:rsidR="00817800">
        <w:t>mplification</w:t>
      </w:r>
    </w:p>
    <w:p w:rsidR="004C19F4" w:rsidRDefault="004C19F4" w:rsidP="001956C4">
      <w:pPr>
        <w:pStyle w:val="Text"/>
      </w:pPr>
      <w:r>
        <w:t xml:space="preserve">The reference model uses the SHA-2 Cryptographic </w:t>
      </w:r>
      <w:proofErr w:type="gramStart"/>
      <w:r w:rsidR="0044356C">
        <w:t>Hash</w:t>
      </w:r>
      <w:r>
        <w:t>,</w:t>
      </w:r>
      <w:proofErr w:type="gramEnd"/>
      <w:r>
        <w:t xml:space="preserve"> there are </w:t>
      </w:r>
      <w:r w:rsidR="0044356C">
        <w:t xml:space="preserve">again, </w:t>
      </w:r>
      <w:r>
        <w:t>many possibilities for experimentation with different hash families</w:t>
      </w:r>
      <w:r w:rsidR="0044356C">
        <w:t>.</w:t>
      </w:r>
      <w:r>
        <w:t xml:space="preserve"> </w:t>
      </w:r>
      <w:r w:rsidR="0044356C">
        <w:t>T</w:t>
      </w:r>
      <w:r>
        <w:t>he recently introduced concept of sponge hashing, as used in the new SHA-3 standard</w:t>
      </w:r>
      <w:r w:rsidR="0044356C">
        <w:fldChar w:fldCharType="begin"/>
      </w:r>
      <w:r w:rsidR="002A5B7A">
        <w:instrText xml:space="preserve"> ADDIN EN.CITE &lt;EndNote&gt;&lt;Cite&gt;&lt;Author&gt;Technology&lt;/Author&gt;&lt;Year&gt;2014&lt;/Year&gt;&lt;RecNum&gt;67&lt;/RecNum&gt;&lt;DisplayText&gt;[42]&lt;/DisplayText&gt;&lt;record&gt;&lt;rec-number&gt;67&lt;/rec-number&gt;&lt;foreign-keys&gt;&lt;key app="EN" db-id="e20ztzpxltv55bew5ez5p9skfzvsesdptw92" timestamp="1400128149"&gt;67&lt;/key&gt;&lt;/foreign-keys&gt;&lt;ref-type name="Standard"&gt;58&lt;/ref-type&gt;&lt;contributors&gt;&lt;authors&gt;&lt;author&gt;National Institute of Standards and Technology&lt;/author&gt;&lt;/authors&gt;&lt;/contributors&gt;&lt;titles&gt;&lt;title&gt;SHA-3 Standard: Permutation-Based Hash and Extendable-Output Functions&lt;/title&gt;&lt;/titles&gt;&lt;dates&gt;&lt;year&gt;2014&lt;/year&gt;&lt;pub-dates&gt;&lt;date&gt;April 2014&lt;/date&gt;&lt;/pub-dates&gt;&lt;/dates&gt;&lt;work-type&gt;Standard&lt;/work-type&gt;&lt;urls&gt;&lt;related-urls&gt;&lt;url&gt;http://csrc.nist.gov/publications/drafts/fips-202/fips_202_draft.pdf&lt;/url&gt;&lt;/related-urls&gt;&lt;/urls&gt;&lt;/record&gt;&lt;/Cite&gt;&lt;/EndNote&gt;</w:instrText>
      </w:r>
      <w:r w:rsidR="0044356C">
        <w:fldChar w:fldCharType="separate"/>
      </w:r>
      <w:r w:rsidR="002A5B7A">
        <w:rPr>
          <w:noProof/>
        </w:rPr>
        <w:t>[</w:t>
      </w:r>
      <w:hyperlink w:anchor="_ENREF_42" w:tooltip="Technology, 2014 #67" w:history="1">
        <w:r w:rsidR="00ED7C30">
          <w:rPr>
            <w:noProof/>
          </w:rPr>
          <w:t>42</w:t>
        </w:r>
      </w:hyperlink>
      <w:r w:rsidR="002A5B7A">
        <w:rPr>
          <w:noProof/>
        </w:rPr>
        <w:t>]</w:t>
      </w:r>
      <w:r w:rsidR="0044356C">
        <w:fldChar w:fldCharType="end"/>
      </w:r>
      <w:r>
        <w:t xml:space="preserve"> could be of interest as </w:t>
      </w:r>
      <w:r w:rsidR="0044356C">
        <w:t>it’s reference VHDL implementation supposedly outperforms SHA-2</w:t>
      </w:r>
      <w:r w:rsidR="005C334C">
        <w:fldChar w:fldCharType="begin"/>
      </w:r>
      <w:r w:rsidR="002A5B7A">
        <w:instrText xml:space="preserve"> ADDIN EN.CITE &lt;EndNote&gt;&lt;Cite&gt;&lt;Author&gt;Homsirikamol&lt;/Author&gt;&lt;Year&gt;2011&lt;/Year&gt;&lt;RecNum&gt;49&lt;/RecNum&gt;&lt;DisplayText&gt;[43]&lt;/DisplayText&gt;&lt;record&gt;&lt;rec-number&gt;49&lt;/rec-number&gt;&lt;foreign-keys&gt;&lt;key app="EN" db-id="e20ztzpxltv55bew5ez5p9skfzvsesdptw92" timestamp="1397479176"&gt;49&lt;/key&gt;&lt;/foreign-keys&gt;&lt;ref-type name="Conference Proceedings"&gt;10&lt;/ref-type&gt;&lt;contributors&gt;&lt;authors&gt;&lt;author&gt;Homsirikamol, Ekawat&lt;/author&gt;&lt;author&gt;Rogawski, Marcin&lt;/author&gt;&lt;author&gt;Gaj, Kris&lt;/author&gt;&lt;/authors&gt;&lt;/contributors&gt;&lt;titles&gt;&lt;title&gt;Comparing hardware performance of round 3 SHA-3 candidates using multiple hardware architectures in Xilinx and Altera FPGAs&lt;/title&gt;&lt;secondary-title&gt;Ecrypt II Hash Workshop&lt;/secondary-title&gt;&lt;/titles&gt;&lt;pages&gt;19-20&lt;/pages&gt;&lt;dates&gt;&lt;year&gt;2011&lt;/year&gt;&lt;/dates&gt;&lt;urls&gt;&lt;/urls&gt;&lt;/record&gt;&lt;/Cite&gt;&lt;/EndNote&gt;</w:instrText>
      </w:r>
      <w:r w:rsidR="005C334C">
        <w:fldChar w:fldCharType="separate"/>
      </w:r>
      <w:r w:rsidR="002A5B7A">
        <w:rPr>
          <w:noProof/>
        </w:rPr>
        <w:t>[</w:t>
      </w:r>
      <w:hyperlink w:anchor="_ENREF_43" w:tooltip="Homsirikamol, 2011 #49" w:history="1">
        <w:r w:rsidR="00ED7C30">
          <w:rPr>
            <w:noProof/>
          </w:rPr>
          <w:t>43</w:t>
        </w:r>
      </w:hyperlink>
      <w:r w:rsidR="002A5B7A">
        <w:rPr>
          <w:noProof/>
        </w:rPr>
        <w:t>]</w:t>
      </w:r>
      <w:r w:rsidR="005C334C">
        <w:fldChar w:fldCharType="end"/>
      </w:r>
      <w:r w:rsidR="0044356C">
        <w:t xml:space="preserve"> and does not suffer the length-extension weakness of SHA-2 (and SHA-1) which could be important if the output is used for Message Authentication Codes</w:t>
      </w:r>
      <w:r w:rsidR="005C334C">
        <w:fldChar w:fldCharType="begin"/>
      </w:r>
      <w:r w:rsidR="002A5B7A">
        <w:instrText xml:space="preserve"> ADDIN EN.CITE &lt;EndNote&gt;&lt;Cite&gt;&lt;Author&gt;Bertoni&lt;/Author&gt;&lt;RecNum&gt;68&lt;/RecNum&gt;&lt;DisplayText&gt;[44]&lt;/DisplayText&gt;&lt;record&gt;&lt;rec-number&gt;68&lt;/rec-number&gt;&lt;foreign-keys&gt;&lt;key app="EN" db-id="e20ztzpxltv55bew5ez5p9skfzvsesdptw92" timestamp="1400128410"&gt;68&lt;/key&gt;&lt;/foreign-keys&gt;&lt;ref-type name="Web Page"&gt;12&lt;/ref-type&gt;&lt;contributors&gt;&lt;authors&gt;&lt;author&gt;Bertoni, Guido ; Daemen, Joan; Peeters, Michaël; Van Assche, Gilles&lt;/author&gt;&lt;/authors&gt;&lt;/contributors&gt;&lt;titles&gt;&lt;title&gt;The Keccak sponge function family&lt;/title&gt;&lt;/titles&gt;&lt;dates&gt;&lt;/dates&gt;&lt;urls&gt;&lt;related-urls&gt;&lt;url&gt;http://keccak.noekeon.org/&lt;/url&gt;&lt;/related-urls&gt;&lt;/urls&gt;&lt;/record&gt;&lt;/Cite&gt;&lt;/EndNote&gt;</w:instrText>
      </w:r>
      <w:r w:rsidR="005C334C">
        <w:fldChar w:fldCharType="separate"/>
      </w:r>
      <w:r w:rsidR="002A5B7A">
        <w:rPr>
          <w:noProof/>
        </w:rPr>
        <w:t>[</w:t>
      </w:r>
      <w:hyperlink w:anchor="_ENREF_44" w:tooltip="Bertoni,  #68" w:history="1">
        <w:r w:rsidR="00ED7C30">
          <w:rPr>
            <w:noProof/>
          </w:rPr>
          <w:t>44</w:t>
        </w:r>
      </w:hyperlink>
      <w:r w:rsidR="002A5B7A">
        <w:rPr>
          <w:noProof/>
        </w:rPr>
        <w:t>]</w:t>
      </w:r>
      <w:r w:rsidR="005C334C">
        <w:fldChar w:fldCharType="end"/>
      </w:r>
      <w:r>
        <w:t>.</w:t>
      </w:r>
    </w:p>
    <w:p w:rsidR="002A5B7A" w:rsidRDefault="002A5B7A" w:rsidP="001956C4">
      <w:pPr>
        <w:pStyle w:val="Text"/>
      </w:pPr>
      <w:r>
        <w:t xml:space="preserve">Also required is True Random Number Generators (TRNGs). </w:t>
      </w:r>
      <w:r w:rsidR="005E3847">
        <w:t xml:space="preserve">The leading paper on the topic by </w:t>
      </w:r>
      <w:proofErr w:type="spellStart"/>
      <w:r w:rsidR="005E3847">
        <w:t>Tsoi</w:t>
      </w:r>
      <w:proofErr w:type="spellEnd"/>
      <w:r w:rsidR="005E3847">
        <w:t xml:space="preserve"> discusses using FPGA synthesizable </w:t>
      </w:r>
      <w:r w:rsidR="0068646A">
        <w:t>oscillator</w:t>
      </w:r>
      <w:r w:rsidR="005E3847">
        <w:t xml:space="preserve"> phase noise</w:t>
      </w:r>
      <w:r w:rsidR="005E3847">
        <w:fldChar w:fldCharType="begin"/>
      </w:r>
      <w:r w:rsidR="005E3847">
        <w:instrText xml:space="preserve"> ADDIN EN.CITE &lt;EndNote&gt;&lt;Cite&gt;&lt;Author&gt;Tsoi&lt;/Author&gt;&lt;Year&gt;2003&lt;/Year&gt;&lt;RecNum&gt;45&lt;/RecNum&gt;&lt;DisplayText&gt;[45]&lt;/DisplayText&gt;&lt;record&gt;&lt;rec-number&gt;45&lt;/rec-number&gt;&lt;foreign-keys&gt;&lt;key app="EN" db-id="e20ztzpxltv55bew5ez5p9skfzvsesdptw92" timestamp="1397478113"&gt;45&lt;/key&gt;&lt;/foreign-keys&gt;&lt;ref-type name="Conference Proceedings"&gt;10&lt;/ref-type&gt;&lt;contributors&gt;&lt;authors&gt;&lt;author&gt;Tsoi, Kuen Hung&lt;/author&gt;&lt;author&gt;Leung, K. H.&lt;/author&gt;&lt;author&gt;Leong, Philip Heng Wai&lt;/author&gt;&lt;/authors&gt;&lt;/contributors&gt;&lt;titles&gt;&lt;title&gt;Compact FPGA-based true and pseudo random number generators&lt;/title&gt;&lt;secondary-title&gt;Field-Programmable Custom Computing Machines, 2003. FCCM 2003. 11th Annual IEEE Symposium on&lt;/secondary-title&gt;&lt;/titles&gt;&lt;pages&gt;51-61&lt;/pages&gt;&lt;dates&gt;&lt;year&gt;2003&lt;/year&gt;&lt;/dates&gt;&lt;publisher&gt;IEEE&lt;/publisher&gt;&lt;isbn&gt;0769519792&lt;/isbn&gt;&lt;urls&gt;&lt;/urls&gt;&lt;/record&gt;&lt;/Cite&gt;&lt;/EndNote&gt;</w:instrText>
      </w:r>
      <w:r w:rsidR="005E3847">
        <w:fldChar w:fldCharType="separate"/>
      </w:r>
      <w:r w:rsidR="005E3847">
        <w:rPr>
          <w:noProof/>
        </w:rPr>
        <w:t>[</w:t>
      </w:r>
      <w:hyperlink w:anchor="_ENREF_45" w:tooltip="Tsoi, 2003 #45" w:history="1">
        <w:r w:rsidR="00ED7C30">
          <w:rPr>
            <w:noProof/>
          </w:rPr>
          <w:t>45</w:t>
        </w:r>
      </w:hyperlink>
      <w:r w:rsidR="005E3847">
        <w:rPr>
          <w:noProof/>
        </w:rPr>
        <w:t>]</w:t>
      </w:r>
      <w:r w:rsidR="005E3847">
        <w:fldChar w:fldCharType="end"/>
      </w:r>
      <w:r w:rsidR="005E3847">
        <w:t xml:space="preserve">. Many </w:t>
      </w:r>
      <w:r>
        <w:t xml:space="preserve">Methods for FPGA synthesis of TRNGs </w:t>
      </w:r>
      <w:r w:rsidR="005E3847">
        <w:t>are</w:t>
      </w:r>
      <w:r>
        <w:t xml:space="preserve"> explained well in</w:t>
      </w:r>
      <w:r w:rsidR="005E3847">
        <w:t xml:space="preserve"> </w:t>
      </w:r>
      <w:r w:rsidR="005E3847">
        <w:fldChar w:fldCharType="begin"/>
      </w:r>
      <w:r w:rsidR="005E3847">
        <w:instrText xml:space="preserve"> ADDIN EN.CITE &lt;EndNote&gt;&lt;Cite&gt;&lt;Author&gt;Dichtl&lt;/Author&gt;&lt;Year&gt;2007&lt;/Year&gt;&lt;RecNum&gt;48&lt;/RecNum&gt;&lt;DisplayText&gt;[46]&lt;/DisplayText&gt;&lt;record&gt;&lt;rec-number&gt;48&lt;/rec-number&gt;&lt;foreign-keys&gt;&lt;key app="EN" db-id="e20ztzpxltv55bew5ez5p9skfzvsesdptw92" timestamp="1397478461"&gt;48&lt;/key&gt;&lt;/foreign-keys&gt;&lt;ref-type name="Book Section"&gt;5&lt;/ref-type&gt;&lt;contributors&gt;&lt;authors&gt;&lt;author&gt;Dichtl, Markus&lt;/author&gt;&lt;author&gt;Goli</w:instrText>
      </w:r>
      <w:r w:rsidR="005E3847">
        <w:rPr>
          <w:rFonts w:ascii="Cambria" w:hAnsi="Cambria" w:cs="Cambria"/>
        </w:rPr>
        <w:instrText>ć</w:instrText>
      </w:r>
      <w:r w:rsidR="005E3847">
        <w:instrText>, Jovan Dj&lt;/author&gt;&lt;/authors&gt;&lt;/contributors&gt;&lt;titles&gt;&lt;title&gt;High-speed true random number generation with logic gates only&lt;/title&gt;&lt;secondary-title&gt;Cryptographic Hardware and Embedded Systems-CHES 2007&lt;/secondary-title&gt;&lt;/titles&gt;&lt;pages&gt;45-62&lt;/pages&gt;&lt;dates&gt;&lt;year&gt;2007&lt;/year&gt;&lt;/dates&gt;&lt;publisher&gt;Springer&lt;/publisher&gt;&lt;isbn&gt;3540747346&lt;/isbn&gt;&lt;urls&gt;&lt;/urls&gt;&lt;/record&gt;&lt;/Cite&gt;&lt;/EndNote&gt;</w:instrText>
      </w:r>
      <w:r w:rsidR="005E3847">
        <w:fldChar w:fldCharType="separate"/>
      </w:r>
      <w:r w:rsidR="005E3847">
        <w:rPr>
          <w:noProof/>
        </w:rPr>
        <w:t>[</w:t>
      </w:r>
      <w:hyperlink w:anchor="_ENREF_46" w:tooltip="Dichtl, 2007 #48" w:history="1">
        <w:r w:rsidR="00ED7C30">
          <w:rPr>
            <w:noProof/>
          </w:rPr>
          <w:t>46</w:t>
        </w:r>
      </w:hyperlink>
      <w:r w:rsidR="005E3847">
        <w:rPr>
          <w:noProof/>
        </w:rPr>
        <w:t>]</w:t>
      </w:r>
      <w:r w:rsidR="005E3847">
        <w:fldChar w:fldCharType="end"/>
      </w:r>
      <w:r w:rsidR="005E3847">
        <w:t>, Whereas</w:t>
      </w:r>
      <w:r>
        <w:t xml:space="preserve"> </w:t>
      </w:r>
      <w:r>
        <w:fldChar w:fldCharType="begin"/>
      </w:r>
      <w:r w:rsidR="005E3847">
        <w:instrText xml:space="preserve"> ADDIN EN.CITE &lt;EndNote&gt;&lt;Cite&gt;&lt;Author&gt;Majzoobi&lt;/Author&gt;&lt;Year&gt;2011&lt;/Year&gt;&lt;RecNum&gt;46&lt;/RecNum&gt;&lt;DisplayText&gt;[47]&lt;/DisplayText&gt;&lt;record&gt;&lt;rec-number&gt;46&lt;/rec-number&gt;&lt;foreign-keys&gt;&lt;key app="EN" db-id="e20ztzpxltv55bew5ez5p9skfzvsesdptw92" timestamp="1397478216"&gt;46&lt;/key&gt;&lt;/foreign-keys&gt;&lt;ref-type name="Book Section"&gt;5&lt;/ref-type&gt;&lt;contributors&gt;&lt;authors&gt;&lt;author&gt;Majzoobi, Mehrdad&lt;/author&gt;&lt;author&gt;Koushanfar, Farinaz&lt;/author&gt;&lt;author&gt;Devadas, Srinivas&lt;/author&gt;&lt;/authors&gt;&lt;/contributors&gt;&lt;titles&gt;&lt;title&gt;FPGA-based true random number generation using circuit metastability with adaptive feedback control&lt;/title&gt;&lt;secondary-title&gt;Cryptographic Hardware and Embedded Systems–CHES 2011&lt;/secondary-title&gt;&lt;/titles&gt;&lt;pages&gt;17-32&lt;/pages&gt;&lt;dates&gt;&lt;year&gt;2011&lt;/year&gt;&lt;/dates&gt;&lt;publisher&gt;Springer&lt;/publisher&gt;&lt;isbn&gt;3642239501&lt;/isbn&gt;&lt;urls&gt;&lt;/urls&gt;&lt;/record&gt;&lt;/Cite&gt;&lt;/EndNote&gt;</w:instrText>
      </w:r>
      <w:r>
        <w:fldChar w:fldCharType="separate"/>
      </w:r>
      <w:r w:rsidR="005E3847">
        <w:rPr>
          <w:noProof/>
        </w:rPr>
        <w:t>[</w:t>
      </w:r>
      <w:hyperlink w:anchor="_ENREF_47" w:tooltip="Majzoobi, 2011 #46" w:history="1">
        <w:r w:rsidR="00ED7C30">
          <w:rPr>
            <w:noProof/>
          </w:rPr>
          <w:t>47</w:t>
        </w:r>
      </w:hyperlink>
      <w:r w:rsidR="005E3847">
        <w:rPr>
          <w:noProof/>
        </w:rPr>
        <w:t>]</w:t>
      </w:r>
      <w:r>
        <w:fldChar w:fldCharType="end"/>
      </w:r>
      <w:r w:rsidR="005E3847">
        <w:t xml:space="preserve"> explains another method using </w:t>
      </w:r>
      <w:proofErr w:type="spellStart"/>
      <w:r w:rsidR="005E3847">
        <w:t>metastability</w:t>
      </w:r>
      <w:proofErr w:type="spellEnd"/>
      <w:r w:rsidR="005E3847">
        <w:t>.</w:t>
      </w:r>
    </w:p>
    <w:p w:rsidR="00817800" w:rsidRDefault="00DD1C12" w:rsidP="00DD1C12">
      <w:pPr>
        <w:pStyle w:val="Heading2"/>
      </w:pPr>
      <w:r>
        <w:t xml:space="preserve">Ethernet Incorporation with </w:t>
      </w:r>
      <w:r w:rsidR="00817800">
        <w:t>MACs</w:t>
      </w:r>
    </w:p>
    <w:p w:rsidR="00E33755" w:rsidRDefault="002D5C4E" w:rsidP="001956C4">
      <w:pPr>
        <w:pStyle w:val="Text"/>
      </w:pPr>
      <w:r>
        <w:t>Authenticating a device only once is not necessarily enough to ensure security. Periodic challenge-responses via the network would facilitate greater trust and reliability. This leads to some problematic constraints as PUF data is necessarily finite yet the time period over which challenges could be made is theoretica</w:t>
      </w:r>
      <w:r w:rsidR="00E33755">
        <w:t>lly unbounded.</w:t>
      </w:r>
    </w:p>
    <w:p w:rsidR="00E33755" w:rsidRDefault="002D5C4E" w:rsidP="001956C4">
      <w:pPr>
        <w:pStyle w:val="Text"/>
      </w:pPr>
      <w:proofErr w:type="spellStart"/>
      <w:r>
        <w:t>Dodis</w:t>
      </w:r>
      <w:proofErr w:type="spellEnd"/>
      <w:r>
        <w:t xml:space="preserve"> proposes</w:t>
      </w:r>
      <w:r w:rsidR="00E33755">
        <w:t xml:space="preserve"> ‘Extractor-</w:t>
      </w:r>
      <w:proofErr w:type="spellStart"/>
      <w:r w:rsidR="00E33755">
        <w:t>MACs’</w:t>
      </w:r>
      <w:proofErr w:type="spellEnd"/>
      <w:r w:rsidR="00E33755">
        <w:t xml:space="preserve"> for this purpose</w:t>
      </w:r>
      <w:r w:rsidR="00E33755">
        <w:fldChar w:fldCharType="begin"/>
      </w:r>
      <w:r w:rsidR="002A5B7A">
        <w:instrText xml:space="preserve"> ADDIN EN.CITE &lt;EndNote&gt;&lt;Cite&gt;&lt;Author&gt;Dodis&lt;/Author&gt;&lt;Year&gt;2006&lt;/Year&gt;&lt;RecNum&gt;19&lt;/RecNum&gt;&lt;DisplayText&gt;[33]&lt;/DisplayText&gt;&lt;record&gt;&lt;rec-number&gt;19&lt;/rec-number&gt;&lt;foreign-keys&gt;&lt;key app="EN" db-id="e20ztzpxltv55bew5ez5p9skfzvsesdptw92" timestamp="1397471724"&gt;19&lt;/key&gt;&lt;/foreign-keys&gt;&lt;ref-type name="Book Section"&gt;5&lt;/ref-type&gt;&lt;contributors&gt;&lt;authors&gt;&lt;author&gt;Dodis, Yevgeniy&lt;/author&gt;&lt;author&gt;Katz, Jonathan&lt;/author&gt;&lt;author&gt;Reyzin, Leonid&lt;/author&gt;&lt;author&gt;Smith, Adam&lt;/author&gt;&lt;/authors&gt;&lt;/contributors&gt;&lt;titles&gt;&lt;title&gt;Robust fuzzy extractors and authenticated key agreement from close secrets&lt;/title&gt;&lt;secondary-title&gt;Advances in Cryptology-CRYPTO 2006&lt;/secondary-title&gt;&lt;/titles&gt;&lt;pages&gt;232-250&lt;/pages&gt;&lt;dates&gt;&lt;year&gt;2006&lt;/year&gt;&lt;/dates&gt;&lt;publisher&gt;Springer&lt;/publisher&gt;&lt;isbn&gt;3540374329&lt;/isbn&gt;&lt;urls&gt;&lt;/urls&gt;&lt;/record&gt;&lt;/Cite&gt;&lt;/EndNote&gt;</w:instrText>
      </w:r>
      <w:r w:rsidR="00E33755">
        <w:fldChar w:fldCharType="separate"/>
      </w:r>
      <w:r w:rsidR="002A5B7A">
        <w:rPr>
          <w:noProof/>
        </w:rPr>
        <w:t>[</w:t>
      </w:r>
      <w:hyperlink w:anchor="_ENREF_33" w:tooltip="Dodis, 2006 #19" w:history="1">
        <w:r w:rsidR="00ED7C30">
          <w:rPr>
            <w:noProof/>
          </w:rPr>
          <w:t>33</w:t>
        </w:r>
      </w:hyperlink>
      <w:r w:rsidR="002A5B7A">
        <w:rPr>
          <w:noProof/>
        </w:rPr>
        <w:t>]</w:t>
      </w:r>
      <w:r w:rsidR="00E33755">
        <w:fldChar w:fldCharType="end"/>
      </w:r>
      <w:r w:rsidR="00E33755">
        <w:t xml:space="preserve"> (section 4.1) which require additional constraints - on the cryptographic hashing function especially - which are difficult to critique due to complexity and unfamiliarity, further investigation will be needed. Still even with advanced techniques such as above key reuse will inevitably have to play a part</w:t>
      </w:r>
    </w:p>
    <w:p w:rsidR="00E33755" w:rsidRDefault="00E33755" w:rsidP="001956C4">
      <w:pPr>
        <w:pStyle w:val="Text"/>
      </w:pPr>
      <w:r>
        <w:t>This is a relatively unexplored area in the literature and it is hoped some further progress can be made in the field through this project.</w:t>
      </w:r>
    </w:p>
    <w:p w:rsidR="00A56DF3" w:rsidRDefault="00A56DF3" w:rsidP="00A56DF3">
      <w:pPr>
        <w:pStyle w:val="Heading1"/>
      </w:pPr>
      <w:r>
        <w:lastRenderedPageBreak/>
        <w:t>Project Proposal</w:t>
      </w:r>
    </w:p>
    <w:p w:rsidR="00A56DF3" w:rsidRDefault="00A56DF3" w:rsidP="001956C4">
      <w:pPr>
        <w:pStyle w:val="Text"/>
      </w:pPr>
      <w:r>
        <w:t xml:space="preserve">Through an implementation of a working PUF-based authentication system much is to be learnt about the practicalities of a still quite novel security technique and its application to network security in particular. It would be of benefit to discover the difficulties </w:t>
      </w:r>
      <w:r w:rsidR="005C334C">
        <w:t>encountered</w:t>
      </w:r>
      <w:r>
        <w:t xml:space="preserve"> in such an approach and many of the design decisions taken during the process will have guiding implications for further research into the area.</w:t>
      </w:r>
    </w:p>
    <w:p w:rsidR="00A56DF3" w:rsidRDefault="00A56DF3" w:rsidP="00A56DF3">
      <w:pPr>
        <w:pStyle w:val="Heading2"/>
      </w:pPr>
      <w:r>
        <w:t>FPGA Implementation</w:t>
      </w:r>
    </w:p>
    <w:p w:rsidR="00A56DF3" w:rsidRDefault="00A56DF3" w:rsidP="001956C4">
      <w:pPr>
        <w:pStyle w:val="Text"/>
      </w:pPr>
      <w:r>
        <w:t>It is proposed to use FPGA synthesis techniques to create a hardware device that performs the necessary steps. These components in broad terms being:</w:t>
      </w:r>
    </w:p>
    <w:p w:rsidR="00A56DF3" w:rsidRPr="00A60CFB" w:rsidRDefault="00A56DF3" w:rsidP="001956C4">
      <w:pPr>
        <w:pStyle w:val="Text"/>
        <w:numPr>
          <w:ilvl w:val="0"/>
          <w:numId w:val="3"/>
        </w:numPr>
        <w:spacing w:after="0"/>
        <w:ind w:left="714" w:hanging="357"/>
        <w:rPr>
          <w:i/>
        </w:rPr>
      </w:pPr>
      <w:r w:rsidRPr="00A60CFB">
        <w:t>SRAM Interface</w:t>
      </w:r>
    </w:p>
    <w:p w:rsidR="00A56DF3" w:rsidRPr="00A60CFB" w:rsidRDefault="00A56DF3" w:rsidP="001956C4">
      <w:pPr>
        <w:pStyle w:val="Text"/>
        <w:numPr>
          <w:ilvl w:val="0"/>
          <w:numId w:val="3"/>
        </w:numPr>
        <w:spacing w:after="0"/>
        <w:ind w:left="714" w:hanging="357"/>
      </w:pPr>
      <w:r w:rsidRPr="00A60CFB">
        <w:t>Random Number Generation</w:t>
      </w:r>
    </w:p>
    <w:p w:rsidR="00A56DF3" w:rsidRPr="00A60CFB" w:rsidRDefault="00A56DF3" w:rsidP="001956C4">
      <w:pPr>
        <w:pStyle w:val="Text"/>
        <w:numPr>
          <w:ilvl w:val="0"/>
          <w:numId w:val="3"/>
        </w:numPr>
        <w:spacing w:after="0"/>
        <w:ind w:left="714" w:hanging="357"/>
        <w:rPr>
          <w:i/>
        </w:rPr>
      </w:pPr>
      <w:r w:rsidRPr="00A60CFB">
        <w:t>Error Correction</w:t>
      </w:r>
    </w:p>
    <w:p w:rsidR="00A56DF3" w:rsidRPr="00A60CFB" w:rsidRDefault="00A56DF3" w:rsidP="001956C4">
      <w:pPr>
        <w:pStyle w:val="Text"/>
        <w:numPr>
          <w:ilvl w:val="0"/>
          <w:numId w:val="3"/>
        </w:numPr>
        <w:spacing w:after="0"/>
        <w:ind w:left="714" w:hanging="357"/>
      </w:pPr>
      <w:r w:rsidRPr="00A60CFB">
        <w:t>Cryptographic Hashing</w:t>
      </w:r>
    </w:p>
    <w:p w:rsidR="00A56DF3" w:rsidRPr="00A60CFB" w:rsidRDefault="00A56DF3" w:rsidP="0068646A">
      <w:pPr>
        <w:pStyle w:val="Text"/>
        <w:numPr>
          <w:ilvl w:val="0"/>
          <w:numId w:val="3"/>
        </w:numPr>
        <w:spacing w:after="120"/>
        <w:ind w:left="714" w:hanging="357"/>
        <w:rPr>
          <w:i/>
        </w:rPr>
      </w:pPr>
      <w:r w:rsidRPr="00A60CFB">
        <w:t>Ethernet Interfacing</w:t>
      </w:r>
    </w:p>
    <w:p w:rsidR="00A56DF3" w:rsidRDefault="00A56DF3" w:rsidP="001956C4">
      <w:pPr>
        <w:pStyle w:val="Text"/>
      </w:pPr>
      <w:r>
        <w:t>While project specific code will be necessary in parts, a large repository of VHDL (or Verilog) open-source licensed source code is already available for a number of these compon</w:t>
      </w:r>
      <w:r w:rsidR="000866DB">
        <w:t>ents at OpenCores.org and academic work on the efficient FPGA implementation of FEC codes such as Reed-Solomon</w:t>
      </w:r>
      <w:r w:rsidR="007F4451">
        <w:fldChar w:fldCharType="begin"/>
      </w:r>
      <w:r w:rsidR="005E3847">
        <w:instrText xml:space="preserve"> ADDIN EN.CITE &lt;EndNote&gt;&lt;Cite&gt;&lt;Author&gt;Al Azad&lt;/Author&gt;&lt;Year&gt;2011&lt;/Year&gt;&lt;RecNum&gt;40&lt;/RecNum&gt;&lt;DisplayText&gt;[48]&lt;/DisplayText&gt;&lt;record&gt;&lt;rec-number&gt;40&lt;/rec-number&gt;&lt;foreign-keys&gt;&lt;key app="EN" db-id="e20ztzpxltv55bew5ez5p9skfzvsesdptw92" timestamp="1397477191"&gt;40&lt;/key&gt;&lt;/foreign-keys&gt;&lt;ref-type name="Conference Proceedings"&gt;10&lt;/ref-type&gt;&lt;contributors&gt;&lt;authors&gt;&lt;author&gt;Al Azad, Aqib&lt;/author&gt;&lt;author&gt;Huq, Minhazul&lt;/author&gt;&lt;author&gt;Rokon, Iqbalur Rahman&lt;/author&gt;&lt;/authors&gt;&lt;/contributors&gt;&lt;titles&gt;&lt;title&gt;Efficient Hardware Implementation of Reed Solomon Encoder and Decoder in FPGA using Verilog&lt;/title&gt;&lt;secondary-title&gt;International Conference on Advancements in Electronics and Power Engineering (ICAEPE’2011) Bangkok Dec&lt;/secondary-title&gt;&lt;/titles&gt;&lt;dates&gt;&lt;year&gt;2011&lt;/year&gt;&lt;/dates&gt;&lt;urls&gt;&lt;/urls&gt;&lt;/record&gt;&lt;/Cite&gt;&lt;/EndNote&gt;</w:instrText>
      </w:r>
      <w:r w:rsidR="007F4451">
        <w:fldChar w:fldCharType="separate"/>
      </w:r>
      <w:r w:rsidR="005E3847">
        <w:rPr>
          <w:noProof/>
        </w:rPr>
        <w:t>[</w:t>
      </w:r>
      <w:hyperlink w:anchor="_ENREF_48" w:tooltip="Al Azad, 2011 #40" w:history="1">
        <w:r w:rsidR="00ED7C30">
          <w:rPr>
            <w:noProof/>
          </w:rPr>
          <w:t>48</w:t>
        </w:r>
      </w:hyperlink>
      <w:r w:rsidR="005E3847">
        <w:rPr>
          <w:noProof/>
        </w:rPr>
        <w:t>]</w:t>
      </w:r>
      <w:r w:rsidR="007F4451">
        <w:fldChar w:fldCharType="end"/>
      </w:r>
      <w:r w:rsidR="000866DB">
        <w:t>, Cryptographic Hashes such as SHA-2</w:t>
      </w:r>
      <w:r w:rsidR="007F4451">
        <w:fldChar w:fldCharType="begin"/>
      </w:r>
      <w:r w:rsidR="005E3847">
        <w:instrText xml:space="preserve"> ADDIN EN.CITE &lt;EndNote&gt;&lt;Cite&gt;&lt;Author&gt;Sklavos&lt;/Author&gt;&lt;Year&gt;2005&lt;/Year&gt;&lt;RecNum&gt;50&lt;/RecNum&gt;&lt;DisplayText&gt;[49]&lt;/DisplayText&gt;&lt;record&gt;&lt;rec-number&gt;50&lt;/rec-number&gt;&lt;foreign-keys&gt;&lt;key app="EN" db-id="e20ztzpxltv55bew5ez5p9skfzvsesdptw92" timestamp="1397479447"&gt;50&lt;/key&gt;&lt;/foreign-keys&gt;&lt;ref-type name="Journal Article"&gt;17&lt;/ref-type&gt;&lt;contributors&gt;&lt;authors&gt;&lt;author&gt;Sklavos, Nicolas&lt;/author&gt;&lt;author&gt;Koufopavlou, Odysseas&lt;/author&gt;&lt;/authors&gt;&lt;/contributors&gt;&lt;titles&gt;&lt;title&gt;Implementation of the SHA-2 hash family standard using FPGAs&lt;/title&gt;&lt;secondary-title&gt;The Journal of Supercomputing&lt;/secondary-title&gt;&lt;/titles&gt;&lt;periodical&gt;&lt;full-title&gt;The Journal of Supercomputing&lt;/full-title&gt;&lt;/periodical&gt;&lt;pages&gt;227-248&lt;/pages&gt;&lt;volume&gt;31&lt;/volume&gt;&lt;number&gt;3&lt;/number&gt;&lt;dates&gt;&lt;year&gt;2005&lt;/year&gt;&lt;/dates&gt;&lt;isbn&gt;0920-8542&lt;/isbn&gt;&lt;urls&gt;&lt;/urls&gt;&lt;/record&gt;&lt;/Cite&gt;&lt;/EndNote&gt;</w:instrText>
      </w:r>
      <w:r w:rsidR="007F4451">
        <w:fldChar w:fldCharType="separate"/>
      </w:r>
      <w:r w:rsidR="005E3847">
        <w:rPr>
          <w:noProof/>
        </w:rPr>
        <w:t>[</w:t>
      </w:r>
      <w:hyperlink w:anchor="_ENREF_49" w:tooltip="Sklavos, 2005 #50" w:history="1">
        <w:r w:rsidR="00ED7C30">
          <w:rPr>
            <w:noProof/>
          </w:rPr>
          <w:t>49</w:t>
        </w:r>
      </w:hyperlink>
      <w:r w:rsidR="005E3847">
        <w:rPr>
          <w:noProof/>
        </w:rPr>
        <w:t>]</w:t>
      </w:r>
      <w:r w:rsidR="007F4451">
        <w:fldChar w:fldCharType="end"/>
      </w:r>
      <w:r w:rsidR="000866DB">
        <w:t>, Random Number generation</w:t>
      </w:r>
      <w:r w:rsidR="007F4451">
        <w:fldChar w:fldCharType="begin"/>
      </w:r>
      <w:r w:rsidR="005E3847">
        <w:instrText xml:space="preserve"> ADDIN EN.CITE &lt;EndNote&gt;&lt;Cite&gt;&lt;Author&gt;Tsoi&lt;/Author&gt;&lt;Year&gt;2003&lt;/Year&gt;&lt;RecNum&gt;45&lt;/RecNum&gt;&lt;DisplayText&gt;[45]&lt;/DisplayText&gt;&lt;record&gt;&lt;rec-number&gt;45&lt;/rec-number&gt;&lt;foreign-keys&gt;&lt;key app="EN" db-id="e20ztzpxltv55bew5ez5p9skfzvsesdptw92" timestamp="1397478113"&gt;45&lt;/key&gt;&lt;/foreign-keys&gt;&lt;ref-type name="Conference Proceedings"&gt;10&lt;/ref-type&gt;&lt;contributors&gt;&lt;authors&gt;&lt;author&gt;Tsoi, Kuen Hung&lt;/author&gt;&lt;author&gt;Leung, K. H.&lt;/author&gt;&lt;author&gt;Leong, Philip Heng Wai&lt;/author&gt;&lt;/authors&gt;&lt;/contributors&gt;&lt;titles&gt;&lt;title&gt;Compact FPGA-based true and pseudo random number generators&lt;/title&gt;&lt;secondary-title&gt;Field-Programmable Custom Computing Machines, 2003. FCCM 2003. 11th Annual IEEE Symposium on&lt;/secondary-title&gt;&lt;/titles&gt;&lt;pages&gt;51-61&lt;/pages&gt;&lt;dates&gt;&lt;year&gt;2003&lt;/year&gt;&lt;/dates&gt;&lt;publisher&gt;IEEE&lt;/publisher&gt;&lt;isbn&gt;0769519792&lt;/isbn&gt;&lt;urls&gt;&lt;/urls&gt;&lt;/record&gt;&lt;/Cite&gt;&lt;/EndNote&gt;</w:instrText>
      </w:r>
      <w:r w:rsidR="007F4451">
        <w:fldChar w:fldCharType="separate"/>
      </w:r>
      <w:r w:rsidR="005E3847">
        <w:rPr>
          <w:noProof/>
        </w:rPr>
        <w:t>[</w:t>
      </w:r>
      <w:hyperlink w:anchor="_ENREF_45" w:tooltip="Tsoi, 2003 #45" w:history="1">
        <w:r w:rsidR="00ED7C30">
          <w:rPr>
            <w:noProof/>
          </w:rPr>
          <w:t>45</w:t>
        </w:r>
      </w:hyperlink>
      <w:r w:rsidR="005E3847">
        <w:rPr>
          <w:noProof/>
        </w:rPr>
        <w:t>]</w:t>
      </w:r>
      <w:r w:rsidR="007F4451">
        <w:fldChar w:fldCharType="end"/>
      </w:r>
      <w:r w:rsidR="000866DB">
        <w:t xml:space="preserve"> and</w:t>
      </w:r>
      <w:r w:rsidR="007F4451">
        <w:t xml:space="preserve"> </w:t>
      </w:r>
      <w:r w:rsidR="000866DB">
        <w:t>LFSRs</w:t>
      </w:r>
      <w:r w:rsidR="007F4451">
        <w:fldChar w:fldCharType="begin"/>
      </w:r>
      <w:r w:rsidR="005E3847">
        <w:instrText xml:space="preserve"> ADDIN EN.CITE &lt;EndNote&gt;&lt;Cite&gt;&lt;Author&gt;Alfke&lt;/Author&gt;&lt;Year&gt;1996&lt;/Year&gt;&lt;RecNum&gt;38&lt;/RecNum&gt;&lt;DisplayText&gt;[50]&lt;/DisplayText&gt;&lt;record&gt;&lt;rec-number&gt;38&lt;/rec-number&gt;&lt;foreign-keys&gt;&lt;key app="EN" db-id="e20ztzpxltv55bew5ez5p9skfzvsesdptw92" timestamp="1397476838"&gt;38&lt;/key&gt;&lt;/foreign-keys&gt;&lt;ref-type name="Generic"&gt;13&lt;/ref-type&gt;&lt;contributors&gt;&lt;authors&gt;&lt;author&gt;Alfke, Peter&lt;/author&gt;&lt;/authors&gt;&lt;/contributors&gt;&lt;titles&gt;&lt;title&gt;Efficient Shift Registers, LFSR Counters, and Long PseudoRandom Sequence Generators&lt;/title&gt;&lt;/titles&gt;&lt;number&gt;XAPP052&lt;/number&gt;&lt;dates&gt;&lt;year&gt;1996&lt;/year&gt;&lt;pub-dates&gt;&lt;date&gt;July 7,1996&lt;/date&gt;&lt;/pub-dates&gt;&lt;/dates&gt;&lt;publisher&gt;Xilinx&lt;/publisher&gt;&lt;work-type&gt;Application Note&lt;/work-type&gt;&lt;urls&gt;&lt;/urls&gt;&lt;/record&gt;&lt;/Cite&gt;&lt;/EndNote&gt;</w:instrText>
      </w:r>
      <w:r w:rsidR="007F4451">
        <w:fldChar w:fldCharType="separate"/>
      </w:r>
      <w:r w:rsidR="005E3847">
        <w:rPr>
          <w:noProof/>
        </w:rPr>
        <w:t>[</w:t>
      </w:r>
      <w:hyperlink w:anchor="_ENREF_50" w:tooltip="Alfke, 1996 #38" w:history="1">
        <w:r w:rsidR="00ED7C30">
          <w:rPr>
            <w:noProof/>
          </w:rPr>
          <w:t>50</w:t>
        </w:r>
      </w:hyperlink>
      <w:r w:rsidR="005E3847">
        <w:rPr>
          <w:noProof/>
        </w:rPr>
        <w:t>]</w:t>
      </w:r>
      <w:r w:rsidR="007F4451">
        <w:fldChar w:fldCharType="end"/>
      </w:r>
      <w:r w:rsidR="000866DB">
        <w:t xml:space="preserve"> has been carried out and can be incorporated into the design</w:t>
      </w:r>
      <w:r>
        <w:t>. Integration of pre-existing IP will minimize the original work required in developing the system to core areas of research interest.</w:t>
      </w:r>
    </w:p>
    <w:p w:rsidR="00A56DF3" w:rsidRDefault="007F4451" w:rsidP="00A56DF3">
      <w:pPr>
        <w:pStyle w:val="Heading2"/>
      </w:pPr>
      <w:r>
        <w:t>Hardware,</w:t>
      </w:r>
      <w:r w:rsidR="00A56DF3">
        <w:t xml:space="preserve"> SRAM Memory &amp; Ethernet </w:t>
      </w:r>
    </w:p>
    <w:p w:rsidR="0068646A" w:rsidRDefault="00A56DF3" w:rsidP="0068646A">
      <w:pPr>
        <w:pStyle w:val="Text"/>
      </w:pPr>
      <w:r>
        <w:t>FPGA implementation will require an actual FPGA chip. A readily accessible source for these which are familiar to this author are the Altera DE-1 Development Board</w:t>
      </w:r>
      <w:r w:rsidR="007F4451">
        <w:t xml:space="preserve"> developed by </w:t>
      </w:r>
      <w:proofErr w:type="spellStart"/>
      <w:r w:rsidR="007F4451">
        <w:lastRenderedPageBreak/>
        <w:t>Terasic</w:t>
      </w:r>
      <w:proofErr w:type="spellEnd"/>
      <w:r w:rsidR="007F4451">
        <w:fldChar w:fldCharType="begin"/>
      </w:r>
      <w:r w:rsidR="005E3847">
        <w:instrText xml:space="preserve"> ADDIN EN.CITE &lt;EndNote&gt;&lt;Cite&gt;&lt;Author&gt;Altera&lt;/Author&gt;&lt;RecNum&gt;59&lt;/RecNum&gt;&lt;DisplayText&gt;[51]&lt;/DisplayText&gt;&lt;record&gt;&lt;rec-number&gt;59&lt;/rec-number&gt;&lt;foreign-keys&gt;&lt;key app="EN" db-id="e20ztzpxltv55bew5ez5p9skfzvsesdptw92" timestamp="1400123137"&gt;59&lt;/key&gt;&lt;/foreign-keys&gt;&lt;ref-type name="Journal Article"&gt;17&lt;/ref-type&gt;&lt;contributors&gt;&lt;authors&gt;&lt;author&gt;Altera&lt;/author&gt;&lt;/authors&gt;&lt;/contributors&gt;&lt;titles&gt;&lt;title&gt;DE1 Development and Education Board User Manual &lt;/title&gt;&lt;/titles&gt;&lt;dates&gt;&lt;/dates&gt;&lt;urls&gt;&lt;related-urls&gt;&lt;url&gt;ftp://ftp.altera.com/up/pub/Altera_Material/12.1/Boards/DE1/DE1_User_Manual.pdf&lt;/url&gt;&lt;/related-urls&gt;&lt;/urls&gt;&lt;/record&gt;&lt;/Cite&gt;&lt;/EndNote&gt;</w:instrText>
      </w:r>
      <w:r w:rsidR="007F4451">
        <w:fldChar w:fldCharType="separate"/>
      </w:r>
      <w:r w:rsidR="005E3847">
        <w:rPr>
          <w:noProof/>
        </w:rPr>
        <w:t>[</w:t>
      </w:r>
      <w:hyperlink w:anchor="_ENREF_51" w:tooltip="Altera,  #59" w:history="1">
        <w:r w:rsidR="00ED7C30">
          <w:rPr>
            <w:noProof/>
          </w:rPr>
          <w:t>51</w:t>
        </w:r>
      </w:hyperlink>
      <w:r w:rsidR="005E3847">
        <w:rPr>
          <w:noProof/>
        </w:rPr>
        <w:t>]</w:t>
      </w:r>
      <w:r w:rsidR="007F4451">
        <w:fldChar w:fldCharType="end"/>
      </w:r>
      <w:r>
        <w:t>, which offers an adequately powerful Cyclone II FPGA chip in a convenient package.</w:t>
      </w:r>
      <w:r w:rsidR="0068646A" w:rsidRPr="0068646A">
        <w:t xml:space="preserve"> </w:t>
      </w:r>
    </w:p>
    <w:p w:rsidR="0068646A" w:rsidRDefault="0068646A" w:rsidP="0068646A">
      <w:pPr>
        <w:pStyle w:val="Text"/>
      </w:pPr>
      <w:r>
        <w:t>While the board incorporates an SRAM chip, the necessary power control is not afforded to the programmable FPGA, neither is an Ethernet port available. Thus these two components of the system must be provided by a separate board that interfaces to the DE-1 via its 2 40-way GPIO pins, a prototype board has already been fabricated at this time.</w:t>
      </w:r>
    </w:p>
    <w:p w:rsidR="00A56DF3" w:rsidRDefault="00A56DF3" w:rsidP="001956C4">
      <w:pPr>
        <w:pStyle w:val="Text"/>
      </w:pPr>
    </w:p>
    <w:p w:rsidR="00C12FCE" w:rsidRDefault="00C12FCE" w:rsidP="00FB4B02">
      <w:pPr>
        <w:pStyle w:val="Text"/>
        <w:keepNext/>
        <w:jc w:val="center"/>
      </w:pPr>
      <w:r>
        <w:rPr>
          <w:noProof/>
          <w:lang w:eastAsia="zh-CN"/>
        </w:rPr>
        <w:drawing>
          <wp:inline distT="0" distB="0" distL="0" distR="0" wp14:anchorId="50AA080C" wp14:editId="26038B34">
            <wp:extent cx="2775585" cy="2057572"/>
            <wp:effectExtent l="0" t="0" r="5715" b="0"/>
            <wp:docPr id="4" name="Picture 4" descr="http://users.ece.gatech.edu/~hamblen/DE1/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ece.gatech.edu/~hamblen/DE1/DE1.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75585" cy="2057572"/>
                    </a:xfrm>
                    <a:prstGeom prst="rect">
                      <a:avLst/>
                    </a:prstGeom>
                    <a:noFill/>
                    <a:ln>
                      <a:noFill/>
                    </a:ln>
                  </pic:spPr>
                </pic:pic>
              </a:graphicData>
            </a:graphic>
          </wp:inline>
        </w:drawing>
      </w:r>
    </w:p>
    <w:p w:rsidR="00C12FCE" w:rsidRDefault="00C12FCE" w:rsidP="00FB4B02">
      <w:pPr>
        <w:pStyle w:val="Caption"/>
      </w:pPr>
      <w:r>
        <w:t xml:space="preserve">Figure </w:t>
      </w:r>
      <w:r w:rsidR="00C218C4">
        <w:fldChar w:fldCharType="begin"/>
      </w:r>
      <w:r w:rsidR="00C218C4">
        <w:instrText xml:space="preserve"> SEQ Figure \* ARABIC </w:instrText>
      </w:r>
      <w:r w:rsidR="00C218C4">
        <w:fldChar w:fldCharType="separate"/>
      </w:r>
      <w:r w:rsidR="00C218C4">
        <w:rPr>
          <w:noProof/>
        </w:rPr>
        <w:t>7</w:t>
      </w:r>
      <w:r w:rsidR="00C218C4">
        <w:rPr>
          <w:noProof/>
        </w:rPr>
        <w:fldChar w:fldCharType="end"/>
      </w:r>
      <w:r>
        <w:t>: The DE-1 Development board proposed for use in the project</w:t>
      </w:r>
    </w:p>
    <w:p w:rsidR="00C12FCE" w:rsidRDefault="00C12FCE" w:rsidP="00C12FCE">
      <w:pPr>
        <w:pStyle w:val="Text"/>
        <w:keepNext/>
        <w:jc w:val="center"/>
      </w:pPr>
      <w:r>
        <w:rPr>
          <w:noProof/>
          <w:lang w:eastAsia="zh-CN"/>
        </w:rPr>
        <w:drawing>
          <wp:inline distT="0" distB="0" distL="0" distR="0" wp14:anchorId="3DFE4366" wp14:editId="5E6C7C71">
            <wp:extent cx="2163233" cy="141345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board.jpg"/>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70516" cy="1418210"/>
                    </a:xfrm>
                    <a:prstGeom prst="rect">
                      <a:avLst/>
                    </a:prstGeom>
                  </pic:spPr>
                </pic:pic>
              </a:graphicData>
            </a:graphic>
          </wp:inline>
        </w:drawing>
      </w:r>
    </w:p>
    <w:p w:rsidR="00C12FCE" w:rsidRDefault="00C12FCE" w:rsidP="00C12FCE">
      <w:pPr>
        <w:pStyle w:val="Caption"/>
      </w:pPr>
      <w:r>
        <w:t xml:space="preserve">Figure </w:t>
      </w:r>
      <w:r w:rsidR="00C218C4">
        <w:fldChar w:fldCharType="begin"/>
      </w:r>
      <w:r w:rsidR="00C218C4">
        <w:instrText xml:space="preserve"> SEQ Figure \* ARABIC </w:instrText>
      </w:r>
      <w:r w:rsidR="00C218C4">
        <w:fldChar w:fldCharType="separate"/>
      </w:r>
      <w:r w:rsidR="00C218C4">
        <w:rPr>
          <w:noProof/>
        </w:rPr>
        <w:t>8</w:t>
      </w:r>
      <w:r w:rsidR="00C218C4">
        <w:rPr>
          <w:noProof/>
        </w:rPr>
        <w:fldChar w:fldCharType="end"/>
      </w:r>
      <w:r>
        <w:t>: Prototype board with Microchip 23LCV512 SRAM ready for testing</w:t>
      </w:r>
    </w:p>
    <w:p w:rsidR="00966798" w:rsidRDefault="008E7656" w:rsidP="001956C4">
      <w:pPr>
        <w:pStyle w:val="Text"/>
      </w:pPr>
      <w:r>
        <w:t xml:space="preserve">Any Standard Ethernet port component will suffice, however SRAM chips are implemented in a variety of different ways that mean so chips are unworkable. Some chips have been tested in </w:t>
      </w:r>
      <w:r>
        <w:fldChar w:fldCharType="begin"/>
      </w:r>
      <w:r w:rsidR="005E3847">
        <w:instrText xml:space="preserve"> ADDIN EN.CITE &lt;EndNote&gt;&lt;Cite&gt;&lt;Author&gt;Böhm&lt;/Author&gt;&lt;Year&gt;2012&lt;/Year&gt;&lt;RecNum&gt;69&lt;/RecNum&gt;&lt;DisplayText&gt;[52]&lt;/DisplayText&gt;&lt;record&gt;&lt;rec-number&gt;69&lt;/rec-number&gt;&lt;foreign-keys&gt;&lt;key app="EN" db-id="e20ztzpxltv55bew5ez5p9skfzvsesdptw92" timestamp="1400129895"&gt;69&lt;/key&gt;&lt;/foreign-keys&gt;&lt;ref-type name="Book Section"&gt;5&lt;/ref-type&gt;&lt;contributors&gt;&lt;authors&gt;&lt;author&gt;Böhm, C.&lt;/author&gt;&lt;author&gt;Hofer, M.&lt;/author&gt;&lt;/authors&gt;&lt;/contributors&gt;&lt;titles&gt;&lt;title&gt;Physical Unclonable Functions in Theory and Practice&lt;/title&gt;&lt;/titles&gt;&lt;pages&gt;12&lt;/pages&gt;&lt;section&gt;1.5.3&lt;/section&gt;&lt;dates&gt;&lt;year&gt;2012&lt;/year&gt;&lt;/dates&gt;&lt;publisher&gt;Springer&lt;/publisher&gt;&lt;isbn&gt;9781461450405&lt;/isbn&gt;&lt;urls&gt;&lt;related-urls&gt;&lt;url&gt;http://books.google.co.uk/books?id=7XQJUnZEx3cC&lt;/url&gt;&lt;/related-urls&gt;&lt;/urls&gt;&lt;/record&gt;&lt;/Cite&gt;&lt;/EndNote&gt;</w:instrText>
      </w:r>
      <w:r>
        <w:fldChar w:fldCharType="separate"/>
      </w:r>
      <w:r w:rsidR="005E3847">
        <w:rPr>
          <w:noProof/>
        </w:rPr>
        <w:t>[</w:t>
      </w:r>
      <w:hyperlink w:anchor="_ENREF_52" w:tooltip="Böhm, 2012 #69" w:history="1">
        <w:r w:rsidR="00ED7C30">
          <w:rPr>
            <w:noProof/>
          </w:rPr>
          <w:t>52</w:t>
        </w:r>
      </w:hyperlink>
      <w:r w:rsidR="005E3847">
        <w:rPr>
          <w:noProof/>
        </w:rPr>
        <w:t>]</w:t>
      </w:r>
      <w:r>
        <w:fldChar w:fldCharType="end"/>
      </w:r>
      <w:r>
        <w:t xml:space="preserve"> and the author has unsuccessfully tried a Microchip 23LCV512</w:t>
      </w:r>
      <w:r>
        <w:fldChar w:fldCharType="begin"/>
      </w:r>
      <w:r w:rsidR="005E3847">
        <w:instrText xml:space="preserve"> ADDIN EN.CITE &lt;EndNote&gt;&lt;Cite&gt;&lt;Year&gt;2012&lt;/Year&gt;&lt;RecNum&gt;70&lt;/RecNum&gt;&lt;DisplayText&gt;[53]&lt;/DisplayText&gt;&lt;record&gt;&lt;rec-number&gt;70&lt;/rec-number&gt;&lt;foreign-keys&gt;&lt;key app="EN" db-id="e20ztzpxltv55bew5ez5p9skfzvsesdptw92" timestamp="1400130137"&gt;70&lt;/key&gt;&lt;/foreign-keys&gt;&lt;ref-type name="Catalog"&gt;8&lt;/ref-type&gt;&lt;contributors&gt;&lt;secondary-authors&gt;&lt;author&gt;Microchip&lt;/author&gt;&lt;/secondary-authors&gt;&lt;/contributors&gt;&lt;titles&gt;&lt;title&gt;Microchip 23LCV512 Datasheet&lt;/title&gt;&lt;/titles&gt;&lt;dates&gt;&lt;year&gt;2012&lt;/year&gt;&lt;/dates&gt;&lt;urls&gt;&lt;related-urls&gt;&lt;url&gt;http://ww1.microchip.com/downloads/en/DeviceDoc/25157A.pdf&lt;/url&gt;&lt;/related-urls&gt;&lt;/urls&gt;&lt;/record&gt;&lt;/Cite&gt;&lt;/EndNote&gt;</w:instrText>
      </w:r>
      <w:r>
        <w:fldChar w:fldCharType="separate"/>
      </w:r>
      <w:r w:rsidR="005E3847">
        <w:rPr>
          <w:noProof/>
        </w:rPr>
        <w:t>[</w:t>
      </w:r>
      <w:hyperlink w:anchor="_ENREF_53" w:tooltip=", 2012 #70" w:history="1">
        <w:r w:rsidR="00ED7C30">
          <w:rPr>
            <w:noProof/>
          </w:rPr>
          <w:t>53</w:t>
        </w:r>
      </w:hyperlink>
      <w:r w:rsidR="005E3847">
        <w:rPr>
          <w:noProof/>
        </w:rPr>
        <w:t>]</w:t>
      </w:r>
      <w:r>
        <w:fldChar w:fldCharType="end"/>
      </w:r>
      <w:r>
        <w:t>.</w:t>
      </w:r>
    </w:p>
    <w:p w:rsidR="00D55D48" w:rsidRDefault="00AF53CE" w:rsidP="00A56DF3">
      <w:pPr>
        <w:pStyle w:val="Heading1"/>
      </w:pPr>
      <w:r>
        <w:lastRenderedPageBreak/>
        <w:t>Conclusions</w:t>
      </w:r>
    </w:p>
    <w:p w:rsidR="00E33755" w:rsidRDefault="008E7656" w:rsidP="001956C4">
      <w:pPr>
        <w:pStyle w:val="Text"/>
        <w:rPr>
          <w:rStyle w:val="Emphasis"/>
          <w:i w:val="0"/>
        </w:rPr>
      </w:pPr>
      <w:r>
        <w:rPr>
          <w:rStyle w:val="Emphasis"/>
          <w:i w:val="0"/>
        </w:rPr>
        <w:t xml:space="preserve">PUFs hold a great deal of promise as a fulcrum around which the security of our </w:t>
      </w:r>
      <w:r w:rsidR="00D9774B">
        <w:rPr>
          <w:rStyle w:val="Emphasis"/>
          <w:i w:val="0"/>
        </w:rPr>
        <w:t xml:space="preserve">embedded ecology can be raised. SRAM PUFs appear to offer the best compromise in the characteristics </w:t>
      </w:r>
      <w:r w:rsidR="00D9774B" w:rsidRPr="001956C4">
        <w:rPr>
          <w:rStyle w:val="Emphasis"/>
          <w:i w:val="0"/>
          <w:iCs w:val="0"/>
        </w:rPr>
        <w:t>required</w:t>
      </w:r>
      <w:r w:rsidR="00D9774B">
        <w:rPr>
          <w:rStyle w:val="Emphasis"/>
          <w:i w:val="0"/>
        </w:rPr>
        <w:t xml:space="preserve"> for the archetypal PUF as the technology filters into mainstream application </w:t>
      </w:r>
      <w:r w:rsidR="00D9774B" w:rsidRPr="00D9774B">
        <w:rPr>
          <w:rStyle w:val="Emphasis"/>
          <w:i w:val="0"/>
          <w:iCs w:val="0"/>
        </w:rPr>
        <w:t>and</w:t>
      </w:r>
      <w:r w:rsidR="00D9774B">
        <w:rPr>
          <w:rStyle w:val="Emphasis"/>
          <w:i w:val="0"/>
        </w:rPr>
        <w:t xml:space="preserve"> Fuzzy Extraction seems the likely model for dealing with the inherent noisy output that is unavoidable, while the best subcomponents for error correction and hashing have yet to be discovered. The use of PUFs in the generation of Message Authentication Codes is still in its infancy and presents an interesting avenue of research.</w:t>
      </w:r>
    </w:p>
    <w:p w:rsidR="00D9774B" w:rsidRPr="008E7656" w:rsidRDefault="00D9774B" w:rsidP="001956C4">
      <w:pPr>
        <w:pStyle w:val="Text"/>
        <w:rPr>
          <w:rStyle w:val="Emphasis"/>
          <w:i w:val="0"/>
        </w:rPr>
      </w:pPr>
      <w:r>
        <w:rPr>
          <w:rStyle w:val="Emphasis"/>
          <w:i w:val="0"/>
        </w:rPr>
        <w:t xml:space="preserve">With this in mind the project as proposed offers a rudimentary and earnest start to the exploration of this exciting field and should provide interesting insights into both the application of PUFs in general and </w:t>
      </w:r>
      <w:r w:rsidR="00044D81">
        <w:rPr>
          <w:rStyle w:val="Emphasis"/>
          <w:i w:val="0"/>
        </w:rPr>
        <w:t>their adaptability and suitability to the task of networked authentication via Message Authentication Codes</w:t>
      </w:r>
      <w:r>
        <w:rPr>
          <w:rStyle w:val="Emphasis"/>
          <w:i w:val="0"/>
        </w:rPr>
        <w:t xml:space="preserve">. </w:t>
      </w:r>
    </w:p>
    <w:p w:rsidR="00521F44" w:rsidRPr="00FB4B02" w:rsidRDefault="0068646A" w:rsidP="00FB4B02">
      <w:pPr>
        <w:pStyle w:val="Heading1"/>
      </w:pPr>
      <w:r>
        <w:br w:type="column"/>
      </w:r>
      <w:r w:rsidR="00A35A26" w:rsidRPr="00FB4B02">
        <w:lastRenderedPageBreak/>
        <w:t>References</w:t>
      </w:r>
    </w:p>
    <w:p w:rsidR="00ED7C30" w:rsidRPr="00FB4B02" w:rsidRDefault="00521F44" w:rsidP="00FB4B02">
      <w:pPr>
        <w:pStyle w:val="EndNoteBibliography"/>
        <w:spacing w:after="0" w:line="480" w:lineRule="auto"/>
        <w:ind w:left="720" w:hanging="720"/>
        <w:rPr>
          <w:rFonts w:ascii="Times New Roman" w:hAnsi="Times New Roman"/>
          <w:szCs w:val="22"/>
        </w:rPr>
      </w:pPr>
      <w:r w:rsidRPr="00FB4B02">
        <w:rPr>
          <w:rFonts w:ascii="Times New Roman" w:hAnsi="Times New Roman"/>
          <w:szCs w:val="22"/>
        </w:rPr>
        <w:fldChar w:fldCharType="begin"/>
      </w:r>
      <w:r w:rsidRPr="00FB4B02">
        <w:rPr>
          <w:rFonts w:ascii="Times New Roman" w:hAnsi="Times New Roman"/>
          <w:szCs w:val="22"/>
        </w:rPr>
        <w:instrText xml:space="preserve"> ADDIN EN.REFLIST </w:instrText>
      </w:r>
      <w:r w:rsidRPr="00FB4B02">
        <w:rPr>
          <w:rFonts w:ascii="Times New Roman" w:hAnsi="Times New Roman"/>
          <w:szCs w:val="22"/>
        </w:rPr>
        <w:fldChar w:fldCharType="separate"/>
      </w:r>
      <w:bookmarkStart w:id="1" w:name="_ENREF_1"/>
      <w:r w:rsidR="00ED7C30" w:rsidRPr="00FB4B02">
        <w:rPr>
          <w:rFonts w:ascii="Times New Roman" w:hAnsi="Times New Roman"/>
          <w:szCs w:val="22"/>
        </w:rPr>
        <w:t>[1]</w:t>
      </w:r>
      <w:r w:rsidR="00ED7C30" w:rsidRPr="00FB4B02">
        <w:rPr>
          <w:rFonts w:ascii="Times New Roman" w:hAnsi="Times New Roman"/>
          <w:szCs w:val="22"/>
        </w:rPr>
        <w:tab/>
        <w:t xml:space="preserve">F. Stajano, and R. Anderson, “The Resurrecting Duckling: security issues for ubiquitous computing,” </w:t>
      </w:r>
      <w:r w:rsidR="00ED7C30" w:rsidRPr="00FB4B02">
        <w:rPr>
          <w:rFonts w:ascii="Times New Roman" w:hAnsi="Times New Roman"/>
          <w:i/>
          <w:szCs w:val="22"/>
        </w:rPr>
        <w:t>Computer,</w:t>
      </w:r>
      <w:r w:rsidR="00ED7C30" w:rsidRPr="00FB4B02">
        <w:rPr>
          <w:rFonts w:ascii="Times New Roman" w:hAnsi="Times New Roman"/>
          <w:szCs w:val="22"/>
        </w:rPr>
        <w:t xml:space="preserve"> vol. 35, no. 4, pp. 22-26, 2002.</w:t>
      </w:r>
      <w:bookmarkEnd w:id="1"/>
    </w:p>
    <w:p w:rsidR="00ED7C30" w:rsidRPr="00FB4B02" w:rsidRDefault="00ED7C30" w:rsidP="00FB4B02">
      <w:pPr>
        <w:pStyle w:val="EndNoteBibliography"/>
        <w:spacing w:after="0" w:line="480" w:lineRule="auto"/>
        <w:ind w:left="720" w:hanging="720"/>
        <w:rPr>
          <w:rFonts w:ascii="Times New Roman" w:hAnsi="Times New Roman"/>
          <w:szCs w:val="22"/>
        </w:rPr>
      </w:pPr>
      <w:bookmarkStart w:id="2" w:name="_ENREF_2"/>
      <w:r w:rsidRPr="00FB4B02">
        <w:rPr>
          <w:rFonts w:ascii="Times New Roman" w:hAnsi="Times New Roman"/>
          <w:szCs w:val="22"/>
        </w:rPr>
        <w:t>[2]</w:t>
      </w:r>
      <w:r w:rsidRPr="00FB4B02">
        <w:rPr>
          <w:rFonts w:ascii="Times New Roman" w:hAnsi="Times New Roman"/>
          <w:szCs w:val="22"/>
        </w:rPr>
        <w:tab/>
        <w:t>M. Rostami, J. B. Wendt, M. Potkonjak, and F. Koushanfar, "Quo vadis, PUF?."</w:t>
      </w:r>
      <w:bookmarkEnd w:id="2"/>
    </w:p>
    <w:p w:rsidR="00ED7C30" w:rsidRPr="00FB4B02" w:rsidRDefault="00ED7C30" w:rsidP="00FB4B02">
      <w:pPr>
        <w:pStyle w:val="EndNoteBibliography"/>
        <w:spacing w:after="0" w:line="480" w:lineRule="auto"/>
        <w:ind w:left="720" w:hanging="720"/>
        <w:rPr>
          <w:rFonts w:ascii="Times New Roman" w:hAnsi="Times New Roman"/>
          <w:szCs w:val="22"/>
        </w:rPr>
      </w:pPr>
      <w:bookmarkStart w:id="3" w:name="_ENREF_3"/>
      <w:r w:rsidRPr="00FB4B02">
        <w:rPr>
          <w:rFonts w:ascii="Times New Roman" w:hAnsi="Times New Roman"/>
          <w:szCs w:val="22"/>
        </w:rPr>
        <w:t>[3]</w:t>
      </w:r>
      <w:r w:rsidRPr="00FB4B02">
        <w:rPr>
          <w:rFonts w:ascii="Times New Roman" w:hAnsi="Times New Roman"/>
          <w:szCs w:val="22"/>
        </w:rPr>
        <w:tab/>
        <w:t>R. Maes, "Physically Unclonable Functions: Constructions, Properties and Applications," p. 5: Springer Berlin Heidelberg, 2013.</w:t>
      </w:r>
      <w:bookmarkEnd w:id="3"/>
    </w:p>
    <w:p w:rsidR="00ED7C30" w:rsidRPr="00FB4B02" w:rsidRDefault="00ED7C30" w:rsidP="00FB4B02">
      <w:pPr>
        <w:pStyle w:val="EndNoteBibliography"/>
        <w:spacing w:after="0" w:line="480" w:lineRule="auto"/>
        <w:ind w:left="720" w:hanging="720"/>
        <w:rPr>
          <w:rFonts w:ascii="Times New Roman" w:hAnsi="Times New Roman"/>
          <w:szCs w:val="22"/>
        </w:rPr>
      </w:pPr>
      <w:bookmarkStart w:id="4" w:name="_ENREF_4"/>
      <w:r w:rsidRPr="00FB4B02">
        <w:rPr>
          <w:rFonts w:ascii="Times New Roman" w:hAnsi="Times New Roman"/>
          <w:szCs w:val="22"/>
        </w:rPr>
        <w:t>[4]</w:t>
      </w:r>
      <w:r w:rsidRPr="00FB4B02">
        <w:rPr>
          <w:rFonts w:ascii="Times New Roman" w:hAnsi="Times New Roman"/>
          <w:szCs w:val="22"/>
        </w:rPr>
        <w:tab/>
        <w:t>R. van den Berg, “Entropy analysis of Physical Unclonable Functions,” MSc. thesis, Eindhoven University of Technology, 2012.</w:t>
      </w:r>
      <w:bookmarkEnd w:id="4"/>
    </w:p>
    <w:p w:rsidR="00ED7C30" w:rsidRPr="00FB4B02" w:rsidRDefault="00ED7C30" w:rsidP="00FB4B02">
      <w:pPr>
        <w:pStyle w:val="EndNoteBibliography"/>
        <w:spacing w:after="0" w:line="480" w:lineRule="auto"/>
        <w:ind w:left="720" w:hanging="720"/>
        <w:rPr>
          <w:rFonts w:ascii="Times New Roman" w:hAnsi="Times New Roman"/>
          <w:szCs w:val="22"/>
        </w:rPr>
      </w:pPr>
      <w:bookmarkStart w:id="5" w:name="_ENREF_5"/>
      <w:r w:rsidRPr="00FB4B02">
        <w:rPr>
          <w:rFonts w:ascii="Times New Roman" w:hAnsi="Times New Roman"/>
          <w:szCs w:val="22"/>
        </w:rPr>
        <w:t>[5]</w:t>
      </w:r>
      <w:r w:rsidRPr="00FB4B02">
        <w:rPr>
          <w:rFonts w:ascii="Times New Roman" w:hAnsi="Times New Roman"/>
          <w:szCs w:val="22"/>
        </w:rPr>
        <w:tab/>
        <w:t>Y. Meng-Day, R. Sowell, A. Singh, D. M'Raihi, and S. Devadas, "Performance metrics and empirical results of a PUF cryptographic key generation ASIC." pp. 108-115.</w:t>
      </w:r>
      <w:bookmarkEnd w:id="5"/>
    </w:p>
    <w:p w:rsidR="00ED7C30" w:rsidRPr="00FB4B02" w:rsidRDefault="00ED7C30" w:rsidP="00FB4B02">
      <w:pPr>
        <w:pStyle w:val="EndNoteBibliography"/>
        <w:spacing w:after="0" w:line="480" w:lineRule="auto"/>
        <w:ind w:left="720" w:hanging="720"/>
        <w:rPr>
          <w:rFonts w:ascii="Times New Roman" w:hAnsi="Times New Roman"/>
          <w:szCs w:val="22"/>
        </w:rPr>
      </w:pPr>
      <w:bookmarkStart w:id="6" w:name="_ENREF_6"/>
      <w:r w:rsidRPr="00FB4B02">
        <w:rPr>
          <w:rFonts w:ascii="Times New Roman" w:hAnsi="Times New Roman"/>
          <w:szCs w:val="22"/>
        </w:rPr>
        <w:t>[6]</w:t>
      </w:r>
      <w:r w:rsidRPr="00FB4B02">
        <w:rPr>
          <w:rFonts w:ascii="Times New Roman" w:hAnsi="Times New Roman"/>
          <w:szCs w:val="22"/>
        </w:rPr>
        <w:tab/>
        <w:t xml:space="preserve">J. Guajardo, S. S. Kumar, and P. Tuyls, “Key Distribution for Wireless Sensor Networks and Physical Unclonable Functions,” </w:t>
      </w:r>
      <w:r w:rsidRPr="00FB4B02">
        <w:rPr>
          <w:rFonts w:ascii="Times New Roman" w:hAnsi="Times New Roman"/>
          <w:i/>
          <w:szCs w:val="22"/>
        </w:rPr>
        <w:t>Printed handout of Secure Component and System Identification—SECSI</w:t>
      </w:r>
      <w:r w:rsidRPr="00FB4B02">
        <w:rPr>
          <w:rFonts w:ascii="Times New Roman" w:hAnsi="Times New Roman"/>
          <w:szCs w:val="22"/>
        </w:rPr>
        <w:t>, pp. 17-18, 2008.</w:t>
      </w:r>
      <w:bookmarkEnd w:id="6"/>
    </w:p>
    <w:p w:rsidR="00ED7C30" w:rsidRPr="00FB4B02" w:rsidRDefault="00ED7C30" w:rsidP="00FB4B02">
      <w:pPr>
        <w:pStyle w:val="EndNoteBibliography"/>
        <w:spacing w:after="0" w:line="480" w:lineRule="auto"/>
        <w:ind w:left="720" w:hanging="720"/>
        <w:rPr>
          <w:rFonts w:ascii="Times New Roman" w:hAnsi="Times New Roman"/>
          <w:szCs w:val="22"/>
        </w:rPr>
      </w:pPr>
      <w:bookmarkStart w:id="7" w:name="_ENREF_7"/>
      <w:r w:rsidRPr="00FB4B02">
        <w:rPr>
          <w:rFonts w:ascii="Times New Roman" w:hAnsi="Times New Roman"/>
          <w:szCs w:val="22"/>
        </w:rPr>
        <w:t>[7]</w:t>
      </w:r>
      <w:r w:rsidRPr="00FB4B02">
        <w:rPr>
          <w:rFonts w:ascii="Times New Roman" w:hAnsi="Times New Roman"/>
          <w:szCs w:val="22"/>
        </w:rPr>
        <w:tab/>
        <w:t>C. Helfmeier, C. Boit, D. Nedospasov, and J.-P. Seifert, "Cloning physically unclonable functions." pp. 1-6.</w:t>
      </w:r>
      <w:bookmarkEnd w:id="7"/>
    </w:p>
    <w:p w:rsidR="00ED7C30" w:rsidRPr="00FB4B02" w:rsidRDefault="00ED7C30" w:rsidP="00FB4B02">
      <w:pPr>
        <w:pStyle w:val="EndNoteBibliography"/>
        <w:spacing w:after="0" w:line="480" w:lineRule="auto"/>
        <w:ind w:left="720" w:hanging="720"/>
        <w:rPr>
          <w:rFonts w:ascii="Times New Roman" w:hAnsi="Times New Roman"/>
          <w:szCs w:val="22"/>
        </w:rPr>
      </w:pPr>
      <w:bookmarkStart w:id="8" w:name="_ENREF_8"/>
      <w:r w:rsidRPr="00FB4B02">
        <w:rPr>
          <w:rFonts w:ascii="Times New Roman" w:hAnsi="Times New Roman"/>
          <w:szCs w:val="22"/>
        </w:rPr>
        <w:t>[8]</w:t>
      </w:r>
      <w:r w:rsidRPr="00FB4B02">
        <w:rPr>
          <w:rFonts w:ascii="Times New Roman" w:hAnsi="Times New Roman"/>
          <w:szCs w:val="22"/>
        </w:rPr>
        <w:tab/>
        <w:t xml:space="preserve">R. Maes, and I. Verbauwhede, "Physically unclonable functions: A study on the state of the art and future research directions," </w:t>
      </w:r>
      <w:r w:rsidRPr="00FB4B02">
        <w:rPr>
          <w:rFonts w:ascii="Times New Roman" w:hAnsi="Times New Roman"/>
          <w:i/>
          <w:szCs w:val="22"/>
        </w:rPr>
        <w:t>Towards Hardware-Intrinsic Security</w:t>
      </w:r>
      <w:r w:rsidRPr="00FB4B02">
        <w:rPr>
          <w:rFonts w:ascii="Times New Roman" w:hAnsi="Times New Roman"/>
          <w:szCs w:val="22"/>
        </w:rPr>
        <w:t>, pp. 3-37: Springer, 2010.</w:t>
      </w:r>
      <w:bookmarkEnd w:id="8"/>
    </w:p>
    <w:p w:rsidR="00ED7C30" w:rsidRPr="00FB4B02" w:rsidRDefault="00ED7C30" w:rsidP="00FB4B02">
      <w:pPr>
        <w:pStyle w:val="EndNoteBibliography"/>
        <w:spacing w:after="0" w:line="480" w:lineRule="auto"/>
        <w:ind w:left="720" w:hanging="720"/>
        <w:rPr>
          <w:rFonts w:ascii="Times New Roman" w:hAnsi="Times New Roman"/>
          <w:szCs w:val="22"/>
        </w:rPr>
      </w:pPr>
      <w:bookmarkStart w:id="9" w:name="_ENREF_9"/>
      <w:r w:rsidRPr="00FB4B02">
        <w:rPr>
          <w:rFonts w:ascii="Times New Roman" w:hAnsi="Times New Roman"/>
          <w:szCs w:val="22"/>
        </w:rPr>
        <w:t>[9]</w:t>
      </w:r>
      <w:r w:rsidRPr="00FB4B02">
        <w:rPr>
          <w:rFonts w:ascii="Times New Roman" w:hAnsi="Times New Roman"/>
          <w:szCs w:val="22"/>
        </w:rPr>
        <w:tab/>
        <w:t xml:space="preserve">H. Kang, Y. Hori, T. Katashita, M. Hagiwara, and K. Iwamura, "Performance Analysis for PUF Data Using Fuzzy Extractor," </w:t>
      </w:r>
      <w:r w:rsidRPr="00FB4B02">
        <w:rPr>
          <w:rFonts w:ascii="Times New Roman" w:hAnsi="Times New Roman"/>
          <w:i/>
          <w:szCs w:val="22"/>
        </w:rPr>
        <w:t>Ubiquitous Information Technologies and Applications</w:t>
      </w:r>
      <w:r w:rsidRPr="00FB4B02">
        <w:rPr>
          <w:rFonts w:ascii="Times New Roman" w:hAnsi="Times New Roman"/>
          <w:szCs w:val="22"/>
        </w:rPr>
        <w:t>, pp. 277-284: Springer, 2014.</w:t>
      </w:r>
      <w:bookmarkEnd w:id="9"/>
    </w:p>
    <w:p w:rsidR="00ED7C30" w:rsidRPr="00FB4B02" w:rsidRDefault="00ED7C30" w:rsidP="00FB4B02">
      <w:pPr>
        <w:pStyle w:val="EndNoteBibliography"/>
        <w:spacing w:after="0" w:line="480" w:lineRule="auto"/>
        <w:ind w:left="720" w:hanging="720"/>
        <w:rPr>
          <w:rFonts w:ascii="Times New Roman" w:hAnsi="Times New Roman"/>
          <w:szCs w:val="22"/>
        </w:rPr>
      </w:pPr>
      <w:bookmarkStart w:id="10" w:name="_ENREF_10"/>
      <w:r w:rsidRPr="00FB4B02">
        <w:rPr>
          <w:rFonts w:ascii="Times New Roman" w:hAnsi="Times New Roman"/>
          <w:szCs w:val="22"/>
        </w:rPr>
        <w:t>[10]</w:t>
      </w:r>
      <w:r w:rsidRPr="00FB4B02">
        <w:rPr>
          <w:rFonts w:ascii="Times New Roman" w:hAnsi="Times New Roman"/>
          <w:szCs w:val="22"/>
        </w:rPr>
        <w:tab/>
        <w:t xml:space="preserve">J. Guajardo, S. Kumar, G.-J. Schrijen, and P. Tuyls, "FPGA Intrinsic PUFs and Their Use for IP Protection," </w:t>
      </w:r>
      <w:r w:rsidRPr="00FB4B02">
        <w:rPr>
          <w:rFonts w:ascii="Times New Roman" w:hAnsi="Times New Roman"/>
          <w:i/>
          <w:szCs w:val="22"/>
        </w:rPr>
        <w:t>Cryptographic Hardware and Embedded Systems - CHES 2007</w:t>
      </w:r>
      <w:r w:rsidRPr="00FB4B02">
        <w:rPr>
          <w:rFonts w:ascii="Times New Roman" w:hAnsi="Times New Roman"/>
          <w:szCs w:val="22"/>
        </w:rPr>
        <w:t>, Lecture Notes in Computer Science P. Paillier and I. Verbauwhede, eds., pp. 63-80: Springer Berlin Heidelberg, 2007.</w:t>
      </w:r>
      <w:bookmarkEnd w:id="10"/>
    </w:p>
    <w:p w:rsidR="00ED7C30" w:rsidRPr="00FB4B02" w:rsidRDefault="00ED7C30" w:rsidP="00FB4B02">
      <w:pPr>
        <w:pStyle w:val="EndNoteBibliography"/>
        <w:spacing w:after="0" w:line="480" w:lineRule="auto"/>
        <w:ind w:left="720" w:hanging="720"/>
        <w:rPr>
          <w:rFonts w:ascii="Times New Roman" w:hAnsi="Times New Roman"/>
          <w:szCs w:val="22"/>
        </w:rPr>
      </w:pPr>
      <w:bookmarkStart w:id="11" w:name="_ENREF_11"/>
      <w:r w:rsidRPr="00FB4B02">
        <w:rPr>
          <w:rFonts w:ascii="Times New Roman" w:hAnsi="Times New Roman"/>
          <w:szCs w:val="22"/>
        </w:rPr>
        <w:t>[11]</w:t>
      </w:r>
      <w:r w:rsidRPr="00FB4B02">
        <w:rPr>
          <w:rFonts w:ascii="Times New Roman" w:hAnsi="Times New Roman"/>
          <w:szCs w:val="22"/>
        </w:rPr>
        <w:tab/>
        <w:t xml:space="preserve">R. H. Weber, and R. Weber, </w:t>
      </w:r>
      <w:r w:rsidRPr="00FB4B02">
        <w:rPr>
          <w:rFonts w:ascii="Times New Roman" w:hAnsi="Times New Roman"/>
          <w:i/>
          <w:szCs w:val="22"/>
        </w:rPr>
        <w:t>Internet of Things</w:t>
      </w:r>
      <w:r w:rsidRPr="00FB4B02">
        <w:rPr>
          <w:rFonts w:ascii="Times New Roman" w:hAnsi="Times New Roman"/>
          <w:szCs w:val="22"/>
        </w:rPr>
        <w:t>: Springer, 2010.</w:t>
      </w:r>
      <w:bookmarkEnd w:id="11"/>
    </w:p>
    <w:p w:rsidR="00ED7C30" w:rsidRPr="00FB4B02" w:rsidRDefault="00ED7C30" w:rsidP="00FB4B02">
      <w:pPr>
        <w:pStyle w:val="EndNoteBibliography"/>
        <w:spacing w:after="0" w:line="480" w:lineRule="auto"/>
        <w:ind w:left="720" w:hanging="720"/>
        <w:rPr>
          <w:rFonts w:ascii="Times New Roman" w:hAnsi="Times New Roman"/>
          <w:szCs w:val="22"/>
        </w:rPr>
      </w:pPr>
      <w:bookmarkStart w:id="12" w:name="_ENREF_12"/>
      <w:r w:rsidRPr="00FB4B02">
        <w:rPr>
          <w:rFonts w:ascii="Times New Roman" w:hAnsi="Times New Roman"/>
          <w:szCs w:val="22"/>
        </w:rPr>
        <w:lastRenderedPageBreak/>
        <w:t>[12]</w:t>
      </w:r>
      <w:r w:rsidRPr="00FB4B02">
        <w:rPr>
          <w:rFonts w:ascii="Times New Roman" w:hAnsi="Times New Roman"/>
          <w:szCs w:val="22"/>
        </w:rPr>
        <w:tab/>
        <w:t xml:space="preserve">R. Pappu, B. Recht, J. Taylor, and N. Gershenfeld, “Physical one-way functions,” </w:t>
      </w:r>
      <w:r w:rsidRPr="00FB4B02">
        <w:rPr>
          <w:rFonts w:ascii="Times New Roman" w:hAnsi="Times New Roman"/>
          <w:i/>
          <w:szCs w:val="22"/>
        </w:rPr>
        <w:t>Science,</w:t>
      </w:r>
      <w:r w:rsidRPr="00FB4B02">
        <w:rPr>
          <w:rFonts w:ascii="Times New Roman" w:hAnsi="Times New Roman"/>
          <w:szCs w:val="22"/>
        </w:rPr>
        <w:t xml:space="preserve"> vol. 297, no. 5589, pp. 2026-2030, 2002.</w:t>
      </w:r>
      <w:bookmarkEnd w:id="12"/>
    </w:p>
    <w:p w:rsidR="00ED7C30" w:rsidRPr="00FB4B02" w:rsidRDefault="00ED7C30" w:rsidP="00FB4B02">
      <w:pPr>
        <w:pStyle w:val="EndNoteBibliography"/>
        <w:spacing w:after="0" w:line="480" w:lineRule="auto"/>
        <w:ind w:left="720" w:hanging="720"/>
        <w:rPr>
          <w:rFonts w:ascii="Times New Roman" w:hAnsi="Times New Roman"/>
          <w:szCs w:val="22"/>
        </w:rPr>
      </w:pPr>
      <w:bookmarkStart w:id="13" w:name="_ENREF_13"/>
      <w:r w:rsidRPr="00FB4B02">
        <w:rPr>
          <w:rFonts w:ascii="Times New Roman" w:hAnsi="Times New Roman"/>
          <w:szCs w:val="22"/>
        </w:rPr>
        <w:t>[13]</w:t>
      </w:r>
      <w:r w:rsidRPr="00FB4B02">
        <w:rPr>
          <w:rFonts w:ascii="Times New Roman" w:hAnsi="Times New Roman"/>
          <w:szCs w:val="22"/>
        </w:rPr>
        <w:tab/>
        <w:t xml:space="preserve">R. Posch, “Protecting devices by active coating,” </w:t>
      </w:r>
      <w:r w:rsidRPr="00FB4B02">
        <w:rPr>
          <w:rFonts w:ascii="Times New Roman" w:hAnsi="Times New Roman"/>
          <w:i/>
          <w:szCs w:val="22"/>
        </w:rPr>
        <w:t>Journal of Universal Computer Science,</w:t>
      </w:r>
      <w:r w:rsidRPr="00FB4B02">
        <w:rPr>
          <w:rFonts w:ascii="Times New Roman" w:hAnsi="Times New Roman"/>
          <w:szCs w:val="22"/>
        </w:rPr>
        <w:t xml:space="preserve"> vol. 4, no. 7, pp. 652-668, 1998.</w:t>
      </w:r>
      <w:bookmarkEnd w:id="13"/>
    </w:p>
    <w:p w:rsidR="00ED7C30" w:rsidRPr="00FB4B02" w:rsidRDefault="00ED7C30" w:rsidP="00FB4B02">
      <w:pPr>
        <w:pStyle w:val="EndNoteBibliography"/>
        <w:spacing w:after="0" w:line="480" w:lineRule="auto"/>
        <w:ind w:left="720" w:hanging="720"/>
        <w:rPr>
          <w:rFonts w:ascii="Times New Roman" w:hAnsi="Times New Roman"/>
          <w:szCs w:val="22"/>
        </w:rPr>
      </w:pPr>
      <w:bookmarkStart w:id="14" w:name="_ENREF_14"/>
      <w:r w:rsidRPr="00FB4B02">
        <w:rPr>
          <w:rFonts w:ascii="Times New Roman" w:hAnsi="Times New Roman"/>
          <w:szCs w:val="22"/>
        </w:rPr>
        <w:t>[14]</w:t>
      </w:r>
      <w:r w:rsidRPr="00FB4B02">
        <w:rPr>
          <w:rFonts w:ascii="Times New Roman" w:hAnsi="Times New Roman"/>
          <w:szCs w:val="22"/>
        </w:rPr>
        <w:tab/>
        <w:t>K. Lofstrom, W. R. Daasch, and D. Taylor, "IC identification circuit using device mismatch." pp. 372-373.</w:t>
      </w:r>
      <w:bookmarkEnd w:id="14"/>
    </w:p>
    <w:p w:rsidR="00ED7C30" w:rsidRPr="00FB4B02" w:rsidRDefault="00ED7C30" w:rsidP="00FB4B02">
      <w:pPr>
        <w:pStyle w:val="EndNoteBibliography"/>
        <w:spacing w:after="0" w:line="480" w:lineRule="auto"/>
        <w:ind w:left="720" w:hanging="720"/>
        <w:rPr>
          <w:rFonts w:ascii="Times New Roman" w:hAnsi="Times New Roman"/>
          <w:szCs w:val="22"/>
        </w:rPr>
      </w:pPr>
      <w:bookmarkStart w:id="15" w:name="_ENREF_15"/>
      <w:r w:rsidRPr="00FB4B02">
        <w:rPr>
          <w:rFonts w:ascii="Times New Roman" w:hAnsi="Times New Roman"/>
          <w:szCs w:val="22"/>
        </w:rPr>
        <w:t>[15]</w:t>
      </w:r>
      <w:r w:rsidRPr="00FB4B02">
        <w:rPr>
          <w:rFonts w:ascii="Times New Roman" w:hAnsi="Times New Roman"/>
          <w:szCs w:val="22"/>
        </w:rPr>
        <w:tab/>
        <w:t xml:space="preserve">C. E. Shannon, “A mathematical theory of communication,” </w:t>
      </w:r>
      <w:r w:rsidRPr="00FB4B02">
        <w:rPr>
          <w:rFonts w:ascii="Times New Roman" w:hAnsi="Times New Roman"/>
          <w:i/>
          <w:szCs w:val="22"/>
        </w:rPr>
        <w:t>The Bell System Technical Journal,</w:t>
      </w:r>
      <w:r w:rsidRPr="00FB4B02">
        <w:rPr>
          <w:rFonts w:ascii="Times New Roman" w:hAnsi="Times New Roman"/>
          <w:szCs w:val="22"/>
        </w:rPr>
        <w:t xml:space="preserve"> vol. 27, no. 1, pp. 379-423, 623-656, July, October, 1948, 1948.</w:t>
      </w:r>
      <w:bookmarkEnd w:id="15"/>
    </w:p>
    <w:p w:rsidR="00ED7C30" w:rsidRPr="00FB4B02" w:rsidRDefault="00ED7C30" w:rsidP="00FB4B02">
      <w:pPr>
        <w:pStyle w:val="EndNoteBibliography"/>
        <w:spacing w:after="0" w:line="480" w:lineRule="auto"/>
        <w:ind w:left="720" w:hanging="720"/>
        <w:rPr>
          <w:rFonts w:ascii="Times New Roman" w:hAnsi="Times New Roman"/>
          <w:szCs w:val="22"/>
        </w:rPr>
      </w:pPr>
      <w:bookmarkStart w:id="16" w:name="_ENREF_16"/>
      <w:r w:rsidRPr="00FB4B02">
        <w:rPr>
          <w:rFonts w:ascii="Times New Roman" w:hAnsi="Times New Roman"/>
          <w:szCs w:val="22"/>
        </w:rPr>
        <w:t>[16]</w:t>
      </w:r>
      <w:r w:rsidRPr="00FB4B02">
        <w:rPr>
          <w:rFonts w:ascii="Times New Roman" w:hAnsi="Times New Roman"/>
          <w:szCs w:val="22"/>
        </w:rPr>
        <w:tab/>
        <w:t>R. Maes, "Physically Unclonable Functions: Constructions, Properties and Applications," pp. 51-64: Springer Berlin Heidelberg, 2013.</w:t>
      </w:r>
      <w:bookmarkEnd w:id="16"/>
    </w:p>
    <w:p w:rsidR="00ED7C30" w:rsidRPr="00FB4B02" w:rsidRDefault="00ED7C30" w:rsidP="00FB4B02">
      <w:pPr>
        <w:pStyle w:val="EndNoteBibliography"/>
        <w:spacing w:after="0" w:line="480" w:lineRule="auto"/>
        <w:ind w:left="720" w:hanging="720"/>
        <w:rPr>
          <w:rFonts w:ascii="Times New Roman" w:hAnsi="Times New Roman"/>
          <w:szCs w:val="22"/>
        </w:rPr>
      </w:pPr>
      <w:bookmarkStart w:id="17" w:name="_ENREF_17"/>
      <w:r w:rsidRPr="00FB4B02">
        <w:rPr>
          <w:rFonts w:ascii="Times New Roman" w:hAnsi="Times New Roman"/>
          <w:szCs w:val="22"/>
        </w:rPr>
        <w:t>[17]</w:t>
      </w:r>
      <w:r w:rsidRPr="00FB4B02">
        <w:rPr>
          <w:rFonts w:ascii="Times New Roman" w:hAnsi="Times New Roman"/>
          <w:szCs w:val="22"/>
        </w:rPr>
        <w:tab/>
        <w:t>B. Gassend, D. Clarke, M. Van Dijk, and S. Devadas, "Silicon physical random functions." pp. 148-160.</w:t>
      </w:r>
      <w:bookmarkEnd w:id="17"/>
    </w:p>
    <w:p w:rsidR="00ED7C30" w:rsidRPr="00FB4B02" w:rsidRDefault="00ED7C30" w:rsidP="00FB4B02">
      <w:pPr>
        <w:pStyle w:val="EndNoteBibliography"/>
        <w:spacing w:after="0" w:line="480" w:lineRule="auto"/>
        <w:ind w:left="720" w:hanging="720"/>
        <w:rPr>
          <w:rFonts w:ascii="Times New Roman" w:hAnsi="Times New Roman"/>
          <w:szCs w:val="22"/>
        </w:rPr>
      </w:pPr>
      <w:bookmarkStart w:id="18" w:name="_ENREF_18"/>
      <w:r w:rsidRPr="00FB4B02">
        <w:rPr>
          <w:rFonts w:ascii="Times New Roman" w:hAnsi="Times New Roman"/>
          <w:szCs w:val="22"/>
        </w:rPr>
        <w:t>[18]</w:t>
      </w:r>
      <w:r w:rsidRPr="00FB4B02">
        <w:rPr>
          <w:rFonts w:ascii="Times New Roman" w:hAnsi="Times New Roman"/>
          <w:szCs w:val="22"/>
        </w:rPr>
        <w:tab/>
        <w:t>J. W. Lee, D. Lim, B. Gassend, G. E. Suh, M. Van Dijk, and S. Devadas, "A technique to build a secret key in integrated circuits for identification and authentication applications." pp. 176-179.</w:t>
      </w:r>
      <w:bookmarkEnd w:id="18"/>
    </w:p>
    <w:p w:rsidR="00ED7C30" w:rsidRPr="00FB4B02" w:rsidRDefault="00ED7C30" w:rsidP="00FB4B02">
      <w:pPr>
        <w:pStyle w:val="EndNoteBibliography"/>
        <w:spacing w:after="0" w:line="480" w:lineRule="auto"/>
        <w:ind w:left="720" w:hanging="720"/>
        <w:rPr>
          <w:rFonts w:ascii="Times New Roman" w:hAnsi="Times New Roman"/>
          <w:szCs w:val="22"/>
        </w:rPr>
      </w:pPr>
      <w:bookmarkStart w:id="19" w:name="_ENREF_19"/>
      <w:r w:rsidRPr="00FB4B02">
        <w:rPr>
          <w:rFonts w:ascii="Times New Roman" w:hAnsi="Times New Roman"/>
          <w:szCs w:val="22"/>
        </w:rPr>
        <w:t>[19]</w:t>
      </w:r>
      <w:r w:rsidRPr="00FB4B02">
        <w:rPr>
          <w:rFonts w:ascii="Times New Roman" w:hAnsi="Times New Roman"/>
          <w:szCs w:val="22"/>
        </w:rPr>
        <w:tab/>
        <w:t>Z. C. Jouini, J. L. Danger, and L. Bossuet, "Performance evaluation of physically unclonable function by delay statistics." pp. 482-485.</w:t>
      </w:r>
      <w:bookmarkEnd w:id="19"/>
    </w:p>
    <w:p w:rsidR="00ED7C30" w:rsidRPr="00FB4B02" w:rsidRDefault="00ED7C30" w:rsidP="00FB4B02">
      <w:pPr>
        <w:pStyle w:val="EndNoteBibliography"/>
        <w:spacing w:after="0" w:line="480" w:lineRule="auto"/>
        <w:ind w:left="720" w:hanging="720"/>
        <w:rPr>
          <w:rFonts w:ascii="Times New Roman" w:hAnsi="Times New Roman"/>
          <w:szCs w:val="22"/>
        </w:rPr>
      </w:pPr>
      <w:bookmarkStart w:id="20" w:name="_ENREF_20"/>
      <w:r w:rsidRPr="00FB4B02">
        <w:rPr>
          <w:rFonts w:ascii="Times New Roman" w:hAnsi="Times New Roman"/>
          <w:szCs w:val="22"/>
        </w:rPr>
        <w:t>[20]</w:t>
      </w:r>
      <w:r w:rsidRPr="00FB4B02">
        <w:rPr>
          <w:rFonts w:ascii="Times New Roman" w:hAnsi="Times New Roman"/>
          <w:szCs w:val="22"/>
        </w:rPr>
        <w:tab/>
        <w:t>J. H. Anderson, "A PUF design for secure FPGA-based embedded systems." pp. 1-6.</w:t>
      </w:r>
      <w:bookmarkEnd w:id="20"/>
    </w:p>
    <w:p w:rsidR="00ED7C30" w:rsidRPr="00FB4B02" w:rsidRDefault="00ED7C30" w:rsidP="00FB4B02">
      <w:pPr>
        <w:pStyle w:val="EndNoteBibliography"/>
        <w:spacing w:after="0" w:line="480" w:lineRule="auto"/>
        <w:ind w:left="720" w:hanging="720"/>
        <w:rPr>
          <w:rFonts w:ascii="Times New Roman" w:hAnsi="Times New Roman"/>
          <w:szCs w:val="22"/>
        </w:rPr>
      </w:pPr>
      <w:bookmarkStart w:id="21" w:name="_ENREF_21"/>
      <w:r w:rsidRPr="00FB4B02">
        <w:rPr>
          <w:rFonts w:ascii="Times New Roman" w:hAnsi="Times New Roman"/>
          <w:szCs w:val="22"/>
        </w:rPr>
        <w:t>[21]</w:t>
      </w:r>
      <w:r w:rsidRPr="00FB4B02">
        <w:rPr>
          <w:rFonts w:ascii="Times New Roman" w:hAnsi="Times New Roman"/>
          <w:szCs w:val="22"/>
        </w:rPr>
        <w:tab/>
        <w:t xml:space="preserve">Y. Su, J. Holleman, and B. P. Otis, “A digital 1.6 pJ/bit chip identification circuit using process variations,” </w:t>
      </w:r>
      <w:r w:rsidRPr="00FB4B02">
        <w:rPr>
          <w:rFonts w:ascii="Times New Roman" w:hAnsi="Times New Roman"/>
          <w:i/>
          <w:szCs w:val="22"/>
        </w:rPr>
        <w:t>Solid-State Circuits, IEEE Journal of,</w:t>
      </w:r>
      <w:r w:rsidRPr="00FB4B02">
        <w:rPr>
          <w:rFonts w:ascii="Times New Roman" w:hAnsi="Times New Roman"/>
          <w:szCs w:val="22"/>
        </w:rPr>
        <w:t xml:space="preserve"> vol. 43, no. 1, pp. 69-77, 2008.</w:t>
      </w:r>
      <w:bookmarkEnd w:id="21"/>
    </w:p>
    <w:p w:rsidR="00ED7C30" w:rsidRPr="00FB4B02" w:rsidRDefault="00ED7C30" w:rsidP="00FB4B02">
      <w:pPr>
        <w:pStyle w:val="EndNoteBibliography"/>
        <w:spacing w:after="0" w:line="480" w:lineRule="auto"/>
        <w:ind w:left="720" w:hanging="720"/>
        <w:rPr>
          <w:rFonts w:ascii="Times New Roman" w:hAnsi="Times New Roman"/>
          <w:szCs w:val="22"/>
        </w:rPr>
      </w:pPr>
      <w:bookmarkStart w:id="22" w:name="_ENREF_22"/>
      <w:r w:rsidRPr="00FB4B02">
        <w:rPr>
          <w:rFonts w:ascii="Times New Roman" w:hAnsi="Times New Roman"/>
          <w:szCs w:val="22"/>
        </w:rPr>
        <w:t>[22]</w:t>
      </w:r>
      <w:r w:rsidRPr="00FB4B02">
        <w:rPr>
          <w:rFonts w:ascii="Times New Roman" w:hAnsi="Times New Roman"/>
          <w:szCs w:val="22"/>
        </w:rPr>
        <w:tab/>
        <w:t>R. Maes, P. Tuyls, and I. Verbauwhede, "Intrinsic PUFs from flip-flops on reconfigurable devices."</w:t>
      </w:r>
      <w:bookmarkEnd w:id="22"/>
    </w:p>
    <w:p w:rsidR="00ED7C30" w:rsidRPr="00FB4B02" w:rsidRDefault="00ED7C30" w:rsidP="00FB4B02">
      <w:pPr>
        <w:pStyle w:val="EndNoteBibliography"/>
        <w:spacing w:after="0" w:line="480" w:lineRule="auto"/>
        <w:ind w:left="720" w:hanging="720"/>
        <w:rPr>
          <w:rFonts w:ascii="Times New Roman" w:hAnsi="Times New Roman"/>
          <w:szCs w:val="22"/>
        </w:rPr>
      </w:pPr>
      <w:bookmarkStart w:id="23" w:name="_ENREF_23"/>
      <w:r w:rsidRPr="00FB4B02">
        <w:rPr>
          <w:rFonts w:ascii="Times New Roman" w:hAnsi="Times New Roman"/>
          <w:szCs w:val="22"/>
        </w:rPr>
        <w:t>[23]</w:t>
      </w:r>
      <w:r w:rsidRPr="00FB4B02">
        <w:rPr>
          <w:rFonts w:ascii="Times New Roman" w:hAnsi="Times New Roman"/>
          <w:szCs w:val="22"/>
        </w:rPr>
        <w:tab/>
        <w:t>S. S. Kumar, J. Guajardo, R. Maes, G. J. Schrijen, and P. Tuyls, "The butterfly PUF protecting IP on every FPGA." pp. 67-70.</w:t>
      </w:r>
      <w:bookmarkEnd w:id="23"/>
    </w:p>
    <w:p w:rsidR="00ED7C30" w:rsidRPr="00FB4B02" w:rsidRDefault="00ED7C30" w:rsidP="00FB4B02">
      <w:pPr>
        <w:pStyle w:val="EndNoteBibliography"/>
        <w:spacing w:after="0" w:line="480" w:lineRule="auto"/>
        <w:ind w:left="720" w:hanging="720"/>
        <w:rPr>
          <w:rFonts w:ascii="Times New Roman" w:hAnsi="Times New Roman"/>
          <w:szCs w:val="22"/>
        </w:rPr>
      </w:pPr>
      <w:bookmarkStart w:id="24" w:name="_ENREF_24"/>
      <w:r w:rsidRPr="00FB4B02">
        <w:rPr>
          <w:rFonts w:ascii="Times New Roman" w:hAnsi="Times New Roman"/>
          <w:szCs w:val="22"/>
        </w:rPr>
        <w:t>[24]</w:t>
      </w:r>
      <w:r w:rsidRPr="00FB4B02">
        <w:rPr>
          <w:rFonts w:ascii="Times New Roman" w:hAnsi="Times New Roman"/>
          <w:szCs w:val="22"/>
        </w:rPr>
        <w:tab/>
        <w:t>P. Simons, E. van der Sluis, and V. van der Leest, "Buskeeper PUFs, a promising alternative to D flip-flop PUFs." pp. 7-12.</w:t>
      </w:r>
      <w:bookmarkEnd w:id="24"/>
    </w:p>
    <w:p w:rsidR="00ED7C30" w:rsidRPr="00FB4B02" w:rsidRDefault="00ED7C30" w:rsidP="00FB4B02">
      <w:pPr>
        <w:pStyle w:val="EndNoteBibliography"/>
        <w:spacing w:after="0" w:line="480" w:lineRule="auto"/>
        <w:ind w:left="720" w:hanging="720"/>
        <w:rPr>
          <w:rFonts w:ascii="Times New Roman" w:hAnsi="Times New Roman"/>
          <w:szCs w:val="22"/>
        </w:rPr>
      </w:pPr>
      <w:bookmarkStart w:id="25" w:name="_ENREF_25"/>
      <w:r w:rsidRPr="00FB4B02">
        <w:rPr>
          <w:rFonts w:ascii="Times New Roman" w:hAnsi="Times New Roman"/>
          <w:szCs w:val="22"/>
        </w:rPr>
        <w:t>[25]</w:t>
      </w:r>
      <w:r w:rsidRPr="00FB4B02">
        <w:rPr>
          <w:rFonts w:ascii="Times New Roman" w:hAnsi="Times New Roman"/>
          <w:szCs w:val="22"/>
        </w:rPr>
        <w:tab/>
        <w:t>R. Maes, V. Rozic, I. Verbauwhede, P. Koeberl, E. Van der Sluis, and V. van der Leest, "Experimental evaluation of Physically Unclonable Functions in 65 nm CMOS." pp. 486-489.</w:t>
      </w:r>
      <w:bookmarkEnd w:id="25"/>
    </w:p>
    <w:p w:rsidR="00ED7C30" w:rsidRPr="00FB4B02" w:rsidRDefault="00ED7C30" w:rsidP="00FB4B02">
      <w:pPr>
        <w:pStyle w:val="EndNoteBibliography"/>
        <w:spacing w:after="0" w:line="480" w:lineRule="auto"/>
        <w:ind w:left="720" w:hanging="720"/>
        <w:rPr>
          <w:rFonts w:ascii="Times New Roman" w:hAnsi="Times New Roman"/>
          <w:szCs w:val="22"/>
        </w:rPr>
      </w:pPr>
      <w:bookmarkStart w:id="26" w:name="_ENREF_26"/>
      <w:r w:rsidRPr="00FB4B02">
        <w:rPr>
          <w:rFonts w:ascii="Times New Roman" w:hAnsi="Times New Roman"/>
          <w:szCs w:val="22"/>
        </w:rPr>
        <w:lastRenderedPageBreak/>
        <w:t>[26]</w:t>
      </w:r>
      <w:r w:rsidRPr="00FB4B02">
        <w:rPr>
          <w:rFonts w:ascii="Times New Roman" w:hAnsi="Times New Roman"/>
          <w:szCs w:val="22"/>
        </w:rPr>
        <w:tab/>
        <w:t>B. Cheng, S. Roy, and A. Asenov, "The impact of random doping effects on CMOS SRAM cell." pp. 219-222.</w:t>
      </w:r>
      <w:bookmarkEnd w:id="26"/>
    </w:p>
    <w:p w:rsidR="00ED7C30" w:rsidRPr="00FB4B02" w:rsidRDefault="00ED7C30" w:rsidP="00FB4B02">
      <w:pPr>
        <w:pStyle w:val="EndNoteBibliography"/>
        <w:spacing w:after="0" w:line="480" w:lineRule="auto"/>
        <w:ind w:left="720" w:hanging="720"/>
        <w:rPr>
          <w:rFonts w:ascii="Times New Roman" w:hAnsi="Times New Roman"/>
          <w:szCs w:val="22"/>
        </w:rPr>
      </w:pPr>
      <w:bookmarkStart w:id="27" w:name="_ENREF_27"/>
      <w:r w:rsidRPr="00FB4B02">
        <w:rPr>
          <w:rFonts w:ascii="Times New Roman" w:hAnsi="Times New Roman"/>
          <w:szCs w:val="22"/>
        </w:rPr>
        <w:t>[27]</w:t>
      </w:r>
      <w:r w:rsidRPr="00FB4B02">
        <w:rPr>
          <w:rFonts w:ascii="Times New Roman" w:hAnsi="Times New Roman"/>
          <w:szCs w:val="22"/>
        </w:rPr>
        <w:tab/>
        <w:t xml:space="preserve">"SRAM Circuit Design and Operation," </w:t>
      </w:r>
      <w:r w:rsidRPr="00FB4B02">
        <w:rPr>
          <w:rFonts w:ascii="Times New Roman" w:hAnsi="Times New Roman"/>
          <w:i/>
          <w:szCs w:val="22"/>
        </w:rPr>
        <w:t>CMOS SRAM Circuit Design and Parametric Test in Nano-Scaled Technologies</w:t>
      </w:r>
      <w:r w:rsidRPr="00FB4B02">
        <w:rPr>
          <w:rFonts w:ascii="Times New Roman" w:hAnsi="Times New Roman"/>
          <w:szCs w:val="22"/>
        </w:rPr>
        <w:t>, Frontiers In Electronic Testing, pp. 13-38: Springer Netherlands, 2008.</w:t>
      </w:r>
      <w:bookmarkEnd w:id="27"/>
    </w:p>
    <w:p w:rsidR="00ED7C30" w:rsidRPr="00FB4B02" w:rsidRDefault="00ED7C30" w:rsidP="00FB4B02">
      <w:pPr>
        <w:pStyle w:val="EndNoteBibliography"/>
        <w:spacing w:after="0" w:line="480" w:lineRule="auto"/>
        <w:ind w:left="720" w:hanging="720"/>
        <w:rPr>
          <w:rFonts w:ascii="Times New Roman" w:hAnsi="Times New Roman"/>
          <w:szCs w:val="22"/>
        </w:rPr>
      </w:pPr>
      <w:bookmarkStart w:id="28" w:name="_ENREF_28"/>
      <w:r w:rsidRPr="00FB4B02">
        <w:rPr>
          <w:rFonts w:ascii="Times New Roman" w:hAnsi="Times New Roman"/>
          <w:szCs w:val="22"/>
        </w:rPr>
        <w:t>[28]</w:t>
      </w:r>
      <w:r w:rsidRPr="00FB4B02">
        <w:rPr>
          <w:rFonts w:ascii="Times New Roman" w:hAnsi="Times New Roman"/>
          <w:szCs w:val="22"/>
        </w:rPr>
        <w:tab/>
        <w:t>R. Van Den Berg, B. Škorić, and V. Van Der Leest, "Bias-based modeling and entropy analysis of PUFs." pp. 13-20.</w:t>
      </w:r>
      <w:bookmarkEnd w:id="28"/>
    </w:p>
    <w:p w:rsidR="00ED7C30" w:rsidRPr="00FB4B02" w:rsidRDefault="00ED7C30" w:rsidP="00FB4B02">
      <w:pPr>
        <w:pStyle w:val="EndNoteBibliography"/>
        <w:spacing w:after="0" w:line="480" w:lineRule="auto"/>
        <w:ind w:left="720" w:hanging="720"/>
        <w:rPr>
          <w:rFonts w:ascii="Times New Roman" w:hAnsi="Times New Roman"/>
          <w:szCs w:val="22"/>
        </w:rPr>
      </w:pPr>
      <w:bookmarkStart w:id="29" w:name="_ENREF_29"/>
      <w:r w:rsidRPr="00FB4B02">
        <w:rPr>
          <w:rFonts w:ascii="Times New Roman" w:hAnsi="Times New Roman"/>
          <w:szCs w:val="22"/>
        </w:rPr>
        <w:t>[29]</w:t>
      </w:r>
      <w:r w:rsidRPr="00FB4B02">
        <w:rPr>
          <w:rFonts w:ascii="Times New Roman" w:hAnsi="Times New Roman"/>
          <w:szCs w:val="22"/>
        </w:rPr>
        <w:tab/>
        <w:t xml:space="preserve">R. Maes, </w:t>
      </w:r>
      <w:r w:rsidRPr="00FB4B02">
        <w:rPr>
          <w:rFonts w:ascii="Times New Roman" w:hAnsi="Times New Roman"/>
          <w:i/>
          <w:szCs w:val="22"/>
        </w:rPr>
        <w:t>Physically Unclonable Functions: Constructions, Properties and Applications</w:t>
      </w:r>
      <w:r w:rsidRPr="00FB4B02">
        <w:rPr>
          <w:rFonts w:ascii="Times New Roman" w:hAnsi="Times New Roman"/>
          <w:szCs w:val="22"/>
        </w:rPr>
        <w:t>: Springer Berlin Heidelberg, 2013.</w:t>
      </w:r>
      <w:bookmarkEnd w:id="29"/>
    </w:p>
    <w:p w:rsidR="00ED7C30" w:rsidRPr="00FB4B02" w:rsidRDefault="00ED7C30" w:rsidP="00FB4B02">
      <w:pPr>
        <w:pStyle w:val="EndNoteBibliography"/>
        <w:spacing w:after="0" w:line="480" w:lineRule="auto"/>
        <w:ind w:left="720" w:hanging="720"/>
        <w:rPr>
          <w:rFonts w:ascii="Times New Roman" w:hAnsi="Times New Roman"/>
          <w:szCs w:val="22"/>
        </w:rPr>
      </w:pPr>
      <w:bookmarkStart w:id="30" w:name="_ENREF_30"/>
      <w:r w:rsidRPr="00FB4B02">
        <w:rPr>
          <w:rFonts w:ascii="Times New Roman" w:hAnsi="Times New Roman"/>
          <w:szCs w:val="22"/>
        </w:rPr>
        <w:t>[30]</w:t>
      </w:r>
      <w:r w:rsidRPr="00FB4B02">
        <w:rPr>
          <w:rFonts w:ascii="Times New Roman" w:hAnsi="Times New Roman"/>
          <w:szCs w:val="22"/>
        </w:rPr>
        <w:tab/>
        <w:t>A. Juels, and M. Wattenberg, "A fuzzy commitment scheme." pp. 28-36.</w:t>
      </w:r>
      <w:bookmarkEnd w:id="30"/>
    </w:p>
    <w:p w:rsidR="00ED7C30" w:rsidRPr="00FB4B02" w:rsidRDefault="00ED7C30" w:rsidP="00FB4B02">
      <w:pPr>
        <w:pStyle w:val="EndNoteBibliography"/>
        <w:spacing w:after="0" w:line="480" w:lineRule="auto"/>
        <w:ind w:left="720" w:hanging="720"/>
        <w:rPr>
          <w:rFonts w:ascii="Times New Roman" w:hAnsi="Times New Roman"/>
          <w:szCs w:val="22"/>
        </w:rPr>
      </w:pPr>
      <w:bookmarkStart w:id="31" w:name="_ENREF_31"/>
      <w:r w:rsidRPr="00FB4B02">
        <w:rPr>
          <w:rFonts w:ascii="Times New Roman" w:hAnsi="Times New Roman"/>
          <w:szCs w:val="22"/>
        </w:rPr>
        <w:t>[31]</w:t>
      </w:r>
      <w:r w:rsidRPr="00FB4B02">
        <w:rPr>
          <w:rFonts w:ascii="Times New Roman" w:hAnsi="Times New Roman"/>
          <w:szCs w:val="22"/>
        </w:rPr>
        <w:tab/>
        <w:t>Y. Dodis, L. Reyzin, and A. Smith, "Fuzzy extractors: How to generate strong keys from biometrics and other noisy data." pp. 523-540.</w:t>
      </w:r>
      <w:bookmarkEnd w:id="31"/>
    </w:p>
    <w:p w:rsidR="00ED7C30" w:rsidRPr="00FB4B02" w:rsidRDefault="00ED7C30" w:rsidP="00FB4B02">
      <w:pPr>
        <w:pStyle w:val="EndNoteBibliography"/>
        <w:spacing w:after="0" w:line="480" w:lineRule="auto"/>
        <w:ind w:left="720" w:hanging="720"/>
        <w:rPr>
          <w:rFonts w:ascii="Times New Roman" w:hAnsi="Times New Roman"/>
          <w:szCs w:val="22"/>
        </w:rPr>
      </w:pPr>
      <w:bookmarkStart w:id="32" w:name="_ENREF_32"/>
      <w:r w:rsidRPr="00FB4B02">
        <w:rPr>
          <w:rFonts w:ascii="Times New Roman" w:hAnsi="Times New Roman"/>
          <w:szCs w:val="22"/>
        </w:rPr>
        <w:t>[32]</w:t>
      </w:r>
      <w:r w:rsidRPr="00FB4B02">
        <w:rPr>
          <w:rFonts w:ascii="Times New Roman" w:hAnsi="Times New Roman"/>
          <w:szCs w:val="22"/>
        </w:rPr>
        <w:tab/>
        <w:t xml:space="preserve">C. H. Bennett, G. Brassard, C. Crepeau, and U. M. Maurer, “Generalized privacy amplification,” </w:t>
      </w:r>
      <w:r w:rsidRPr="00FB4B02">
        <w:rPr>
          <w:rFonts w:ascii="Times New Roman" w:hAnsi="Times New Roman"/>
          <w:i/>
          <w:szCs w:val="22"/>
        </w:rPr>
        <w:t>Information Theory, IEEE Transactions on,</w:t>
      </w:r>
      <w:r w:rsidRPr="00FB4B02">
        <w:rPr>
          <w:rFonts w:ascii="Times New Roman" w:hAnsi="Times New Roman"/>
          <w:szCs w:val="22"/>
        </w:rPr>
        <w:t xml:space="preserve"> vol. 41, no. 6, pp. 1915-1923, 1995.</w:t>
      </w:r>
      <w:bookmarkEnd w:id="32"/>
    </w:p>
    <w:p w:rsidR="00ED7C30" w:rsidRPr="00FB4B02" w:rsidRDefault="00ED7C30" w:rsidP="00FB4B02">
      <w:pPr>
        <w:pStyle w:val="EndNoteBibliography"/>
        <w:spacing w:after="0" w:line="480" w:lineRule="auto"/>
        <w:ind w:left="720" w:hanging="720"/>
        <w:rPr>
          <w:rFonts w:ascii="Times New Roman" w:hAnsi="Times New Roman"/>
          <w:szCs w:val="22"/>
        </w:rPr>
      </w:pPr>
      <w:bookmarkStart w:id="33" w:name="_ENREF_33"/>
      <w:r w:rsidRPr="00FB4B02">
        <w:rPr>
          <w:rFonts w:ascii="Times New Roman" w:hAnsi="Times New Roman"/>
          <w:szCs w:val="22"/>
        </w:rPr>
        <w:t>[33]</w:t>
      </w:r>
      <w:r w:rsidRPr="00FB4B02">
        <w:rPr>
          <w:rFonts w:ascii="Times New Roman" w:hAnsi="Times New Roman"/>
          <w:szCs w:val="22"/>
        </w:rPr>
        <w:tab/>
        <w:t xml:space="preserve">Y. Dodis, J. Katz, L. Reyzin, and A. Smith, "Robust fuzzy extractors and authenticated key agreement from close secrets," </w:t>
      </w:r>
      <w:r w:rsidRPr="00FB4B02">
        <w:rPr>
          <w:rFonts w:ascii="Times New Roman" w:hAnsi="Times New Roman"/>
          <w:i/>
          <w:szCs w:val="22"/>
        </w:rPr>
        <w:t>Advances in Cryptology-CRYPTO 2006</w:t>
      </w:r>
      <w:r w:rsidRPr="00FB4B02">
        <w:rPr>
          <w:rFonts w:ascii="Times New Roman" w:hAnsi="Times New Roman"/>
          <w:szCs w:val="22"/>
        </w:rPr>
        <w:t>, pp. 232-250: Springer, 2006.</w:t>
      </w:r>
      <w:bookmarkEnd w:id="33"/>
    </w:p>
    <w:p w:rsidR="00ED7C30" w:rsidRPr="00FB4B02" w:rsidRDefault="00ED7C30" w:rsidP="00FB4B02">
      <w:pPr>
        <w:pStyle w:val="EndNoteBibliography"/>
        <w:spacing w:after="0" w:line="480" w:lineRule="auto"/>
        <w:ind w:left="720" w:hanging="720"/>
        <w:rPr>
          <w:rFonts w:ascii="Times New Roman" w:hAnsi="Times New Roman"/>
          <w:szCs w:val="22"/>
        </w:rPr>
      </w:pPr>
      <w:bookmarkStart w:id="34" w:name="_ENREF_34"/>
      <w:r w:rsidRPr="00FB4B02">
        <w:rPr>
          <w:rFonts w:ascii="Times New Roman" w:hAnsi="Times New Roman"/>
          <w:szCs w:val="22"/>
        </w:rPr>
        <w:t>[34]</w:t>
      </w:r>
      <w:r w:rsidRPr="00FB4B02">
        <w:rPr>
          <w:rFonts w:ascii="Times New Roman" w:hAnsi="Times New Roman"/>
          <w:szCs w:val="22"/>
        </w:rPr>
        <w:tab/>
        <w:t xml:space="preserve">R. Cramer, Y. Dodis, S. Fehr, C. Padró, and D. Wichs, "Detection of Algebraic Manipulation with Applications to Robust Secret Sharing and Fuzzy Extractors," </w:t>
      </w:r>
      <w:r w:rsidRPr="00FB4B02">
        <w:rPr>
          <w:rFonts w:ascii="Times New Roman" w:hAnsi="Times New Roman"/>
          <w:i/>
          <w:szCs w:val="22"/>
        </w:rPr>
        <w:t>Advances in Cryptology – EUROCRYPT 2008</w:t>
      </w:r>
      <w:r w:rsidRPr="00FB4B02">
        <w:rPr>
          <w:rFonts w:ascii="Times New Roman" w:hAnsi="Times New Roman"/>
          <w:szCs w:val="22"/>
        </w:rPr>
        <w:t>, Lecture Notes in Computer Science N. Smart, ed., pp. 471-488: Springer Berlin Heidelberg, 2008.</w:t>
      </w:r>
      <w:bookmarkEnd w:id="34"/>
    </w:p>
    <w:p w:rsidR="00ED7C30" w:rsidRPr="00FB4B02" w:rsidRDefault="00ED7C30" w:rsidP="00FB4B02">
      <w:pPr>
        <w:pStyle w:val="EndNoteBibliography"/>
        <w:spacing w:after="0" w:line="480" w:lineRule="auto"/>
        <w:ind w:left="720" w:hanging="720"/>
        <w:rPr>
          <w:rFonts w:ascii="Times New Roman" w:hAnsi="Times New Roman"/>
          <w:szCs w:val="22"/>
        </w:rPr>
      </w:pPr>
      <w:bookmarkStart w:id="35" w:name="_ENREF_35"/>
      <w:r w:rsidRPr="00FB4B02">
        <w:rPr>
          <w:rFonts w:ascii="Times New Roman" w:hAnsi="Times New Roman"/>
          <w:szCs w:val="22"/>
        </w:rPr>
        <w:t>[35]</w:t>
      </w:r>
      <w:r w:rsidRPr="00FB4B02">
        <w:rPr>
          <w:rFonts w:ascii="Times New Roman" w:hAnsi="Times New Roman"/>
          <w:szCs w:val="22"/>
        </w:rPr>
        <w:tab/>
        <w:t>I. Buhan, J. Doumen, P. Hartel, and R. Veldhuis, “Fuzzy extractors for continuous distributions,” in Proceedings of the 2nd ACM symposium on Information, computer and communications security, Singapore, 2007, pp. 353-355.</w:t>
      </w:r>
      <w:bookmarkEnd w:id="35"/>
    </w:p>
    <w:p w:rsidR="00ED7C30" w:rsidRPr="00FB4B02" w:rsidRDefault="00ED7C30" w:rsidP="00FB4B02">
      <w:pPr>
        <w:pStyle w:val="EndNoteBibliography"/>
        <w:spacing w:after="0" w:line="480" w:lineRule="auto"/>
        <w:ind w:left="720" w:hanging="720"/>
        <w:rPr>
          <w:rFonts w:ascii="Times New Roman" w:hAnsi="Times New Roman"/>
          <w:szCs w:val="22"/>
        </w:rPr>
      </w:pPr>
      <w:bookmarkStart w:id="36" w:name="_ENREF_36"/>
      <w:r w:rsidRPr="00FB4B02">
        <w:rPr>
          <w:rFonts w:ascii="Times New Roman" w:hAnsi="Times New Roman"/>
          <w:szCs w:val="22"/>
        </w:rPr>
        <w:t>[36]</w:t>
      </w:r>
      <w:r w:rsidRPr="00FB4B02">
        <w:rPr>
          <w:rFonts w:ascii="Times New Roman" w:hAnsi="Times New Roman"/>
          <w:szCs w:val="22"/>
        </w:rPr>
        <w:tab/>
        <w:t>X. Boyen, “Reusable cryptographic fuzzy extractors,” in Proceedings of the 11th ACM conference on Computer and communications security, Washington DC, USA, 2004, pp. 82-91.</w:t>
      </w:r>
      <w:bookmarkEnd w:id="36"/>
    </w:p>
    <w:p w:rsidR="00ED7C30" w:rsidRPr="00FB4B02" w:rsidRDefault="00ED7C30" w:rsidP="00FB4B02">
      <w:pPr>
        <w:pStyle w:val="EndNoteBibliography"/>
        <w:spacing w:after="0" w:line="480" w:lineRule="auto"/>
        <w:ind w:left="720" w:hanging="720"/>
        <w:rPr>
          <w:rFonts w:ascii="Times New Roman" w:hAnsi="Times New Roman"/>
          <w:szCs w:val="22"/>
        </w:rPr>
      </w:pPr>
      <w:bookmarkStart w:id="37" w:name="_ENREF_37"/>
      <w:r w:rsidRPr="00FB4B02">
        <w:rPr>
          <w:rFonts w:ascii="Times New Roman" w:hAnsi="Times New Roman"/>
          <w:szCs w:val="22"/>
        </w:rPr>
        <w:lastRenderedPageBreak/>
        <w:t>[37]</w:t>
      </w:r>
      <w:r w:rsidRPr="00FB4B02">
        <w:rPr>
          <w:rFonts w:ascii="Times New Roman" w:hAnsi="Times New Roman"/>
          <w:szCs w:val="22"/>
        </w:rPr>
        <w:tab/>
        <w:t xml:space="preserve">P. Tuyls, B. Škoriç, and T. Kevenaar, </w:t>
      </w:r>
      <w:r w:rsidRPr="00FB4B02">
        <w:rPr>
          <w:rFonts w:ascii="Times New Roman" w:hAnsi="Times New Roman"/>
          <w:i/>
          <w:szCs w:val="22"/>
        </w:rPr>
        <w:t>Security with Noisy Data: On Private Biometrics, Secure Key Storage and Anti-Counterfeiting</w:t>
      </w:r>
      <w:r w:rsidRPr="00FB4B02">
        <w:rPr>
          <w:rFonts w:ascii="Times New Roman" w:hAnsi="Times New Roman"/>
          <w:szCs w:val="22"/>
        </w:rPr>
        <w:t>: Springer, 2007.</w:t>
      </w:r>
      <w:bookmarkEnd w:id="37"/>
    </w:p>
    <w:p w:rsidR="00ED7C30" w:rsidRPr="00FB4B02" w:rsidRDefault="00ED7C30" w:rsidP="00FB4B02">
      <w:pPr>
        <w:pStyle w:val="EndNoteBibliography"/>
        <w:spacing w:after="0" w:line="480" w:lineRule="auto"/>
        <w:ind w:left="720" w:hanging="720"/>
        <w:rPr>
          <w:rFonts w:ascii="Times New Roman" w:hAnsi="Times New Roman"/>
          <w:szCs w:val="22"/>
        </w:rPr>
      </w:pPr>
      <w:bookmarkStart w:id="38" w:name="_ENREF_38"/>
      <w:r w:rsidRPr="00FB4B02">
        <w:rPr>
          <w:rFonts w:ascii="Times New Roman" w:hAnsi="Times New Roman"/>
          <w:szCs w:val="22"/>
        </w:rPr>
        <w:t>[38]</w:t>
      </w:r>
      <w:r w:rsidRPr="00FB4B02">
        <w:rPr>
          <w:rFonts w:ascii="Times New Roman" w:hAnsi="Times New Roman"/>
          <w:szCs w:val="22"/>
        </w:rPr>
        <w:tab/>
        <w:t xml:space="preserve">B. Škorić, P. Tuyls, and W. Ophey, “Robust key extraction from physical uncloneable functions,” </w:t>
      </w:r>
      <w:r w:rsidRPr="00FB4B02">
        <w:rPr>
          <w:rFonts w:ascii="Times New Roman" w:hAnsi="Times New Roman"/>
          <w:i/>
          <w:szCs w:val="22"/>
        </w:rPr>
        <w:t>Applied Cryptography and Network Security</w:t>
      </w:r>
      <w:r w:rsidRPr="00FB4B02">
        <w:rPr>
          <w:rFonts w:ascii="Times New Roman" w:hAnsi="Times New Roman"/>
          <w:szCs w:val="22"/>
        </w:rPr>
        <w:t>, pp. 99-135, 2005.</w:t>
      </w:r>
      <w:bookmarkEnd w:id="38"/>
    </w:p>
    <w:p w:rsidR="00ED7C30" w:rsidRPr="00FB4B02" w:rsidRDefault="00ED7C30" w:rsidP="00FB4B02">
      <w:pPr>
        <w:pStyle w:val="EndNoteBibliography"/>
        <w:spacing w:after="0" w:line="480" w:lineRule="auto"/>
        <w:ind w:left="720" w:hanging="720"/>
        <w:rPr>
          <w:rFonts w:ascii="Times New Roman" w:hAnsi="Times New Roman"/>
          <w:szCs w:val="22"/>
        </w:rPr>
      </w:pPr>
      <w:bookmarkStart w:id="39" w:name="_ENREF_39"/>
      <w:r w:rsidRPr="00FB4B02">
        <w:rPr>
          <w:rFonts w:ascii="Times New Roman" w:hAnsi="Times New Roman"/>
          <w:szCs w:val="22"/>
        </w:rPr>
        <w:t>[39]</w:t>
      </w:r>
      <w:r w:rsidRPr="00FB4B02">
        <w:rPr>
          <w:rFonts w:ascii="Times New Roman" w:hAnsi="Times New Roman"/>
          <w:szCs w:val="22"/>
        </w:rPr>
        <w:tab/>
        <w:t xml:space="preserve">A. Arakala, J. Jeffers, and K. J. Horadam, "Fuzzy Extractors for Minutiae-Based Fingerprint Authentication," </w:t>
      </w:r>
      <w:r w:rsidRPr="00FB4B02">
        <w:rPr>
          <w:rFonts w:ascii="Times New Roman" w:hAnsi="Times New Roman"/>
          <w:i/>
          <w:szCs w:val="22"/>
        </w:rPr>
        <w:t>Advances in Biometrics</w:t>
      </w:r>
      <w:r w:rsidRPr="00FB4B02">
        <w:rPr>
          <w:rFonts w:ascii="Times New Roman" w:hAnsi="Times New Roman"/>
          <w:szCs w:val="22"/>
        </w:rPr>
        <w:t>, Lecture Notes in Computer Science S.-W. Lee and S. Li, eds., pp. 760-769: Springer Berlin Heidelberg, 2007.</w:t>
      </w:r>
      <w:bookmarkEnd w:id="39"/>
    </w:p>
    <w:p w:rsidR="00ED7C30" w:rsidRPr="00FB4B02" w:rsidRDefault="00ED7C30" w:rsidP="00FB4B02">
      <w:pPr>
        <w:pStyle w:val="EndNoteBibliography"/>
        <w:spacing w:after="0" w:line="480" w:lineRule="auto"/>
        <w:ind w:left="720" w:hanging="720"/>
        <w:rPr>
          <w:rFonts w:ascii="Times New Roman" w:hAnsi="Times New Roman"/>
          <w:szCs w:val="22"/>
        </w:rPr>
      </w:pPr>
      <w:bookmarkStart w:id="40" w:name="_ENREF_40"/>
      <w:r w:rsidRPr="00FB4B02">
        <w:rPr>
          <w:rFonts w:ascii="Times New Roman" w:hAnsi="Times New Roman"/>
          <w:szCs w:val="22"/>
        </w:rPr>
        <w:t>[40]</w:t>
      </w:r>
      <w:r w:rsidRPr="00FB4B02">
        <w:rPr>
          <w:rFonts w:ascii="Times New Roman" w:hAnsi="Times New Roman"/>
          <w:szCs w:val="22"/>
        </w:rPr>
        <w:tab/>
        <w:t xml:space="preserve">C. Bösch, J. Guajardo, A.-R. Sadeghi, J. Shokrollahi, and P. Tuyls, "Efficient Helper Data Key Extractor on FPGAs," </w:t>
      </w:r>
      <w:r w:rsidRPr="00FB4B02">
        <w:rPr>
          <w:rFonts w:ascii="Times New Roman" w:hAnsi="Times New Roman"/>
          <w:i/>
          <w:szCs w:val="22"/>
        </w:rPr>
        <w:t>Cryptographic Hardware and Embedded Systems – CHES 2008</w:t>
      </w:r>
      <w:r w:rsidRPr="00FB4B02">
        <w:rPr>
          <w:rFonts w:ascii="Times New Roman" w:hAnsi="Times New Roman"/>
          <w:szCs w:val="22"/>
        </w:rPr>
        <w:t>, Lecture Notes in Computer Science E. Oswald and P. Rohatgi, eds., pp. 181-197: Springer Berlin Heidelberg, 2008.</w:t>
      </w:r>
      <w:bookmarkEnd w:id="40"/>
    </w:p>
    <w:p w:rsidR="00ED7C30" w:rsidRPr="00FB4B02" w:rsidRDefault="00ED7C30" w:rsidP="00FB4B02">
      <w:pPr>
        <w:pStyle w:val="EndNoteBibliography"/>
        <w:spacing w:after="0" w:line="480" w:lineRule="auto"/>
        <w:ind w:left="720" w:hanging="720"/>
        <w:rPr>
          <w:rFonts w:ascii="Times New Roman" w:hAnsi="Times New Roman"/>
          <w:szCs w:val="22"/>
        </w:rPr>
      </w:pPr>
      <w:bookmarkStart w:id="41" w:name="_ENREF_41"/>
      <w:r w:rsidRPr="00FB4B02">
        <w:rPr>
          <w:rFonts w:ascii="Times New Roman" w:hAnsi="Times New Roman"/>
          <w:szCs w:val="22"/>
        </w:rPr>
        <w:t>[41]</w:t>
      </w:r>
      <w:r w:rsidRPr="00FB4B02">
        <w:rPr>
          <w:rFonts w:ascii="Times New Roman" w:hAnsi="Times New Roman"/>
          <w:szCs w:val="22"/>
        </w:rPr>
        <w:tab/>
        <w:t xml:space="preserve">F. Hao, R. Anderson, and J. Daugman, “Combining cryptography with biometrics effectively,” </w:t>
      </w:r>
      <w:r w:rsidRPr="00FB4B02">
        <w:rPr>
          <w:rFonts w:ascii="Times New Roman" w:hAnsi="Times New Roman"/>
          <w:i/>
          <w:szCs w:val="22"/>
        </w:rPr>
        <w:t>University of Cambridge Computer Laboratory, Tech. Rep</w:t>
      </w:r>
      <w:r w:rsidRPr="00FB4B02">
        <w:rPr>
          <w:rFonts w:ascii="Times New Roman" w:hAnsi="Times New Roman"/>
          <w:szCs w:val="22"/>
        </w:rPr>
        <w:t>, 2005.</w:t>
      </w:r>
      <w:bookmarkEnd w:id="41"/>
    </w:p>
    <w:p w:rsidR="00ED7C30" w:rsidRPr="00FB4B02" w:rsidRDefault="00ED7C30" w:rsidP="00FB4B02">
      <w:pPr>
        <w:pStyle w:val="EndNoteBibliography"/>
        <w:spacing w:after="0" w:line="480" w:lineRule="auto"/>
        <w:ind w:left="720" w:hanging="720"/>
        <w:rPr>
          <w:rFonts w:ascii="Times New Roman" w:hAnsi="Times New Roman"/>
          <w:szCs w:val="22"/>
        </w:rPr>
      </w:pPr>
      <w:bookmarkStart w:id="42" w:name="_ENREF_42"/>
      <w:r w:rsidRPr="00FB4B02">
        <w:rPr>
          <w:rFonts w:ascii="Times New Roman" w:hAnsi="Times New Roman"/>
          <w:szCs w:val="22"/>
        </w:rPr>
        <w:t>[42]</w:t>
      </w:r>
      <w:r w:rsidRPr="00FB4B02">
        <w:rPr>
          <w:rFonts w:ascii="Times New Roman" w:hAnsi="Times New Roman"/>
          <w:szCs w:val="22"/>
        </w:rPr>
        <w:tab/>
        <w:t>N. I. o. S. a. Technology, "SHA-3 Standard: Permutation-Based Hash and Extendable-Output Functions," 2014.</w:t>
      </w:r>
      <w:bookmarkEnd w:id="42"/>
    </w:p>
    <w:p w:rsidR="00ED7C30" w:rsidRPr="00FB4B02" w:rsidRDefault="00ED7C30" w:rsidP="00FB4B02">
      <w:pPr>
        <w:pStyle w:val="EndNoteBibliography"/>
        <w:spacing w:after="0" w:line="480" w:lineRule="auto"/>
        <w:ind w:left="720" w:hanging="720"/>
        <w:rPr>
          <w:rFonts w:ascii="Times New Roman" w:hAnsi="Times New Roman"/>
          <w:szCs w:val="22"/>
        </w:rPr>
      </w:pPr>
      <w:bookmarkStart w:id="43" w:name="_ENREF_43"/>
      <w:r w:rsidRPr="00FB4B02">
        <w:rPr>
          <w:rFonts w:ascii="Times New Roman" w:hAnsi="Times New Roman"/>
          <w:szCs w:val="22"/>
        </w:rPr>
        <w:t>[43]</w:t>
      </w:r>
      <w:r w:rsidRPr="00FB4B02">
        <w:rPr>
          <w:rFonts w:ascii="Times New Roman" w:hAnsi="Times New Roman"/>
          <w:szCs w:val="22"/>
        </w:rPr>
        <w:tab/>
        <w:t>E. Homsirikamol, M. Rogawski, and K. Gaj, "Comparing hardware performance of round 3 SHA-3 candidates using multiple hardware architectures in Xilinx and Altera FPGAs." pp. 19-20.</w:t>
      </w:r>
      <w:bookmarkEnd w:id="43"/>
    </w:p>
    <w:p w:rsidR="00ED7C30" w:rsidRPr="00FB4B02" w:rsidRDefault="00ED7C30" w:rsidP="00FB4B02">
      <w:pPr>
        <w:pStyle w:val="EndNoteBibliography"/>
        <w:spacing w:after="0" w:line="480" w:lineRule="auto"/>
        <w:ind w:left="720" w:hanging="720"/>
        <w:rPr>
          <w:rFonts w:ascii="Times New Roman" w:hAnsi="Times New Roman"/>
          <w:szCs w:val="22"/>
        </w:rPr>
      </w:pPr>
      <w:bookmarkStart w:id="44" w:name="_ENREF_44"/>
      <w:r w:rsidRPr="00FB4B02">
        <w:rPr>
          <w:rFonts w:ascii="Times New Roman" w:hAnsi="Times New Roman"/>
          <w:szCs w:val="22"/>
        </w:rPr>
        <w:t>[44]</w:t>
      </w:r>
      <w:r w:rsidRPr="00FB4B02">
        <w:rPr>
          <w:rFonts w:ascii="Times New Roman" w:hAnsi="Times New Roman"/>
          <w:szCs w:val="22"/>
        </w:rPr>
        <w:tab/>
        <w:t xml:space="preserve">G. D. Bertoni, Joan; Peeters, Michaël; Van Assche, Gilles. "The Keccak sponge function family," </w:t>
      </w:r>
      <w:hyperlink r:id="rId20" w:history="1">
        <w:r w:rsidRPr="00FB4B02">
          <w:rPr>
            <w:rStyle w:val="Hyperlink"/>
            <w:rFonts w:ascii="Times New Roman" w:hAnsi="Times New Roman"/>
            <w:color w:val="auto"/>
            <w:szCs w:val="22"/>
          </w:rPr>
          <w:t>http://keccak.noekeon.org/</w:t>
        </w:r>
      </w:hyperlink>
      <w:r w:rsidRPr="00FB4B02">
        <w:rPr>
          <w:rFonts w:ascii="Times New Roman" w:hAnsi="Times New Roman"/>
          <w:szCs w:val="22"/>
        </w:rPr>
        <w:t>.</w:t>
      </w:r>
      <w:bookmarkEnd w:id="44"/>
    </w:p>
    <w:p w:rsidR="00ED7C30" w:rsidRPr="00FB4B02" w:rsidRDefault="00ED7C30" w:rsidP="00FB4B02">
      <w:pPr>
        <w:pStyle w:val="EndNoteBibliography"/>
        <w:spacing w:after="0" w:line="480" w:lineRule="auto"/>
        <w:ind w:left="720" w:hanging="720"/>
        <w:rPr>
          <w:rFonts w:ascii="Times New Roman" w:hAnsi="Times New Roman"/>
          <w:szCs w:val="22"/>
        </w:rPr>
      </w:pPr>
      <w:bookmarkStart w:id="45" w:name="_ENREF_45"/>
      <w:r w:rsidRPr="00FB4B02">
        <w:rPr>
          <w:rFonts w:ascii="Times New Roman" w:hAnsi="Times New Roman"/>
          <w:szCs w:val="22"/>
        </w:rPr>
        <w:t>[45]</w:t>
      </w:r>
      <w:r w:rsidRPr="00FB4B02">
        <w:rPr>
          <w:rFonts w:ascii="Times New Roman" w:hAnsi="Times New Roman"/>
          <w:szCs w:val="22"/>
        </w:rPr>
        <w:tab/>
        <w:t>K. H. Tsoi, K. H. Leung, and P. H. W. Leong, "Compact FPGA-based true and pseudo random number generators." pp. 51-61.</w:t>
      </w:r>
      <w:bookmarkEnd w:id="45"/>
    </w:p>
    <w:p w:rsidR="00ED7C30" w:rsidRPr="00FB4B02" w:rsidRDefault="00ED7C30" w:rsidP="00FB4B02">
      <w:pPr>
        <w:pStyle w:val="EndNoteBibliography"/>
        <w:spacing w:after="0" w:line="480" w:lineRule="auto"/>
        <w:ind w:left="720" w:hanging="720"/>
        <w:rPr>
          <w:rFonts w:ascii="Times New Roman" w:hAnsi="Times New Roman"/>
          <w:szCs w:val="22"/>
        </w:rPr>
      </w:pPr>
      <w:bookmarkStart w:id="46" w:name="_ENREF_46"/>
      <w:r w:rsidRPr="00FB4B02">
        <w:rPr>
          <w:rFonts w:ascii="Times New Roman" w:hAnsi="Times New Roman"/>
          <w:szCs w:val="22"/>
        </w:rPr>
        <w:t>[46]</w:t>
      </w:r>
      <w:r w:rsidRPr="00FB4B02">
        <w:rPr>
          <w:rFonts w:ascii="Times New Roman" w:hAnsi="Times New Roman"/>
          <w:szCs w:val="22"/>
        </w:rPr>
        <w:tab/>
        <w:t xml:space="preserve">M. Dichtl, and J. D. Golić, "High-speed true random number generation with logic gates only," </w:t>
      </w:r>
      <w:r w:rsidRPr="00FB4B02">
        <w:rPr>
          <w:rFonts w:ascii="Times New Roman" w:hAnsi="Times New Roman"/>
          <w:i/>
          <w:szCs w:val="22"/>
        </w:rPr>
        <w:t>Cryptographic Hardware and Embedded Systems-CHES 2007</w:t>
      </w:r>
      <w:r w:rsidRPr="00FB4B02">
        <w:rPr>
          <w:rFonts w:ascii="Times New Roman" w:hAnsi="Times New Roman"/>
          <w:szCs w:val="22"/>
        </w:rPr>
        <w:t>, pp. 45-62: Springer, 2007.</w:t>
      </w:r>
      <w:bookmarkEnd w:id="46"/>
    </w:p>
    <w:p w:rsidR="00ED7C30" w:rsidRPr="00FB4B02" w:rsidRDefault="00ED7C30" w:rsidP="00FB4B02">
      <w:pPr>
        <w:pStyle w:val="EndNoteBibliography"/>
        <w:spacing w:after="0" w:line="480" w:lineRule="auto"/>
        <w:ind w:left="720" w:hanging="720"/>
        <w:rPr>
          <w:rFonts w:ascii="Times New Roman" w:hAnsi="Times New Roman"/>
          <w:szCs w:val="22"/>
        </w:rPr>
      </w:pPr>
      <w:bookmarkStart w:id="47" w:name="_ENREF_47"/>
      <w:r w:rsidRPr="00FB4B02">
        <w:rPr>
          <w:rFonts w:ascii="Times New Roman" w:hAnsi="Times New Roman"/>
          <w:szCs w:val="22"/>
        </w:rPr>
        <w:t>[47]</w:t>
      </w:r>
      <w:r w:rsidRPr="00FB4B02">
        <w:rPr>
          <w:rFonts w:ascii="Times New Roman" w:hAnsi="Times New Roman"/>
          <w:szCs w:val="22"/>
        </w:rPr>
        <w:tab/>
        <w:t xml:space="preserve">M. Majzoobi, F. Koushanfar, and S. Devadas, "FPGA-based true random number generation using circuit metastability with adaptive feedback control," </w:t>
      </w:r>
      <w:r w:rsidRPr="00FB4B02">
        <w:rPr>
          <w:rFonts w:ascii="Times New Roman" w:hAnsi="Times New Roman"/>
          <w:i/>
          <w:szCs w:val="22"/>
        </w:rPr>
        <w:t>Cryptographic Hardware and Embedded Systems–CHES 2011</w:t>
      </w:r>
      <w:r w:rsidRPr="00FB4B02">
        <w:rPr>
          <w:rFonts w:ascii="Times New Roman" w:hAnsi="Times New Roman"/>
          <w:szCs w:val="22"/>
        </w:rPr>
        <w:t>, pp. 17-32: Springer, 2011.</w:t>
      </w:r>
      <w:bookmarkEnd w:id="47"/>
    </w:p>
    <w:p w:rsidR="00ED7C30" w:rsidRPr="00FB4B02" w:rsidRDefault="00ED7C30" w:rsidP="00FB4B02">
      <w:pPr>
        <w:pStyle w:val="EndNoteBibliography"/>
        <w:spacing w:after="0" w:line="480" w:lineRule="auto"/>
        <w:ind w:left="720" w:hanging="720"/>
        <w:rPr>
          <w:rFonts w:ascii="Times New Roman" w:hAnsi="Times New Roman"/>
          <w:szCs w:val="22"/>
        </w:rPr>
      </w:pPr>
      <w:bookmarkStart w:id="48" w:name="_ENREF_48"/>
      <w:r w:rsidRPr="00FB4B02">
        <w:rPr>
          <w:rFonts w:ascii="Times New Roman" w:hAnsi="Times New Roman"/>
          <w:szCs w:val="22"/>
        </w:rPr>
        <w:lastRenderedPageBreak/>
        <w:t>[48]</w:t>
      </w:r>
      <w:r w:rsidRPr="00FB4B02">
        <w:rPr>
          <w:rFonts w:ascii="Times New Roman" w:hAnsi="Times New Roman"/>
          <w:szCs w:val="22"/>
        </w:rPr>
        <w:tab/>
        <w:t>A. Al Azad, M. Huq, and I. R. Rokon, "Efficient Hardware Implementation of Reed Solomon Encoder and Decoder in FPGA using Verilog."</w:t>
      </w:r>
      <w:bookmarkEnd w:id="48"/>
    </w:p>
    <w:p w:rsidR="00ED7C30" w:rsidRPr="00FB4B02" w:rsidRDefault="00ED7C30" w:rsidP="00FB4B02">
      <w:pPr>
        <w:pStyle w:val="EndNoteBibliography"/>
        <w:spacing w:after="0" w:line="480" w:lineRule="auto"/>
        <w:ind w:left="720" w:hanging="720"/>
        <w:rPr>
          <w:rFonts w:ascii="Times New Roman" w:hAnsi="Times New Roman"/>
          <w:szCs w:val="22"/>
        </w:rPr>
      </w:pPr>
      <w:bookmarkStart w:id="49" w:name="_ENREF_49"/>
      <w:r w:rsidRPr="00FB4B02">
        <w:rPr>
          <w:rFonts w:ascii="Times New Roman" w:hAnsi="Times New Roman"/>
          <w:szCs w:val="22"/>
        </w:rPr>
        <w:t>[49]</w:t>
      </w:r>
      <w:r w:rsidRPr="00FB4B02">
        <w:rPr>
          <w:rFonts w:ascii="Times New Roman" w:hAnsi="Times New Roman"/>
          <w:szCs w:val="22"/>
        </w:rPr>
        <w:tab/>
        <w:t xml:space="preserve">N. Sklavos, and O. Koufopavlou, “Implementation of the SHA-2 hash family standard using FPGAs,” </w:t>
      </w:r>
      <w:r w:rsidRPr="00FB4B02">
        <w:rPr>
          <w:rFonts w:ascii="Times New Roman" w:hAnsi="Times New Roman"/>
          <w:i/>
          <w:szCs w:val="22"/>
        </w:rPr>
        <w:t>The Journal of Supercomputing,</w:t>
      </w:r>
      <w:r w:rsidRPr="00FB4B02">
        <w:rPr>
          <w:rFonts w:ascii="Times New Roman" w:hAnsi="Times New Roman"/>
          <w:szCs w:val="22"/>
        </w:rPr>
        <w:t xml:space="preserve"> vol. 31, no. 3, pp. 227-248, 2005.</w:t>
      </w:r>
      <w:bookmarkEnd w:id="49"/>
    </w:p>
    <w:p w:rsidR="00ED7C30" w:rsidRPr="00FB4B02" w:rsidRDefault="00ED7C30" w:rsidP="00FB4B02">
      <w:pPr>
        <w:pStyle w:val="EndNoteBibliography"/>
        <w:spacing w:after="0" w:line="480" w:lineRule="auto"/>
        <w:ind w:left="720" w:hanging="720"/>
        <w:rPr>
          <w:rFonts w:ascii="Times New Roman" w:hAnsi="Times New Roman"/>
          <w:szCs w:val="22"/>
        </w:rPr>
      </w:pPr>
      <w:bookmarkStart w:id="50" w:name="_ENREF_50"/>
      <w:r w:rsidRPr="00FB4B02">
        <w:rPr>
          <w:rFonts w:ascii="Times New Roman" w:hAnsi="Times New Roman"/>
          <w:szCs w:val="22"/>
        </w:rPr>
        <w:t>[50]</w:t>
      </w:r>
      <w:r w:rsidRPr="00FB4B02">
        <w:rPr>
          <w:rFonts w:ascii="Times New Roman" w:hAnsi="Times New Roman"/>
          <w:szCs w:val="22"/>
        </w:rPr>
        <w:tab/>
        <w:t>P. Alfke, "Efficient Shift Registers, LFSR Counters, and Long PseudoRandom Sequence Generators," XAPP052, Xilinx, 1996.</w:t>
      </w:r>
      <w:bookmarkEnd w:id="50"/>
    </w:p>
    <w:p w:rsidR="00ED7C30" w:rsidRPr="00FB4B02" w:rsidRDefault="00ED7C30" w:rsidP="00FB4B02">
      <w:pPr>
        <w:pStyle w:val="EndNoteBibliography"/>
        <w:spacing w:after="0" w:line="480" w:lineRule="auto"/>
        <w:ind w:left="720" w:hanging="720"/>
        <w:rPr>
          <w:rFonts w:ascii="Times New Roman" w:hAnsi="Times New Roman"/>
          <w:szCs w:val="22"/>
        </w:rPr>
      </w:pPr>
      <w:bookmarkStart w:id="51" w:name="_ENREF_51"/>
      <w:r w:rsidRPr="00FB4B02">
        <w:rPr>
          <w:rFonts w:ascii="Times New Roman" w:hAnsi="Times New Roman"/>
          <w:szCs w:val="22"/>
        </w:rPr>
        <w:t>[51]</w:t>
      </w:r>
      <w:r w:rsidRPr="00FB4B02">
        <w:rPr>
          <w:rFonts w:ascii="Times New Roman" w:hAnsi="Times New Roman"/>
          <w:szCs w:val="22"/>
        </w:rPr>
        <w:tab/>
        <w:t>Altera, “DE1 Development and Education Board User Manual ”.</w:t>
      </w:r>
      <w:bookmarkEnd w:id="51"/>
    </w:p>
    <w:p w:rsidR="00ED7C30" w:rsidRPr="00FB4B02" w:rsidRDefault="00ED7C30" w:rsidP="00FB4B02">
      <w:pPr>
        <w:pStyle w:val="EndNoteBibliography"/>
        <w:spacing w:after="0" w:line="480" w:lineRule="auto"/>
        <w:ind w:left="720" w:hanging="720"/>
        <w:rPr>
          <w:rFonts w:ascii="Times New Roman" w:hAnsi="Times New Roman"/>
          <w:szCs w:val="22"/>
        </w:rPr>
      </w:pPr>
      <w:bookmarkStart w:id="52" w:name="_ENREF_52"/>
      <w:r w:rsidRPr="00FB4B02">
        <w:rPr>
          <w:rFonts w:ascii="Times New Roman" w:hAnsi="Times New Roman"/>
          <w:szCs w:val="22"/>
        </w:rPr>
        <w:t>[52]</w:t>
      </w:r>
      <w:r w:rsidRPr="00FB4B02">
        <w:rPr>
          <w:rFonts w:ascii="Times New Roman" w:hAnsi="Times New Roman"/>
          <w:szCs w:val="22"/>
        </w:rPr>
        <w:tab/>
        <w:t>C. Böhm, and M. Hofer, "Physical Unclonable Functions in Theory and Practice," p. 12: Springer, 2012.</w:t>
      </w:r>
      <w:bookmarkEnd w:id="52"/>
    </w:p>
    <w:p w:rsidR="00ED7C30" w:rsidRPr="00FB4B02" w:rsidRDefault="00ED7C30" w:rsidP="00FB4B02">
      <w:pPr>
        <w:pStyle w:val="EndNoteBibliography"/>
        <w:spacing w:line="480" w:lineRule="auto"/>
        <w:ind w:left="720" w:hanging="720"/>
        <w:rPr>
          <w:rFonts w:ascii="Times New Roman" w:hAnsi="Times New Roman"/>
          <w:szCs w:val="22"/>
        </w:rPr>
      </w:pPr>
      <w:bookmarkStart w:id="53" w:name="_ENREF_53"/>
      <w:r w:rsidRPr="00FB4B02">
        <w:rPr>
          <w:rFonts w:ascii="Times New Roman" w:hAnsi="Times New Roman"/>
          <w:szCs w:val="22"/>
        </w:rPr>
        <w:t>[53]</w:t>
      </w:r>
      <w:r w:rsidRPr="00FB4B02">
        <w:rPr>
          <w:rFonts w:ascii="Times New Roman" w:hAnsi="Times New Roman"/>
          <w:szCs w:val="22"/>
        </w:rPr>
        <w:tab/>
        <w:t>"Microchip 23LCV512 Datasheet," Microchip, ed., 2012.</w:t>
      </w:r>
      <w:bookmarkEnd w:id="53"/>
    </w:p>
    <w:p w:rsidR="00D55D48" w:rsidRPr="00FB4B02" w:rsidRDefault="00521F44" w:rsidP="00FB4B02">
      <w:pPr>
        <w:spacing w:line="480" w:lineRule="auto"/>
        <w:rPr>
          <w:rFonts w:ascii="Times New Roman" w:hAnsi="Times New Roman"/>
          <w:sz w:val="24"/>
        </w:rPr>
      </w:pPr>
      <w:r w:rsidRPr="00FB4B02">
        <w:rPr>
          <w:rFonts w:ascii="Times New Roman" w:hAnsi="Times New Roman"/>
          <w:szCs w:val="22"/>
        </w:rPr>
        <w:fldChar w:fldCharType="end"/>
      </w:r>
    </w:p>
    <w:sectPr w:rsidR="00D55D48" w:rsidRPr="00FB4B02" w:rsidSect="00746D75">
      <w:type w:val="continuous"/>
      <w:pgSz w:w="11906" w:h="16838"/>
      <w:pgMar w:top="1440" w:right="1440" w:bottom="1440" w:left="1440" w:header="720" w:footer="720" w:gutter="0"/>
      <w:cols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31D" w:rsidRDefault="00AD231D">
      <w:pPr>
        <w:spacing w:after="0" w:line="240" w:lineRule="auto"/>
      </w:pPr>
      <w:r>
        <w:separator/>
      </w:r>
    </w:p>
  </w:endnote>
  <w:endnote w:type="continuationSeparator" w:id="0">
    <w:p w:rsidR="00AD231D" w:rsidRDefault="00AD2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31D" w:rsidRDefault="00AD231D">
      <w:pPr>
        <w:spacing w:after="0" w:line="240" w:lineRule="auto"/>
      </w:pPr>
      <w:r>
        <w:rPr>
          <w:color w:val="000000"/>
        </w:rPr>
        <w:separator/>
      </w:r>
    </w:p>
  </w:footnote>
  <w:footnote w:type="continuationSeparator" w:id="0">
    <w:p w:rsidR="00AD231D" w:rsidRDefault="00AD23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C626A"/>
    <w:multiLevelType w:val="hybridMultilevel"/>
    <w:tmpl w:val="7C7C2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1F74AAB"/>
    <w:multiLevelType w:val="hybridMultilevel"/>
    <w:tmpl w:val="F6085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0574177"/>
    <w:multiLevelType w:val="hybridMultilevel"/>
    <w:tmpl w:val="6AB41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autoHyphenation/>
  <w:consecutiveHyphenLimit w:val="1"/>
  <w:hyphenationZone w:val="397"/>
  <w:characterSpacingControl w:val="doNotCompress"/>
  <w:footnotePr>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IEEE Transactions&lt;/Style&gt;&lt;LeftDelim&gt;{&lt;/LeftDelim&gt;&lt;RightDelim&gt;}&lt;/RightDelim&gt;&lt;FontName&gt;Calisto MT&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20ztzpxltv55bew5ez5p9skfzvsesdptw92&quot;&gt;PUF&lt;record-ids&gt;&lt;item&gt;1&lt;/item&gt;&lt;item&gt;2&lt;/item&gt;&lt;item&gt;3&lt;/item&gt;&lt;item&gt;5&lt;/item&gt;&lt;item&gt;6&lt;/item&gt;&lt;item&gt;7&lt;/item&gt;&lt;item&gt;11&lt;/item&gt;&lt;item&gt;16&lt;/item&gt;&lt;item&gt;19&lt;/item&gt;&lt;item&gt;24&lt;/item&gt;&lt;item&gt;26&lt;/item&gt;&lt;item&gt;28&lt;/item&gt;&lt;item&gt;29&lt;/item&gt;&lt;item&gt;30&lt;/item&gt;&lt;item&gt;32&lt;/item&gt;&lt;item&gt;33&lt;/item&gt;&lt;item&gt;36&lt;/item&gt;&lt;item&gt;38&lt;/item&gt;&lt;item&gt;40&lt;/item&gt;&lt;item&gt;45&lt;/item&gt;&lt;item&gt;46&lt;/item&gt;&lt;item&gt;48&lt;/item&gt;&lt;item&gt;49&lt;/item&gt;&lt;item&gt;50&lt;/item&gt;&lt;item&gt;58&lt;/item&gt;&lt;item&gt;59&lt;/item&gt;&lt;item&gt;60&lt;/item&gt;&lt;item&gt;61&lt;/item&gt;&lt;item&gt;62&lt;/item&gt;&lt;item&gt;63&lt;/item&gt;&lt;item&gt;64&lt;/item&gt;&lt;item&gt;65&lt;/item&gt;&lt;item&gt;66&lt;/item&gt;&lt;item&gt;67&lt;/item&gt;&lt;item&gt;68&lt;/item&gt;&lt;item&gt;69&lt;/item&gt;&lt;item&gt;70&lt;/item&gt;&lt;item&gt;71&lt;/item&gt;&lt;/record-ids&gt;&lt;/item&gt;&lt;/Libraries&gt;"/>
  </w:docVars>
  <w:rsids>
    <w:rsidRoot w:val="00D55D48"/>
    <w:rsid w:val="00044D81"/>
    <w:rsid w:val="000866DB"/>
    <w:rsid w:val="000B6B58"/>
    <w:rsid w:val="00120D95"/>
    <w:rsid w:val="001330CA"/>
    <w:rsid w:val="001750D4"/>
    <w:rsid w:val="001956C4"/>
    <w:rsid w:val="001B386A"/>
    <w:rsid w:val="001D0057"/>
    <w:rsid w:val="001D664E"/>
    <w:rsid w:val="001F2835"/>
    <w:rsid w:val="00206452"/>
    <w:rsid w:val="00253D21"/>
    <w:rsid w:val="00255E92"/>
    <w:rsid w:val="00260AD8"/>
    <w:rsid w:val="00264D10"/>
    <w:rsid w:val="0028575F"/>
    <w:rsid w:val="002A17DA"/>
    <w:rsid w:val="002A3D18"/>
    <w:rsid w:val="002A5B7A"/>
    <w:rsid w:val="002C5401"/>
    <w:rsid w:val="002D5950"/>
    <w:rsid w:val="002D5C4E"/>
    <w:rsid w:val="00362CE9"/>
    <w:rsid w:val="003744E1"/>
    <w:rsid w:val="00375195"/>
    <w:rsid w:val="003821D0"/>
    <w:rsid w:val="003A2947"/>
    <w:rsid w:val="003E4AF0"/>
    <w:rsid w:val="00420D99"/>
    <w:rsid w:val="00435A88"/>
    <w:rsid w:val="0044356C"/>
    <w:rsid w:val="004651A1"/>
    <w:rsid w:val="00470E6E"/>
    <w:rsid w:val="00485BC2"/>
    <w:rsid w:val="00492B00"/>
    <w:rsid w:val="004C19F4"/>
    <w:rsid w:val="00521F44"/>
    <w:rsid w:val="0052360E"/>
    <w:rsid w:val="0055253F"/>
    <w:rsid w:val="00596278"/>
    <w:rsid w:val="005C334C"/>
    <w:rsid w:val="005E3847"/>
    <w:rsid w:val="00680F28"/>
    <w:rsid w:val="0068201B"/>
    <w:rsid w:val="0068646A"/>
    <w:rsid w:val="00691B15"/>
    <w:rsid w:val="006E6237"/>
    <w:rsid w:val="00701B24"/>
    <w:rsid w:val="0070556B"/>
    <w:rsid w:val="007059AA"/>
    <w:rsid w:val="00712754"/>
    <w:rsid w:val="00726205"/>
    <w:rsid w:val="007302FA"/>
    <w:rsid w:val="0074424C"/>
    <w:rsid w:val="00746D75"/>
    <w:rsid w:val="00747601"/>
    <w:rsid w:val="00786C9F"/>
    <w:rsid w:val="00793D33"/>
    <w:rsid w:val="007A06E5"/>
    <w:rsid w:val="007E6CA4"/>
    <w:rsid w:val="007F4451"/>
    <w:rsid w:val="0080235D"/>
    <w:rsid w:val="00817800"/>
    <w:rsid w:val="00877158"/>
    <w:rsid w:val="00881E56"/>
    <w:rsid w:val="008A15A4"/>
    <w:rsid w:val="008E7656"/>
    <w:rsid w:val="008F2676"/>
    <w:rsid w:val="0090468A"/>
    <w:rsid w:val="00907354"/>
    <w:rsid w:val="00925911"/>
    <w:rsid w:val="00966798"/>
    <w:rsid w:val="00967FB1"/>
    <w:rsid w:val="00A35A26"/>
    <w:rsid w:val="00A400BB"/>
    <w:rsid w:val="00A56DF3"/>
    <w:rsid w:val="00A61CE7"/>
    <w:rsid w:val="00AD231D"/>
    <w:rsid w:val="00AF53CE"/>
    <w:rsid w:val="00B238D1"/>
    <w:rsid w:val="00B553A9"/>
    <w:rsid w:val="00B661EE"/>
    <w:rsid w:val="00B91065"/>
    <w:rsid w:val="00BC2088"/>
    <w:rsid w:val="00C033F9"/>
    <w:rsid w:val="00C07D80"/>
    <w:rsid w:val="00C12FCE"/>
    <w:rsid w:val="00C218C4"/>
    <w:rsid w:val="00C56FAD"/>
    <w:rsid w:val="00C94D79"/>
    <w:rsid w:val="00D04095"/>
    <w:rsid w:val="00D259FD"/>
    <w:rsid w:val="00D52C2A"/>
    <w:rsid w:val="00D55D48"/>
    <w:rsid w:val="00D73F33"/>
    <w:rsid w:val="00D9774B"/>
    <w:rsid w:val="00DB1C4D"/>
    <w:rsid w:val="00DD1C12"/>
    <w:rsid w:val="00E02F1F"/>
    <w:rsid w:val="00E1065D"/>
    <w:rsid w:val="00E3047F"/>
    <w:rsid w:val="00E32818"/>
    <w:rsid w:val="00E33755"/>
    <w:rsid w:val="00E55F01"/>
    <w:rsid w:val="00ED7C30"/>
    <w:rsid w:val="00EF0035"/>
    <w:rsid w:val="00F23273"/>
    <w:rsid w:val="00F55DFC"/>
    <w:rsid w:val="00F80A3E"/>
    <w:rsid w:val="00F8602B"/>
    <w:rsid w:val="00FA2713"/>
    <w:rsid w:val="00FB4B02"/>
    <w:rsid w:val="00FC48D4"/>
    <w:rsid w:val="00FD46CD"/>
    <w:rsid w:val="00FF26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sto MT" w:eastAsia="Calisto MT" w:hAnsi="Calisto MT" w:cs="Times New Roman"/>
        <w:color w:val="121212"/>
        <w:sz w:val="22"/>
        <w:szCs w:val="24"/>
        <w:lang w:val="en-GB" w:eastAsia="en-US" w:bidi="ar-SA"/>
      </w:rPr>
    </w:rPrDefault>
    <w:pPrDefault>
      <w:pPr>
        <w:spacing w:after="160" w:line="25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rsid w:val="00746D75"/>
    <w:pPr>
      <w:keepNext/>
      <w:keepLines/>
      <w:suppressAutoHyphens/>
      <w:spacing w:before="240" w:after="0"/>
      <w:outlineLvl w:val="0"/>
    </w:pPr>
    <w:rPr>
      <w:rFonts w:ascii="Times New Roman" w:eastAsia="Times New Roman" w:hAnsi="Times New Roman"/>
      <w:color w:val="1C1C1C"/>
      <w:sz w:val="48"/>
      <w:szCs w:val="32"/>
    </w:rPr>
  </w:style>
  <w:style w:type="paragraph" w:styleId="Heading2">
    <w:name w:val="heading 2"/>
    <w:basedOn w:val="Normal"/>
    <w:next w:val="Normal"/>
    <w:qFormat/>
    <w:rsid w:val="00746D75"/>
    <w:pPr>
      <w:keepNext/>
      <w:keepLines/>
      <w:suppressAutoHyphens/>
      <w:spacing w:before="40" w:after="0"/>
      <w:outlineLvl w:val="1"/>
    </w:pPr>
    <w:rPr>
      <w:rFonts w:ascii="Times New Roman" w:eastAsia="Times New Roman" w:hAnsi="Times New Roman"/>
      <w:b/>
      <w:color w:val="1C1C1C"/>
      <w:sz w:val="32"/>
      <w:szCs w:val="26"/>
    </w:rPr>
  </w:style>
  <w:style w:type="paragraph" w:styleId="Heading3">
    <w:name w:val="heading 3"/>
    <w:basedOn w:val="Normal"/>
    <w:next w:val="Normal"/>
    <w:qFormat/>
    <w:pPr>
      <w:keepNext/>
      <w:keepLines/>
      <w:suppressAutoHyphens/>
      <w:spacing w:before="40" w:after="0"/>
      <w:outlineLvl w:val="2"/>
    </w:pPr>
    <w:rPr>
      <w:rFonts w:eastAsia="Times New Roman"/>
      <w:sz w:val="24"/>
    </w:rPr>
  </w:style>
  <w:style w:type="paragraph" w:styleId="Heading4">
    <w:name w:val="heading 4"/>
    <w:basedOn w:val="Normal"/>
    <w:next w:val="Normal"/>
    <w:link w:val="Heading4Char"/>
    <w:uiPriority w:val="9"/>
    <w:unhideWhenUsed/>
    <w:rsid w:val="008F26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sto MT" w:eastAsia="Times New Roman" w:hAnsi="Calisto MT" w:cs="Times New Roman"/>
      <w:color w:val="1C1C1C"/>
      <w:sz w:val="32"/>
      <w:szCs w:val="32"/>
    </w:rPr>
  </w:style>
  <w:style w:type="paragraph" w:styleId="Title">
    <w:name w:val="Title"/>
    <w:basedOn w:val="Normal"/>
    <w:next w:val="Normal"/>
    <w:pPr>
      <w:suppressAutoHyphens/>
      <w:spacing w:after="0" w:line="240" w:lineRule="auto"/>
    </w:pPr>
    <w:rPr>
      <w:rFonts w:eastAsia="Times New Roman"/>
      <w:spacing w:val="-10"/>
      <w:kern w:val="3"/>
      <w:sz w:val="56"/>
      <w:szCs w:val="56"/>
    </w:rPr>
  </w:style>
  <w:style w:type="character" w:customStyle="1" w:styleId="TitleChar">
    <w:name w:val="Title Char"/>
    <w:basedOn w:val="DefaultParagraphFont"/>
    <w:rPr>
      <w:rFonts w:ascii="Calisto MT" w:eastAsia="Times New Roman" w:hAnsi="Calisto MT" w:cs="Times New Roman"/>
      <w:spacing w:val="-10"/>
      <w:kern w:val="3"/>
      <w:sz w:val="56"/>
      <w:szCs w:val="56"/>
    </w:rPr>
  </w:style>
  <w:style w:type="character" w:customStyle="1" w:styleId="Heading2Char">
    <w:name w:val="Heading 2 Char"/>
    <w:basedOn w:val="DefaultParagraphFont"/>
    <w:rPr>
      <w:rFonts w:ascii="Calisto MT" w:eastAsia="Times New Roman" w:hAnsi="Calisto MT" w:cs="Times New Roman"/>
      <w:color w:val="1C1C1C"/>
      <w:sz w:val="26"/>
      <w:szCs w:val="26"/>
    </w:rPr>
  </w:style>
  <w:style w:type="character" w:customStyle="1" w:styleId="Heading3Char">
    <w:name w:val="Heading 3 Char"/>
    <w:basedOn w:val="DefaultParagraphFont"/>
    <w:rPr>
      <w:rFonts w:ascii="Calisto MT" w:eastAsia="Times New Roman" w:hAnsi="Calisto MT" w:cs="Times New Roman"/>
      <w:color w:val="121212"/>
      <w:sz w:val="24"/>
      <w:szCs w:val="24"/>
    </w:rPr>
  </w:style>
  <w:style w:type="character" w:styleId="IntenseEmphasis">
    <w:name w:val="Intense Emphasis"/>
    <w:basedOn w:val="DefaultParagraphFont"/>
    <w:rPr>
      <w:i/>
      <w:iCs/>
      <w:color w:val="262626"/>
    </w:rPr>
  </w:style>
  <w:style w:type="paragraph" w:customStyle="1" w:styleId="EndNoteBibliographyTitle">
    <w:name w:val="EndNote Bibliography Title"/>
    <w:basedOn w:val="Normal"/>
    <w:link w:val="EndNoteBibliographyTitleChar"/>
    <w:rsid w:val="00521F4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521F44"/>
    <w:rPr>
      <w:noProof/>
      <w:lang w:val="en-US"/>
    </w:rPr>
  </w:style>
  <w:style w:type="paragraph" w:customStyle="1" w:styleId="EndNoteBibliography">
    <w:name w:val="EndNote Bibliography"/>
    <w:basedOn w:val="Normal"/>
    <w:link w:val="EndNoteBibliographyChar"/>
    <w:rsid w:val="00521F44"/>
    <w:pPr>
      <w:spacing w:line="240" w:lineRule="auto"/>
    </w:pPr>
    <w:rPr>
      <w:noProof/>
      <w:lang w:val="en-US"/>
    </w:rPr>
  </w:style>
  <w:style w:type="character" w:customStyle="1" w:styleId="EndNoteBibliographyChar">
    <w:name w:val="EndNote Bibliography Char"/>
    <w:basedOn w:val="DefaultParagraphFont"/>
    <w:link w:val="EndNoteBibliography"/>
    <w:rsid w:val="00521F44"/>
    <w:rPr>
      <w:noProof/>
      <w:lang w:val="en-US"/>
    </w:rPr>
  </w:style>
  <w:style w:type="character" w:styleId="Hyperlink">
    <w:name w:val="Hyperlink"/>
    <w:basedOn w:val="DefaultParagraphFont"/>
    <w:uiPriority w:val="99"/>
    <w:unhideWhenUsed/>
    <w:rsid w:val="00521F44"/>
    <w:rPr>
      <w:color w:val="0000FF" w:themeColor="hyperlink"/>
      <w:u w:val="single"/>
    </w:rPr>
  </w:style>
  <w:style w:type="paragraph" w:styleId="NoSpacing">
    <w:name w:val="No Spacing"/>
    <w:uiPriority w:val="1"/>
    <w:qFormat/>
    <w:rsid w:val="00C033F9"/>
    <w:pPr>
      <w:suppressAutoHyphens/>
      <w:spacing w:after="0" w:line="240" w:lineRule="auto"/>
    </w:pPr>
  </w:style>
  <w:style w:type="character" w:customStyle="1" w:styleId="Heading4Char">
    <w:name w:val="Heading 4 Char"/>
    <w:basedOn w:val="DefaultParagraphFont"/>
    <w:link w:val="Heading4"/>
    <w:uiPriority w:val="9"/>
    <w:rsid w:val="008F267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65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1A1"/>
    <w:rPr>
      <w:rFonts w:ascii="Tahoma" w:hAnsi="Tahoma" w:cs="Tahoma"/>
      <w:sz w:val="16"/>
      <w:szCs w:val="16"/>
    </w:rPr>
  </w:style>
  <w:style w:type="paragraph" w:styleId="Caption">
    <w:name w:val="caption"/>
    <w:basedOn w:val="Normal"/>
    <w:next w:val="Normal"/>
    <w:uiPriority w:val="35"/>
    <w:unhideWhenUsed/>
    <w:qFormat/>
    <w:rsid w:val="002D5950"/>
    <w:pPr>
      <w:spacing w:after="200" w:line="240" w:lineRule="auto"/>
      <w:jc w:val="center"/>
    </w:pPr>
    <w:rPr>
      <w:bCs/>
      <w:color w:val="7F7F7F" w:themeColor="text1" w:themeTint="80"/>
      <w:sz w:val="16"/>
    </w:rPr>
  </w:style>
  <w:style w:type="character" w:styleId="BookTitle">
    <w:name w:val="Book Title"/>
    <w:basedOn w:val="DefaultParagraphFont"/>
    <w:uiPriority w:val="33"/>
    <w:qFormat/>
    <w:rsid w:val="00A56DF3"/>
    <w:rPr>
      <w:b/>
      <w:bCs/>
      <w:i/>
      <w:iCs/>
      <w:spacing w:val="5"/>
    </w:rPr>
  </w:style>
  <w:style w:type="paragraph" w:styleId="ListParagraph">
    <w:name w:val="List Paragraph"/>
    <w:basedOn w:val="Normal"/>
    <w:uiPriority w:val="34"/>
    <w:qFormat/>
    <w:rsid w:val="00A56DF3"/>
    <w:pPr>
      <w:ind w:left="720"/>
      <w:contextualSpacing/>
    </w:pPr>
  </w:style>
  <w:style w:type="character" w:styleId="Emphasis">
    <w:name w:val="Emphasis"/>
    <w:basedOn w:val="DefaultParagraphFont"/>
    <w:uiPriority w:val="20"/>
    <w:qFormat/>
    <w:rsid w:val="00A56DF3"/>
    <w:rPr>
      <w:i/>
      <w:iCs/>
    </w:rPr>
  </w:style>
  <w:style w:type="paragraph" w:customStyle="1" w:styleId="Text">
    <w:name w:val="Text"/>
    <w:basedOn w:val="Normal"/>
    <w:link w:val="TextChar"/>
    <w:qFormat/>
    <w:rsid w:val="00746D75"/>
    <w:pPr>
      <w:suppressAutoHyphens/>
      <w:spacing w:line="480" w:lineRule="auto"/>
    </w:pPr>
    <w:rPr>
      <w:rFonts w:ascii="Times New Roman" w:hAnsi="Times New Roman"/>
      <w:sz w:val="24"/>
    </w:rPr>
  </w:style>
  <w:style w:type="character" w:customStyle="1" w:styleId="TextChar">
    <w:name w:val="Text Char"/>
    <w:basedOn w:val="DefaultParagraphFont"/>
    <w:link w:val="Text"/>
    <w:rsid w:val="00746D7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sto MT" w:eastAsia="Calisto MT" w:hAnsi="Calisto MT" w:cs="Times New Roman"/>
        <w:color w:val="121212"/>
        <w:sz w:val="22"/>
        <w:szCs w:val="24"/>
        <w:lang w:val="en-GB" w:eastAsia="en-US" w:bidi="ar-SA"/>
      </w:rPr>
    </w:rPrDefault>
    <w:pPrDefault>
      <w:pPr>
        <w:spacing w:after="160" w:line="25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rsid w:val="00746D75"/>
    <w:pPr>
      <w:keepNext/>
      <w:keepLines/>
      <w:suppressAutoHyphens/>
      <w:spacing w:before="240" w:after="0"/>
      <w:outlineLvl w:val="0"/>
    </w:pPr>
    <w:rPr>
      <w:rFonts w:ascii="Times New Roman" w:eastAsia="Times New Roman" w:hAnsi="Times New Roman"/>
      <w:color w:val="1C1C1C"/>
      <w:sz w:val="48"/>
      <w:szCs w:val="32"/>
    </w:rPr>
  </w:style>
  <w:style w:type="paragraph" w:styleId="Heading2">
    <w:name w:val="heading 2"/>
    <w:basedOn w:val="Normal"/>
    <w:next w:val="Normal"/>
    <w:qFormat/>
    <w:rsid w:val="00746D75"/>
    <w:pPr>
      <w:keepNext/>
      <w:keepLines/>
      <w:suppressAutoHyphens/>
      <w:spacing w:before="40" w:after="0"/>
      <w:outlineLvl w:val="1"/>
    </w:pPr>
    <w:rPr>
      <w:rFonts w:ascii="Times New Roman" w:eastAsia="Times New Roman" w:hAnsi="Times New Roman"/>
      <w:b/>
      <w:color w:val="1C1C1C"/>
      <w:sz w:val="32"/>
      <w:szCs w:val="26"/>
    </w:rPr>
  </w:style>
  <w:style w:type="paragraph" w:styleId="Heading3">
    <w:name w:val="heading 3"/>
    <w:basedOn w:val="Normal"/>
    <w:next w:val="Normal"/>
    <w:qFormat/>
    <w:pPr>
      <w:keepNext/>
      <w:keepLines/>
      <w:suppressAutoHyphens/>
      <w:spacing w:before="40" w:after="0"/>
      <w:outlineLvl w:val="2"/>
    </w:pPr>
    <w:rPr>
      <w:rFonts w:eastAsia="Times New Roman"/>
      <w:sz w:val="24"/>
    </w:rPr>
  </w:style>
  <w:style w:type="paragraph" w:styleId="Heading4">
    <w:name w:val="heading 4"/>
    <w:basedOn w:val="Normal"/>
    <w:next w:val="Normal"/>
    <w:link w:val="Heading4Char"/>
    <w:uiPriority w:val="9"/>
    <w:unhideWhenUsed/>
    <w:rsid w:val="008F26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sto MT" w:eastAsia="Times New Roman" w:hAnsi="Calisto MT" w:cs="Times New Roman"/>
      <w:color w:val="1C1C1C"/>
      <w:sz w:val="32"/>
      <w:szCs w:val="32"/>
    </w:rPr>
  </w:style>
  <w:style w:type="paragraph" w:styleId="Title">
    <w:name w:val="Title"/>
    <w:basedOn w:val="Normal"/>
    <w:next w:val="Normal"/>
    <w:pPr>
      <w:suppressAutoHyphens/>
      <w:spacing w:after="0" w:line="240" w:lineRule="auto"/>
    </w:pPr>
    <w:rPr>
      <w:rFonts w:eastAsia="Times New Roman"/>
      <w:spacing w:val="-10"/>
      <w:kern w:val="3"/>
      <w:sz w:val="56"/>
      <w:szCs w:val="56"/>
    </w:rPr>
  </w:style>
  <w:style w:type="character" w:customStyle="1" w:styleId="TitleChar">
    <w:name w:val="Title Char"/>
    <w:basedOn w:val="DefaultParagraphFont"/>
    <w:rPr>
      <w:rFonts w:ascii="Calisto MT" w:eastAsia="Times New Roman" w:hAnsi="Calisto MT" w:cs="Times New Roman"/>
      <w:spacing w:val="-10"/>
      <w:kern w:val="3"/>
      <w:sz w:val="56"/>
      <w:szCs w:val="56"/>
    </w:rPr>
  </w:style>
  <w:style w:type="character" w:customStyle="1" w:styleId="Heading2Char">
    <w:name w:val="Heading 2 Char"/>
    <w:basedOn w:val="DefaultParagraphFont"/>
    <w:rPr>
      <w:rFonts w:ascii="Calisto MT" w:eastAsia="Times New Roman" w:hAnsi="Calisto MT" w:cs="Times New Roman"/>
      <w:color w:val="1C1C1C"/>
      <w:sz w:val="26"/>
      <w:szCs w:val="26"/>
    </w:rPr>
  </w:style>
  <w:style w:type="character" w:customStyle="1" w:styleId="Heading3Char">
    <w:name w:val="Heading 3 Char"/>
    <w:basedOn w:val="DefaultParagraphFont"/>
    <w:rPr>
      <w:rFonts w:ascii="Calisto MT" w:eastAsia="Times New Roman" w:hAnsi="Calisto MT" w:cs="Times New Roman"/>
      <w:color w:val="121212"/>
      <w:sz w:val="24"/>
      <w:szCs w:val="24"/>
    </w:rPr>
  </w:style>
  <w:style w:type="character" w:styleId="IntenseEmphasis">
    <w:name w:val="Intense Emphasis"/>
    <w:basedOn w:val="DefaultParagraphFont"/>
    <w:rPr>
      <w:i/>
      <w:iCs/>
      <w:color w:val="262626"/>
    </w:rPr>
  </w:style>
  <w:style w:type="paragraph" w:customStyle="1" w:styleId="EndNoteBibliographyTitle">
    <w:name w:val="EndNote Bibliography Title"/>
    <w:basedOn w:val="Normal"/>
    <w:link w:val="EndNoteBibliographyTitleChar"/>
    <w:rsid w:val="00521F4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521F44"/>
    <w:rPr>
      <w:noProof/>
      <w:lang w:val="en-US"/>
    </w:rPr>
  </w:style>
  <w:style w:type="paragraph" w:customStyle="1" w:styleId="EndNoteBibliography">
    <w:name w:val="EndNote Bibliography"/>
    <w:basedOn w:val="Normal"/>
    <w:link w:val="EndNoteBibliographyChar"/>
    <w:rsid w:val="00521F44"/>
    <w:pPr>
      <w:spacing w:line="240" w:lineRule="auto"/>
    </w:pPr>
    <w:rPr>
      <w:noProof/>
      <w:lang w:val="en-US"/>
    </w:rPr>
  </w:style>
  <w:style w:type="character" w:customStyle="1" w:styleId="EndNoteBibliographyChar">
    <w:name w:val="EndNote Bibliography Char"/>
    <w:basedOn w:val="DefaultParagraphFont"/>
    <w:link w:val="EndNoteBibliography"/>
    <w:rsid w:val="00521F44"/>
    <w:rPr>
      <w:noProof/>
      <w:lang w:val="en-US"/>
    </w:rPr>
  </w:style>
  <w:style w:type="character" w:styleId="Hyperlink">
    <w:name w:val="Hyperlink"/>
    <w:basedOn w:val="DefaultParagraphFont"/>
    <w:uiPriority w:val="99"/>
    <w:unhideWhenUsed/>
    <w:rsid w:val="00521F44"/>
    <w:rPr>
      <w:color w:val="0000FF" w:themeColor="hyperlink"/>
      <w:u w:val="single"/>
    </w:rPr>
  </w:style>
  <w:style w:type="paragraph" w:styleId="NoSpacing">
    <w:name w:val="No Spacing"/>
    <w:uiPriority w:val="1"/>
    <w:qFormat/>
    <w:rsid w:val="00C033F9"/>
    <w:pPr>
      <w:suppressAutoHyphens/>
      <w:spacing w:after="0" w:line="240" w:lineRule="auto"/>
    </w:pPr>
  </w:style>
  <w:style w:type="character" w:customStyle="1" w:styleId="Heading4Char">
    <w:name w:val="Heading 4 Char"/>
    <w:basedOn w:val="DefaultParagraphFont"/>
    <w:link w:val="Heading4"/>
    <w:uiPriority w:val="9"/>
    <w:rsid w:val="008F267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65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1A1"/>
    <w:rPr>
      <w:rFonts w:ascii="Tahoma" w:hAnsi="Tahoma" w:cs="Tahoma"/>
      <w:sz w:val="16"/>
      <w:szCs w:val="16"/>
    </w:rPr>
  </w:style>
  <w:style w:type="paragraph" w:styleId="Caption">
    <w:name w:val="caption"/>
    <w:basedOn w:val="Normal"/>
    <w:next w:val="Normal"/>
    <w:uiPriority w:val="35"/>
    <w:unhideWhenUsed/>
    <w:qFormat/>
    <w:rsid w:val="002D5950"/>
    <w:pPr>
      <w:spacing w:after="200" w:line="240" w:lineRule="auto"/>
      <w:jc w:val="center"/>
    </w:pPr>
    <w:rPr>
      <w:bCs/>
      <w:color w:val="7F7F7F" w:themeColor="text1" w:themeTint="80"/>
      <w:sz w:val="16"/>
    </w:rPr>
  </w:style>
  <w:style w:type="character" w:styleId="BookTitle">
    <w:name w:val="Book Title"/>
    <w:basedOn w:val="DefaultParagraphFont"/>
    <w:uiPriority w:val="33"/>
    <w:qFormat/>
    <w:rsid w:val="00A56DF3"/>
    <w:rPr>
      <w:b/>
      <w:bCs/>
      <w:i/>
      <w:iCs/>
      <w:spacing w:val="5"/>
    </w:rPr>
  </w:style>
  <w:style w:type="paragraph" w:styleId="ListParagraph">
    <w:name w:val="List Paragraph"/>
    <w:basedOn w:val="Normal"/>
    <w:uiPriority w:val="34"/>
    <w:qFormat/>
    <w:rsid w:val="00A56DF3"/>
    <w:pPr>
      <w:ind w:left="720"/>
      <w:contextualSpacing/>
    </w:pPr>
  </w:style>
  <w:style w:type="character" w:styleId="Emphasis">
    <w:name w:val="Emphasis"/>
    <w:basedOn w:val="DefaultParagraphFont"/>
    <w:uiPriority w:val="20"/>
    <w:qFormat/>
    <w:rsid w:val="00A56DF3"/>
    <w:rPr>
      <w:i/>
      <w:iCs/>
    </w:rPr>
  </w:style>
  <w:style w:type="paragraph" w:customStyle="1" w:styleId="Text">
    <w:name w:val="Text"/>
    <w:basedOn w:val="Normal"/>
    <w:link w:val="TextChar"/>
    <w:qFormat/>
    <w:rsid w:val="00746D75"/>
    <w:pPr>
      <w:suppressAutoHyphens/>
      <w:spacing w:line="480" w:lineRule="auto"/>
    </w:pPr>
    <w:rPr>
      <w:rFonts w:ascii="Times New Roman" w:hAnsi="Times New Roman"/>
      <w:sz w:val="24"/>
    </w:rPr>
  </w:style>
  <w:style w:type="character" w:customStyle="1" w:styleId="TextChar">
    <w:name w:val="Text Char"/>
    <w:basedOn w:val="DefaultParagraphFont"/>
    <w:link w:val="Text"/>
    <w:rsid w:val="00746D7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keccak.noeke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microsoft.com/office/2007/relationships/hdphoto" Target="media/hdphoto2.wd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D9C8CD-27D9-4EBB-A105-BB8CC4C6E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11971</Words>
  <Characters>68237</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80048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Michael Walker</cp:lastModifiedBy>
  <cp:revision>2</cp:revision>
  <cp:lastPrinted>2014-05-15T08:32:00Z</cp:lastPrinted>
  <dcterms:created xsi:type="dcterms:W3CDTF">2014-05-15T08:38:00Z</dcterms:created>
  <dcterms:modified xsi:type="dcterms:W3CDTF">2014-05-15T08:38:00Z</dcterms:modified>
</cp:coreProperties>
</file>