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B805C" w14:textId="77777777" w:rsidR="00EC1184" w:rsidRPr="00E27239" w:rsidRDefault="00EC1184" w:rsidP="003759FD">
      <w:pPr>
        <w:rPr>
          <w:sz w:val="20"/>
          <w:szCs w:val="20"/>
        </w:rPr>
      </w:pPr>
    </w:p>
    <w:tbl>
      <w:tblPr>
        <w:tblStyle w:val="TableGrid"/>
        <w:tblW w:w="0" w:type="auto"/>
        <w:tblInd w:w="-5" w:type="dxa"/>
        <w:tblLook w:val="04A0" w:firstRow="1" w:lastRow="0" w:firstColumn="1" w:lastColumn="0" w:noHBand="0" w:noVBand="1"/>
      </w:tblPr>
      <w:tblGrid>
        <w:gridCol w:w="5683"/>
        <w:gridCol w:w="5657"/>
      </w:tblGrid>
      <w:tr w:rsidR="007769D7" w:rsidRPr="00E27239" w14:paraId="02BE79EF" w14:textId="77777777" w:rsidTr="002F7C50">
        <w:tc>
          <w:tcPr>
            <w:tcW w:w="11340" w:type="dxa"/>
            <w:gridSpan w:val="2"/>
            <w:shd w:val="clear" w:color="auto" w:fill="C00000"/>
          </w:tcPr>
          <w:p w14:paraId="03D44DEF" w14:textId="166B585A" w:rsidR="007769D7" w:rsidRPr="00E27239" w:rsidRDefault="007769D7" w:rsidP="008C25EB">
            <w:pPr>
              <w:jc w:val="center"/>
              <w:rPr>
                <w:rFonts w:ascii="Times New Roman" w:hAnsi="Times New Roman" w:cs="Times New Roman"/>
                <w:b/>
                <w:bCs/>
                <w:sz w:val="20"/>
                <w:szCs w:val="20"/>
              </w:rPr>
            </w:pPr>
            <w:r w:rsidRPr="00E27239">
              <w:rPr>
                <w:rFonts w:ascii="Times New Roman" w:hAnsi="Times New Roman" w:cs="Times New Roman"/>
                <w:b/>
                <w:bCs/>
                <w:sz w:val="20"/>
                <w:szCs w:val="20"/>
              </w:rPr>
              <w:t>Principal Investigator</w:t>
            </w:r>
          </w:p>
        </w:tc>
      </w:tr>
      <w:tr w:rsidR="007769D7" w:rsidRPr="00E27239" w14:paraId="03D6D3FD" w14:textId="77777777" w:rsidTr="002F7C50">
        <w:tc>
          <w:tcPr>
            <w:tcW w:w="5683" w:type="dxa"/>
          </w:tcPr>
          <w:p w14:paraId="60586A76" w14:textId="5224445B"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PI’s/PIs’ Name:</w:t>
            </w:r>
          </w:p>
        </w:tc>
        <w:tc>
          <w:tcPr>
            <w:tcW w:w="5657" w:type="dxa"/>
          </w:tcPr>
          <w:p w14:paraId="3AF92A41" w14:textId="43BA37E3"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Phone:</w:t>
            </w:r>
          </w:p>
        </w:tc>
      </w:tr>
      <w:tr w:rsidR="007769D7" w:rsidRPr="00E27239" w14:paraId="7D1B3C0F" w14:textId="77777777" w:rsidTr="002F7C50">
        <w:tc>
          <w:tcPr>
            <w:tcW w:w="5683" w:type="dxa"/>
          </w:tcPr>
          <w:p w14:paraId="638F3240" w14:textId="4B1D0C32"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E-mail:</w:t>
            </w:r>
          </w:p>
        </w:tc>
        <w:tc>
          <w:tcPr>
            <w:tcW w:w="5657" w:type="dxa"/>
          </w:tcPr>
          <w:p w14:paraId="5282F316" w14:textId="77777777"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Department:</w:t>
            </w:r>
          </w:p>
          <w:p w14:paraId="0787BAF0" w14:textId="0C99B859"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College:</w:t>
            </w:r>
          </w:p>
        </w:tc>
      </w:tr>
      <w:tr w:rsidR="007769D7" w:rsidRPr="00E27239" w14:paraId="6CDB790A" w14:textId="77777777" w:rsidTr="002F7C50">
        <w:tc>
          <w:tcPr>
            <w:tcW w:w="11340" w:type="dxa"/>
            <w:gridSpan w:val="2"/>
          </w:tcPr>
          <w:p w14:paraId="4EA36160" w14:textId="324025D2"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 xml:space="preserve">Primary Campus: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Main Campus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Other:</w:t>
            </w:r>
          </w:p>
        </w:tc>
      </w:tr>
      <w:tr w:rsidR="007769D7" w:rsidRPr="00E27239" w14:paraId="35B6A239" w14:textId="77777777" w:rsidTr="002F7C50">
        <w:trPr>
          <w:trHeight w:val="267"/>
        </w:trPr>
        <w:tc>
          <w:tcPr>
            <w:tcW w:w="11340" w:type="dxa"/>
            <w:gridSpan w:val="2"/>
          </w:tcPr>
          <w:p w14:paraId="59127F9D" w14:textId="77E68963" w:rsidR="007769D7" w:rsidRPr="00E27239" w:rsidRDefault="007769D7" w:rsidP="003759FD">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Faculty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Doctoral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Specialist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Masters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Undergraduate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Other:</w:t>
            </w:r>
          </w:p>
        </w:tc>
      </w:tr>
      <w:tr w:rsidR="008C25EB" w:rsidRPr="00E27239" w14:paraId="5F465191" w14:textId="77777777" w:rsidTr="002F7C50">
        <w:tc>
          <w:tcPr>
            <w:tcW w:w="11340" w:type="dxa"/>
            <w:gridSpan w:val="2"/>
            <w:shd w:val="clear" w:color="auto" w:fill="C00000"/>
          </w:tcPr>
          <w:p w14:paraId="2C37445C" w14:textId="098C9861" w:rsidR="008C25EB" w:rsidRPr="00E27239" w:rsidRDefault="008C25EB" w:rsidP="008C25EB">
            <w:pPr>
              <w:jc w:val="center"/>
              <w:rPr>
                <w:rFonts w:ascii="Times New Roman" w:hAnsi="Times New Roman" w:cs="Times New Roman"/>
                <w:b/>
                <w:bCs/>
                <w:sz w:val="20"/>
                <w:szCs w:val="20"/>
              </w:rPr>
            </w:pPr>
            <w:r w:rsidRPr="00E27239">
              <w:rPr>
                <w:rFonts w:ascii="Times New Roman" w:hAnsi="Times New Roman" w:cs="Times New Roman"/>
                <w:b/>
                <w:bCs/>
                <w:sz w:val="20"/>
                <w:szCs w:val="20"/>
              </w:rPr>
              <w:t>Co-Investigator(s)</w:t>
            </w:r>
          </w:p>
        </w:tc>
      </w:tr>
      <w:tr w:rsidR="008C25EB" w:rsidRPr="00E27239" w14:paraId="030AACAE" w14:textId="77777777" w:rsidTr="002F7C50">
        <w:tc>
          <w:tcPr>
            <w:tcW w:w="5683" w:type="dxa"/>
          </w:tcPr>
          <w:p w14:paraId="14F8AA2F" w14:textId="77777777" w:rsidR="008C25EB" w:rsidRPr="00E27239" w:rsidRDefault="008C25EB" w:rsidP="008C25EB">
            <w:pPr>
              <w:rPr>
                <w:rFonts w:ascii="Times New Roman" w:hAnsi="Times New Roman" w:cs="Times New Roman"/>
                <w:sz w:val="20"/>
                <w:szCs w:val="20"/>
              </w:rPr>
            </w:pPr>
            <w:r w:rsidRPr="00E27239">
              <w:rPr>
                <w:rFonts w:ascii="Times New Roman" w:hAnsi="Times New Roman" w:cs="Times New Roman"/>
                <w:sz w:val="20"/>
                <w:szCs w:val="20"/>
              </w:rPr>
              <w:t xml:space="preserve">Co-I’s Name(s): </w:t>
            </w:r>
          </w:p>
          <w:p w14:paraId="5F46707C" w14:textId="22A57A68" w:rsidR="008C25EB" w:rsidRPr="00C719B5" w:rsidRDefault="008C25EB" w:rsidP="00C719B5">
            <w:pPr>
              <w:jc w:val="both"/>
              <w:rPr>
                <w:rFonts w:ascii="Times New Roman" w:hAnsi="Times New Roman" w:cs="Times New Roman"/>
                <w:i/>
                <w:iCs/>
                <w:sz w:val="18"/>
                <w:szCs w:val="18"/>
              </w:rPr>
            </w:pPr>
            <w:r w:rsidRPr="00C719B5">
              <w:rPr>
                <w:rFonts w:ascii="Times New Roman" w:hAnsi="Times New Roman" w:cs="Times New Roman"/>
                <w:i/>
                <w:iCs/>
                <w:sz w:val="18"/>
                <w:szCs w:val="18"/>
              </w:rPr>
              <w:t>(By each name indicate: F(Faculty), D(Doctoral), S(Specialist), M(Masters), U(Undergraduate), O(Other))</w:t>
            </w:r>
          </w:p>
        </w:tc>
        <w:tc>
          <w:tcPr>
            <w:tcW w:w="5657" w:type="dxa"/>
          </w:tcPr>
          <w:p w14:paraId="519C35BA" w14:textId="70C6008D" w:rsidR="008C25EB" w:rsidRPr="00E27239" w:rsidRDefault="008C25EB" w:rsidP="008C25EB">
            <w:pPr>
              <w:rPr>
                <w:rFonts w:ascii="Times New Roman" w:hAnsi="Times New Roman" w:cs="Times New Roman"/>
                <w:sz w:val="20"/>
                <w:szCs w:val="20"/>
              </w:rPr>
            </w:pPr>
            <w:r w:rsidRPr="00E27239">
              <w:rPr>
                <w:rFonts w:ascii="Times New Roman" w:hAnsi="Times New Roman" w:cs="Times New Roman"/>
                <w:sz w:val="20"/>
                <w:szCs w:val="20"/>
              </w:rPr>
              <w:t xml:space="preserve">E-mail: </w:t>
            </w:r>
          </w:p>
          <w:p w14:paraId="2C563A63" w14:textId="77777777" w:rsidR="008C25EB" w:rsidRPr="00E27239" w:rsidRDefault="008C25EB" w:rsidP="003759FD">
            <w:pPr>
              <w:rPr>
                <w:rFonts w:ascii="Times New Roman" w:hAnsi="Times New Roman" w:cs="Times New Roman"/>
                <w:sz w:val="20"/>
                <w:szCs w:val="20"/>
              </w:rPr>
            </w:pPr>
          </w:p>
        </w:tc>
      </w:tr>
    </w:tbl>
    <w:p w14:paraId="38B56ADE" w14:textId="77777777" w:rsidR="007769D7" w:rsidRPr="00E27239" w:rsidRDefault="007769D7" w:rsidP="003759FD">
      <w:pPr>
        <w:rPr>
          <w:sz w:val="20"/>
          <w:szCs w:val="20"/>
        </w:rPr>
      </w:pPr>
    </w:p>
    <w:tbl>
      <w:tblPr>
        <w:tblStyle w:val="TableGrid"/>
        <w:tblW w:w="11335" w:type="dxa"/>
        <w:tblLook w:val="04A0" w:firstRow="1" w:lastRow="0" w:firstColumn="1" w:lastColumn="0" w:noHBand="0" w:noVBand="1"/>
      </w:tblPr>
      <w:tblGrid>
        <w:gridCol w:w="2875"/>
        <w:gridCol w:w="8460"/>
      </w:tblGrid>
      <w:tr w:rsidR="00EC1184" w:rsidRPr="00E27239" w14:paraId="7D0A8BF4" w14:textId="77777777" w:rsidTr="002F7C50">
        <w:tc>
          <w:tcPr>
            <w:tcW w:w="11335" w:type="dxa"/>
            <w:gridSpan w:val="2"/>
            <w:shd w:val="clear" w:color="auto" w:fill="C00000"/>
          </w:tcPr>
          <w:p w14:paraId="38284C79" w14:textId="23BCE5FF" w:rsidR="00EC1184" w:rsidRPr="00E27239" w:rsidRDefault="00EF3485" w:rsidP="007C71F8">
            <w:pPr>
              <w:jc w:val="center"/>
              <w:rPr>
                <w:rFonts w:ascii="Times New Roman" w:hAnsi="Times New Roman" w:cs="Times New Roman"/>
                <w:b/>
                <w:sz w:val="20"/>
                <w:szCs w:val="20"/>
              </w:rPr>
            </w:pPr>
            <w:r w:rsidRPr="00E27239">
              <w:rPr>
                <w:rFonts w:ascii="Times New Roman" w:hAnsi="Times New Roman" w:cs="Times New Roman"/>
                <w:b/>
                <w:sz w:val="20"/>
                <w:szCs w:val="20"/>
              </w:rPr>
              <w:t>PROJECT INFORMATION</w:t>
            </w:r>
          </w:p>
        </w:tc>
      </w:tr>
      <w:tr w:rsidR="00EC1184" w:rsidRPr="00E27239" w14:paraId="02F5FD53" w14:textId="77777777" w:rsidTr="002F7C50">
        <w:tc>
          <w:tcPr>
            <w:tcW w:w="11335" w:type="dxa"/>
            <w:gridSpan w:val="2"/>
          </w:tcPr>
          <w:p w14:paraId="18A81338" w14:textId="78BC8303" w:rsidR="00EC1184" w:rsidRPr="00E27239" w:rsidRDefault="00EC1184" w:rsidP="007C71F8">
            <w:pPr>
              <w:rPr>
                <w:rFonts w:ascii="Times New Roman" w:hAnsi="Times New Roman" w:cs="Times New Roman"/>
                <w:sz w:val="20"/>
                <w:szCs w:val="20"/>
              </w:rPr>
            </w:pPr>
            <w:r w:rsidRPr="00E27239">
              <w:rPr>
                <w:rFonts w:ascii="Times New Roman" w:hAnsi="Times New Roman" w:cs="Times New Roman"/>
                <w:sz w:val="20"/>
                <w:szCs w:val="20"/>
              </w:rPr>
              <w:t xml:space="preserve">Title: </w:t>
            </w:r>
            <w:r w:rsidR="00255636">
              <w:rPr>
                <w:rFonts w:ascii="Times New Roman" w:hAnsi="Times New Roman" w:cs="Times New Roman"/>
                <w:sz w:val="20"/>
                <w:szCs w:val="20"/>
              </w:rPr>
              <w:t>Generating Textual Descriptions for Grid Heatmap using Encoder Decoder LSTM with Attention-based Mechanism</w:t>
            </w:r>
          </w:p>
        </w:tc>
      </w:tr>
      <w:tr w:rsidR="00EC1184" w:rsidRPr="00E27239" w14:paraId="614863F2" w14:textId="77777777" w:rsidTr="002F7C50">
        <w:tc>
          <w:tcPr>
            <w:tcW w:w="11335" w:type="dxa"/>
            <w:gridSpan w:val="2"/>
          </w:tcPr>
          <w:p w14:paraId="3204128C" w14:textId="72FB0AAA" w:rsidR="00EC1184" w:rsidRPr="00E27239" w:rsidRDefault="00EC1184" w:rsidP="007C71F8">
            <w:pPr>
              <w:rPr>
                <w:rFonts w:ascii="Times New Roman" w:hAnsi="Times New Roman" w:cs="Times New Roman"/>
                <w:sz w:val="20"/>
                <w:szCs w:val="20"/>
              </w:rPr>
            </w:pPr>
            <w:bookmarkStart w:id="0" w:name="Text40"/>
            <w:r w:rsidRPr="00E27239">
              <w:rPr>
                <w:rFonts w:ascii="Times New Roman" w:hAnsi="Times New Roman" w:cs="Times New Roman"/>
                <w:bCs/>
                <w:sz w:val="20"/>
                <w:szCs w:val="20"/>
              </w:rPr>
              <w:t>Number of Subjects (</w:t>
            </w:r>
            <w:r w:rsidR="00AB0A44" w:rsidRPr="00E27239">
              <w:rPr>
                <w:rFonts w:ascii="Times New Roman" w:hAnsi="Times New Roman" w:cs="Times New Roman"/>
                <w:bCs/>
                <w:sz w:val="20"/>
                <w:szCs w:val="20"/>
              </w:rPr>
              <w:t>Maximum)</w:t>
            </w:r>
            <w:r w:rsidR="00CD1115" w:rsidRPr="00E27239">
              <w:rPr>
                <w:rFonts w:ascii="Times New Roman" w:hAnsi="Times New Roman" w:cs="Times New Roman"/>
                <w:bCs/>
                <w:sz w:val="20"/>
                <w:szCs w:val="20"/>
              </w:rPr>
              <w:t xml:space="preserve">: </w:t>
            </w:r>
            <w:bookmarkEnd w:id="0"/>
            <w:r w:rsidR="00255636">
              <w:rPr>
                <w:rFonts w:ascii="Times New Roman" w:hAnsi="Times New Roman" w:cs="Times New Roman"/>
                <w:bCs/>
                <w:sz w:val="20"/>
                <w:szCs w:val="20"/>
              </w:rPr>
              <w:t>1</w:t>
            </w:r>
          </w:p>
        </w:tc>
      </w:tr>
      <w:tr w:rsidR="00EC1184" w:rsidRPr="00E27239" w14:paraId="66E2B5FD" w14:textId="77777777" w:rsidTr="002F7C50">
        <w:tc>
          <w:tcPr>
            <w:tcW w:w="11335" w:type="dxa"/>
            <w:gridSpan w:val="2"/>
            <w:shd w:val="clear" w:color="auto" w:fill="C00000"/>
          </w:tcPr>
          <w:p w14:paraId="5D6AD7B9" w14:textId="01CD268A" w:rsidR="00EC1184" w:rsidRPr="00E27239" w:rsidRDefault="00EF3485" w:rsidP="007C71F8">
            <w:pPr>
              <w:jc w:val="center"/>
              <w:rPr>
                <w:rFonts w:ascii="Times New Roman" w:hAnsi="Times New Roman" w:cs="Times New Roman"/>
                <w:b/>
                <w:sz w:val="20"/>
                <w:szCs w:val="20"/>
              </w:rPr>
            </w:pPr>
            <w:r w:rsidRPr="00E27239">
              <w:rPr>
                <w:rFonts w:ascii="Times New Roman" w:hAnsi="Times New Roman" w:cs="Times New Roman"/>
                <w:b/>
                <w:sz w:val="20"/>
                <w:szCs w:val="20"/>
              </w:rPr>
              <w:t>COMPLIANCE INFORMATION</w:t>
            </w:r>
          </w:p>
        </w:tc>
      </w:tr>
      <w:tr w:rsidR="00EC1184" w:rsidRPr="00E27239" w14:paraId="3869E8B5" w14:textId="77777777" w:rsidTr="002F7C50">
        <w:tc>
          <w:tcPr>
            <w:tcW w:w="11335" w:type="dxa"/>
            <w:gridSpan w:val="2"/>
          </w:tcPr>
          <w:p w14:paraId="226C8653" w14:textId="34A9A8E8" w:rsidR="00EC1184" w:rsidRPr="00E27239" w:rsidRDefault="00EC1184" w:rsidP="0023093D">
            <w:pPr>
              <w:pStyle w:val="Heading1"/>
              <w:rPr>
                <w:rFonts w:ascii="Times New Roman" w:hAnsi="Times New Roman" w:cs="Times New Roman"/>
                <w:sz w:val="20"/>
                <w:szCs w:val="20"/>
              </w:rPr>
            </w:pPr>
            <w:r w:rsidRPr="00E27239">
              <w:rPr>
                <w:rFonts w:ascii="Times New Roman" w:hAnsi="Times New Roman" w:cs="Times New Roman"/>
                <w:b w:val="0"/>
                <w:bCs w:val="0"/>
                <w:sz w:val="20"/>
                <w:szCs w:val="20"/>
              </w:rPr>
              <w:t xml:space="preserve">Do you or any investigator on this project have a financial interest in the subjects, study outcome, or project sponsor?  (A disclosed conflict of interest will not preclude approval.  An undisclosed conflict of interest will result in disciplinary action.). </w:t>
            </w:r>
            <w:r w:rsidR="0023093D" w:rsidRPr="00E27239">
              <w:rPr>
                <w:rFonts w:ascii="Segoe UI Symbol" w:eastAsia="MS Gothic" w:hAnsi="Segoe UI Symbol" w:cs="Segoe UI Symbol"/>
                <w:sz w:val="20"/>
                <w:szCs w:val="20"/>
              </w:rPr>
              <w:t>☐</w:t>
            </w:r>
            <w:r w:rsidR="0023093D" w:rsidRPr="00E27239">
              <w:rPr>
                <w:rFonts w:ascii="Times New Roman" w:hAnsi="Times New Roman" w:cs="Times New Roman"/>
                <w:sz w:val="20"/>
                <w:szCs w:val="20"/>
              </w:rPr>
              <w:t xml:space="preserve"> </w:t>
            </w:r>
            <w:r w:rsidRPr="00E27239">
              <w:rPr>
                <w:rFonts w:ascii="Times New Roman" w:hAnsi="Times New Roman" w:cs="Times New Roman"/>
                <w:b w:val="0"/>
                <w:bCs w:val="0"/>
                <w:sz w:val="20"/>
                <w:szCs w:val="20"/>
              </w:rPr>
              <w:t xml:space="preserve">Yes   </w:t>
            </w:r>
            <w:r w:rsidR="00662ADD" w:rsidRPr="00E27239">
              <w:rPr>
                <w:rFonts w:ascii="Segoe UI Symbol" w:eastAsia="MS Gothic" w:hAnsi="Segoe UI Symbol" w:cs="Segoe UI Symbol"/>
                <w:sz w:val="20"/>
                <w:szCs w:val="20"/>
              </w:rPr>
              <w:t>☐</w:t>
            </w:r>
            <w:r w:rsidRPr="00E27239">
              <w:rPr>
                <w:rFonts w:ascii="Times New Roman" w:hAnsi="Times New Roman" w:cs="Times New Roman"/>
                <w:b w:val="0"/>
                <w:bCs w:val="0"/>
                <w:sz w:val="20"/>
                <w:szCs w:val="20"/>
              </w:rPr>
              <w:t xml:space="preserve"> No   </w:t>
            </w:r>
          </w:p>
        </w:tc>
      </w:tr>
      <w:tr w:rsidR="00BB28E4" w:rsidRPr="00E27239" w14:paraId="599F7744" w14:textId="77777777" w:rsidTr="002F7C50">
        <w:tc>
          <w:tcPr>
            <w:tcW w:w="2875" w:type="dxa"/>
          </w:tcPr>
          <w:p w14:paraId="0B0DFBAA" w14:textId="36F193C5" w:rsidR="00BB28E4" w:rsidRPr="00E27239" w:rsidRDefault="00BB28E4" w:rsidP="00A250FF">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Self-funded/non-funded</w:t>
            </w:r>
          </w:p>
          <w:p w14:paraId="327C6B72" w14:textId="77777777" w:rsidR="00BB28E4" w:rsidRPr="00E27239" w:rsidRDefault="00BB28E4" w:rsidP="00A250FF">
            <w:pPr>
              <w:rPr>
                <w:rFonts w:ascii="Times New Roman" w:hAnsi="Times New Roman" w:cs="Times New Roman"/>
                <w:sz w:val="20"/>
                <w:szCs w:val="20"/>
              </w:rPr>
            </w:pPr>
          </w:p>
          <w:p w14:paraId="6A32C137" w14:textId="6A912CAF" w:rsidR="00E55964" w:rsidRPr="00E27239" w:rsidRDefault="00BB28E4" w:rsidP="00E55964">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AB0A44" w:rsidRPr="00E27239">
              <w:rPr>
                <w:rFonts w:ascii="Times New Roman" w:hAnsi="Times New Roman" w:cs="Times New Roman"/>
                <w:sz w:val="20"/>
                <w:szCs w:val="20"/>
              </w:rPr>
              <w:t>Internally funded</w:t>
            </w:r>
          </w:p>
          <w:p w14:paraId="382B3BCA" w14:textId="1DEF3B66" w:rsidR="00BB28E4" w:rsidRPr="00E27239" w:rsidRDefault="00BB28E4" w:rsidP="00A250FF">
            <w:pPr>
              <w:ind w:left="249"/>
              <w:rPr>
                <w:rFonts w:ascii="Times New Roman" w:hAnsi="Times New Roman" w:cs="Times New Roman"/>
                <w:sz w:val="20"/>
                <w:szCs w:val="20"/>
              </w:rPr>
            </w:pPr>
          </w:p>
        </w:tc>
        <w:tc>
          <w:tcPr>
            <w:tcW w:w="8460" w:type="dxa"/>
          </w:tcPr>
          <w:p w14:paraId="6DA181EE" w14:textId="673201AA" w:rsidR="00BB28E4" w:rsidRPr="00E27239" w:rsidRDefault="00BB28E4" w:rsidP="00A250FF">
            <w:pPr>
              <w:rPr>
                <w:rFonts w:ascii="Times New Roman" w:hAnsi="Times New Roman" w:cs="Times New Roman"/>
                <w:bCs/>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Pr="00E27239">
              <w:rPr>
                <w:rFonts w:ascii="Times New Roman" w:hAnsi="Times New Roman" w:cs="Times New Roman"/>
                <w:bCs/>
                <w:sz w:val="20"/>
                <w:szCs w:val="20"/>
              </w:rPr>
              <w:t>External Funding (</w:t>
            </w:r>
            <w:r w:rsidRPr="00E27239">
              <w:rPr>
                <w:rFonts w:ascii="Times New Roman" w:hAnsi="Times New Roman" w:cs="Times New Roman"/>
                <w:bCs/>
                <w:i/>
                <w:sz w:val="20"/>
                <w:szCs w:val="20"/>
              </w:rPr>
              <w:t>You are responsible for duplicate or additional approval submissions required by funders.)</w:t>
            </w:r>
          </w:p>
          <w:p w14:paraId="68028796" w14:textId="716CC203" w:rsidR="00BB28E4" w:rsidRPr="00E27239" w:rsidRDefault="00BB28E4" w:rsidP="00A250FF">
            <w:pPr>
              <w:rPr>
                <w:rFonts w:ascii="Times New Roman" w:hAnsi="Times New Roman" w:cs="Times New Roman"/>
                <w:sz w:val="20"/>
                <w:szCs w:val="20"/>
              </w:rPr>
            </w:pPr>
            <w:r w:rsidRPr="00E27239">
              <w:rPr>
                <w:rFonts w:ascii="Times New Roman" w:hAnsi="Times New Roman" w:cs="Times New Roman"/>
                <w:bCs/>
                <w:sz w:val="20"/>
                <w:szCs w:val="20"/>
              </w:rPr>
              <w:t>Funding Source:</w:t>
            </w:r>
            <w:r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FA7374" w:rsidRPr="00E27239">
              <w:rPr>
                <w:rFonts w:ascii="Times New Roman" w:hAnsi="Times New Roman" w:cs="Times New Roman"/>
                <w:sz w:val="20"/>
                <w:szCs w:val="20"/>
              </w:rPr>
              <w:t xml:space="preserve">Government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FA7374" w:rsidRPr="00E27239">
              <w:rPr>
                <w:rFonts w:ascii="Times New Roman" w:hAnsi="Times New Roman" w:cs="Times New Roman"/>
                <w:sz w:val="20"/>
                <w:szCs w:val="20"/>
              </w:rPr>
              <w:t xml:space="preserve">Scholarship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FA7374" w:rsidRPr="00E27239">
              <w:rPr>
                <w:rFonts w:ascii="Times New Roman" w:hAnsi="Times New Roman" w:cs="Times New Roman"/>
                <w:sz w:val="20"/>
                <w:szCs w:val="20"/>
              </w:rPr>
              <w:t xml:space="preserve">Institution     </w:t>
            </w:r>
            <w:r w:rsidRPr="00E27239">
              <w:rPr>
                <w:rFonts w:ascii="Segoe UI Symbol" w:eastAsia="MS Gothic" w:hAnsi="Segoe UI Symbol" w:cs="Segoe UI Symbol"/>
                <w:sz w:val="20"/>
                <w:szCs w:val="20"/>
              </w:rPr>
              <w:t>☐</w:t>
            </w:r>
            <w:r w:rsidR="00FA7374" w:rsidRPr="00E27239">
              <w:rPr>
                <w:rFonts w:ascii="Times New Roman" w:eastAsia="MS Gothic" w:hAnsi="Times New Roman" w:cs="Times New Roman"/>
                <w:sz w:val="20"/>
                <w:szCs w:val="20"/>
              </w:rPr>
              <w:t xml:space="preserve">  </w:t>
            </w:r>
            <w:r w:rsidRPr="00E27239">
              <w:rPr>
                <w:rFonts w:ascii="Times New Roman" w:hAnsi="Times New Roman" w:cs="Times New Roman"/>
                <w:sz w:val="20"/>
                <w:szCs w:val="20"/>
              </w:rPr>
              <w:t xml:space="preserve"> Contract</w:t>
            </w:r>
            <w:r w:rsidR="00FA7374" w:rsidRPr="00E27239">
              <w:rPr>
                <w:rFonts w:ascii="Times New Roman" w:hAnsi="Times New Roman" w:cs="Times New Roman"/>
                <w:sz w:val="20"/>
                <w:szCs w:val="20"/>
              </w:rPr>
              <w:t xml:space="preserve">     </w:t>
            </w:r>
            <w:r w:rsidR="00FA7374" w:rsidRPr="00E27239">
              <w:rPr>
                <w:rFonts w:ascii="Segoe UI Symbol" w:eastAsia="MS Gothic" w:hAnsi="Segoe UI Symbol" w:cs="Segoe UI Symbol"/>
                <w:sz w:val="20"/>
                <w:szCs w:val="20"/>
              </w:rPr>
              <w:t>☐</w:t>
            </w:r>
            <w:r w:rsidR="00FA7374" w:rsidRPr="00E27239">
              <w:rPr>
                <w:rFonts w:ascii="Times New Roman" w:hAnsi="Times New Roman" w:cs="Times New Roman"/>
                <w:sz w:val="20"/>
                <w:szCs w:val="20"/>
              </w:rPr>
              <w:t xml:space="preserve"> Sponsorship</w:t>
            </w:r>
            <w:r w:rsidRPr="00E27239">
              <w:rPr>
                <w:rFonts w:ascii="Times New Roman" w:hAnsi="Times New Roman" w:cs="Times New Roman"/>
                <w:sz w:val="20"/>
                <w:szCs w:val="20"/>
              </w:rPr>
              <w:t xml:space="preserve">       </w:t>
            </w:r>
          </w:p>
          <w:p w14:paraId="441876B5" w14:textId="5596E439" w:rsidR="00BB28E4" w:rsidRPr="00E27239" w:rsidRDefault="00BB28E4" w:rsidP="00A250FF">
            <w:pPr>
              <w:rPr>
                <w:rFonts w:ascii="Times New Roman" w:hAnsi="Times New Roman" w:cs="Times New Roman"/>
                <w:bCs/>
                <w:sz w:val="20"/>
                <w:szCs w:val="20"/>
              </w:rPr>
            </w:pPr>
            <w:r w:rsidRPr="00E27239">
              <w:rPr>
                <w:rFonts w:ascii="Times New Roman" w:hAnsi="Times New Roman" w:cs="Times New Roman"/>
                <w:bCs/>
                <w:sz w:val="20"/>
                <w:szCs w:val="20"/>
              </w:rPr>
              <w:t xml:space="preserve">Funding Agency:     </w:t>
            </w:r>
          </w:p>
          <w:p w14:paraId="586EF6BA" w14:textId="77777777" w:rsidR="00C719B5" w:rsidRDefault="00BB28E4" w:rsidP="00A250FF">
            <w:pPr>
              <w:rPr>
                <w:rFonts w:ascii="Times New Roman" w:hAnsi="Times New Roman" w:cs="Times New Roman"/>
                <w:sz w:val="20"/>
                <w:szCs w:val="20"/>
              </w:rPr>
            </w:pPr>
            <w:r w:rsidRPr="00E27239">
              <w:rPr>
                <w:rFonts w:ascii="Times New Roman" w:hAnsi="Times New Roman" w:cs="Times New Roman"/>
                <w:bCs/>
                <w:sz w:val="20"/>
                <w:szCs w:val="20"/>
              </w:rPr>
              <w:t xml:space="preserve">Status: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Pending Submission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Submitted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Funded    </w:t>
            </w:r>
          </w:p>
          <w:p w14:paraId="798EE933" w14:textId="72699B12" w:rsidR="00BB28E4" w:rsidRPr="00E27239" w:rsidRDefault="00BB28E4" w:rsidP="00A250FF">
            <w:pPr>
              <w:rPr>
                <w:rFonts w:ascii="Times New Roman" w:hAnsi="Times New Roman" w:cs="Times New Roman"/>
                <w:bCs/>
                <w:sz w:val="20"/>
                <w:szCs w:val="20"/>
              </w:rPr>
            </w:pPr>
            <w:r w:rsidRPr="00E27239">
              <w:rPr>
                <w:rFonts w:ascii="Times New Roman" w:hAnsi="Times New Roman" w:cs="Times New Roman"/>
                <w:sz w:val="20"/>
                <w:szCs w:val="20"/>
              </w:rPr>
              <w:t xml:space="preserve">         </w:t>
            </w:r>
          </w:p>
          <w:p w14:paraId="49323F99" w14:textId="7B2D10F3" w:rsidR="00BB28E4" w:rsidRPr="00E27239" w:rsidRDefault="00BB28E4" w:rsidP="00A250FF">
            <w:pPr>
              <w:rPr>
                <w:rFonts w:ascii="Times New Roman" w:hAnsi="Times New Roman" w:cs="Times New Roman"/>
                <w:sz w:val="20"/>
                <w:szCs w:val="20"/>
                <w:shd w:val="clear" w:color="auto" w:fill="D9D9D9" w:themeFill="background1" w:themeFillShade="D9"/>
              </w:rPr>
            </w:pPr>
            <w:r w:rsidRPr="00E27239">
              <w:rPr>
                <w:rFonts w:ascii="Times New Roman" w:hAnsi="Times New Roman" w:cs="Times New Roman"/>
                <w:bCs/>
                <w:sz w:val="20"/>
                <w:szCs w:val="20"/>
              </w:rPr>
              <w:t xml:space="preserve">Grant Title: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Same as above   </w:t>
            </w:r>
            <w:r w:rsidRPr="00E27239">
              <w:rPr>
                <w:rFonts w:ascii="Times New Roman" w:hAnsi="Times New Roman" w:cs="Times New Roman"/>
                <w:b/>
                <w:bCs/>
                <w:sz w:val="20"/>
                <w:szCs w:val="20"/>
              </w:rPr>
              <w:t>OR</w:t>
            </w:r>
            <w:r w:rsidRPr="00E27239">
              <w:rPr>
                <w:rFonts w:ascii="Times New Roman" w:hAnsi="Times New Roman" w:cs="Times New Roman"/>
                <w:sz w:val="20"/>
                <w:szCs w:val="20"/>
              </w:rPr>
              <w:t xml:space="preserve">   </w:t>
            </w:r>
            <w:proofErr w:type="gramStart"/>
            <w:r w:rsidR="00AB0A44" w:rsidRPr="00E27239">
              <w:rPr>
                <w:rFonts w:ascii="Times New Roman" w:hAnsi="Times New Roman" w:cs="Times New Roman"/>
                <w:sz w:val="20"/>
                <w:szCs w:val="20"/>
              </w:rPr>
              <w:t>Enter</w:t>
            </w:r>
            <w:proofErr w:type="gramEnd"/>
            <w:r w:rsidRPr="00E27239">
              <w:rPr>
                <w:rFonts w:ascii="Times New Roman" w:hAnsi="Times New Roman" w:cs="Times New Roman"/>
                <w:sz w:val="20"/>
                <w:szCs w:val="20"/>
              </w:rPr>
              <w:t xml:space="preserve"> here: </w:t>
            </w:r>
          </w:p>
          <w:p w14:paraId="27BEB12B" w14:textId="57D5085F" w:rsidR="00BB28E4" w:rsidRPr="00E27239" w:rsidRDefault="00BB28E4" w:rsidP="00A250FF">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Funding application scope of work attached         </w:t>
            </w:r>
            <w:r w:rsidRPr="00E27239">
              <w:rPr>
                <w:rFonts w:ascii="Times New Roman" w:hAnsi="Times New Roman" w:cs="Times New Roman"/>
                <w:bCs/>
                <w:sz w:val="20"/>
                <w:szCs w:val="20"/>
              </w:rPr>
              <w:t xml:space="preserve">                                         </w:t>
            </w:r>
          </w:p>
        </w:tc>
      </w:tr>
    </w:tbl>
    <w:p w14:paraId="44BBC23D" w14:textId="77777777" w:rsidR="00EC1184" w:rsidRPr="00E27239" w:rsidRDefault="00EC1184" w:rsidP="00EC1184">
      <w:pPr>
        <w:jc w:val="center"/>
        <w:rPr>
          <w:sz w:val="20"/>
          <w:szCs w:val="20"/>
        </w:rPr>
      </w:pPr>
    </w:p>
    <w:tbl>
      <w:tblPr>
        <w:tblStyle w:val="TableGrid"/>
        <w:tblW w:w="11335" w:type="dxa"/>
        <w:tblLook w:val="04A0" w:firstRow="1" w:lastRow="0" w:firstColumn="1" w:lastColumn="0" w:noHBand="0" w:noVBand="1"/>
      </w:tblPr>
      <w:tblGrid>
        <w:gridCol w:w="11335"/>
      </w:tblGrid>
      <w:tr w:rsidR="00EC1184" w:rsidRPr="00E27239" w14:paraId="0AAB1AEF" w14:textId="77777777" w:rsidTr="002F7C50">
        <w:tc>
          <w:tcPr>
            <w:tcW w:w="11335" w:type="dxa"/>
            <w:tcBorders>
              <w:bottom w:val="single" w:sz="4" w:space="0" w:color="auto"/>
            </w:tcBorders>
            <w:shd w:val="clear" w:color="auto" w:fill="C00000"/>
          </w:tcPr>
          <w:p w14:paraId="7217808A" w14:textId="74536E4A" w:rsidR="00EC1184" w:rsidRPr="00E27239" w:rsidRDefault="00EF3485" w:rsidP="007C71F8">
            <w:pPr>
              <w:jc w:val="center"/>
              <w:rPr>
                <w:rFonts w:ascii="Times New Roman" w:hAnsi="Times New Roman" w:cs="Times New Roman"/>
                <w:b/>
                <w:sz w:val="20"/>
                <w:szCs w:val="20"/>
              </w:rPr>
            </w:pPr>
            <w:r w:rsidRPr="00E27239">
              <w:rPr>
                <w:rFonts w:ascii="Times New Roman" w:hAnsi="Times New Roman" w:cs="Times New Roman"/>
                <w:b/>
                <w:sz w:val="20"/>
                <w:szCs w:val="20"/>
              </w:rPr>
              <w:t>CERTIFICATIONS</w:t>
            </w:r>
          </w:p>
        </w:tc>
      </w:tr>
      <w:tr w:rsidR="00EC1184" w:rsidRPr="00E27239" w14:paraId="10762920" w14:textId="77777777" w:rsidTr="002F7C50">
        <w:trPr>
          <w:trHeight w:val="2145"/>
        </w:trPr>
        <w:tc>
          <w:tcPr>
            <w:tcW w:w="11335" w:type="dxa"/>
          </w:tcPr>
          <w:p w14:paraId="6134EC68" w14:textId="09F7ADBB" w:rsidR="00EC1184" w:rsidRPr="00E27239" w:rsidRDefault="00EC1184" w:rsidP="00753190">
            <w:pPr>
              <w:pStyle w:val="NoSpacing"/>
              <w:jc w:val="both"/>
              <w:rPr>
                <w:rFonts w:ascii="Times New Roman" w:hAnsi="Times New Roman" w:cs="Times New Roman"/>
                <w:sz w:val="20"/>
                <w:szCs w:val="20"/>
              </w:rPr>
            </w:pPr>
            <w:r w:rsidRPr="00E27239">
              <w:rPr>
                <w:rFonts w:ascii="Times New Roman" w:hAnsi="Times New Roman" w:cs="Times New Roman"/>
                <w:sz w:val="20"/>
                <w:szCs w:val="20"/>
              </w:rPr>
              <w:t>I</w:t>
            </w:r>
            <w:r w:rsidR="009F2B1F" w:rsidRPr="00E27239">
              <w:rPr>
                <w:rFonts w:ascii="Times New Roman" w:hAnsi="Times New Roman" w:cs="Times New Roman"/>
                <w:sz w:val="20"/>
                <w:szCs w:val="20"/>
              </w:rPr>
              <w:t xml:space="preserve"> hereby certify that all information above is true and correct to the best of my knowledge and belief. As I understand the necessity of Ethics Clerance Approval, I</w:t>
            </w:r>
            <w:r w:rsidR="00127FE5" w:rsidRPr="00E27239">
              <w:rPr>
                <w:rFonts w:ascii="Times New Roman" w:hAnsi="Times New Roman" w:cs="Times New Roman"/>
                <w:sz w:val="20"/>
                <w:szCs w:val="20"/>
              </w:rPr>
              <w:t xml:space="preserve"> will submit a</w:t>
            </w:r>
            <w:r w:rsidR="009F2B1F" w:rsidRPr="00E27239">
              <w:rPr>
                <w:rFonts w:ascii="Times New Roman" w:hAnsi="Times New Roman" w:cs="Times New Roman"/>
                <w:sz w:val="20"/>
                <w:szCs w:val="20"/>
              </w:rPr>
              <w:t xml:space="preserve"> UREC </w:t>
            </w:r>
            <w:r w:rsidR="00127FE5" w:rsidRPr="00E27239">
              <w:rPr>
                <w:rFonts w:ascii="Times New Roman" w:hAnsi="Times New Roman" w:cs="Times New Roman"/>
                <w:sz w:val="20"/>
                <w:szCs w:val="20"/>
              </w:rPr>
              <w:t xml:space="preserve">application through the </w:t>
            </w:r>
            <w:r w:rsidR="009F2B1F" w:rsidRPr="00E27239">
              <w:rPr>
                <w:rFonts w:ascii="Times New Roman" w:hAnsi="Times New Roman" w:cs="Times New Roman"/>
                <w:sz w:val="20"/>
                <w:szCs w:val="20"/>
              </w:rPr>
              <w:t>research ethics</w:t>
            </w:r>
            <w:r w:rsidR="00127FE5" w:rsidRPr="00E27239">
              <w:rPr>
                <w:rFonts w:ascii="Times New Roman" w:hAnsi="Times New Roman" w:cs="Times New Roman"/>
                <w:sz w:val="20"/>
                <w:szCs w:val="20"/>
              </w:rPr>
              <w:t xml:space="preserve"> process.</w:t>
            </w:r>
            <w:r w:rsidR="00A70BB2" w:rsidRPr="00E27239">
              <w:rPr>
                <w:rFonts w:ascii="Times New Roman" w:hAnsi="Times New Roman" w:cs="Times New Roman"/>
                <w:sz w:val="20"/>
                <w:szCs w:val="20"/>
              </w:rPr>
              <w:t xml:space="preserve">  I further certify that all personnel listed on this application have reviewed and approved of their described engagement in this research.  I understand that I am responsible for the conduct of all researchers engaged in this project.</w:t>
            </w:r>
          </w:p>
          <w:p w14:paraId="465E4AB7" w14:textId="77777777" w:rsidR="00127FE5" w:rsidRPr="00E27239" w:rsidRDefault="00127FE5" w:rsidP="007C71F8">
            <w:pPr>
              <w:pStyle w:val="NoSpacing"/>
              <w:rPr>
                <w:rFonts w:ascii="Times New Roman" w:hAnsi="Times New Roman" w:cs="Times New Roman"/>
                <w:sz w:val="20"/>
                <w:szCs w:val="20"/>
              </w:rPr>
            </w:pPr>
          </w:p>
          <w:p w14:paraId="2A652EC4" w14:textId="77777777" w:rsidR="00EC1184" w:rsidRPr="00E27239" w:rsidRDefault="00EC1184" w:rsidP="009F2B1F">
            <w:pPr>
              <w:pStyle w:val="NoSpacing"/>
              <w:jc w:val="center"/>
              <w:rPr>
                <w:rFonts w:ascii="Times New Roman" w:hAnsi="Times New Roman" w:cs="Times New Roman"/>
                <w:sz w:val="20"/>
                <w:szCs w:val="20"/>
              </w:rPr>
            </w:pPr>
            <w:r w:rsidRPr="00E27239">
              <w:rPr>
                <w:rFonts w:ascii="Times New Roman" w:hAnsi="Times New Roman" w:cs="Times New Roman"/>
                <w:sz w:val="20"/>
                <w:szCs w:val="20"/>
              </w:rPr>
              <w:t>________________________________________________________                               _________________________</w:t>
            </w:r>
          </w:p>
          <w:p w14:paraId="06BFD858" w14:textId="7A6924F6" w:rsidR="00EC1184" w:rsidRPr="00E27239" w:rsidRDefault="00EC1184" w:rsidP="009F2B1F">
            <w:pPr>
              <w:pStyle w:val="NoSpacing"/>
              <w:jc w:val="center"/>
              <w:rPr>
                <w:rFonts w:ascii="Times New Roman" w:hAnsi="Times New Roman" w:cs="Times New Roman"/>
                <w:sz w:val="20"/>
                <w:szCs w:val="20"/>
              </w:rPr>
            </w:pPr>
            <w:r w:rsidRPr="00E27239">
              <w:rPr>
                <w:rFonts w:ascii="Times New Roman" w:hAnsi="Times New Roman" w:cs="Times New Roman"/>
                <w:sz w:val="20"/>
                <w:szCs w:val="20"/>
              </w:rPr>
              <w:t xml:space="preserve">Signature of Primary Investigator                                        </w:t>
            </w:r>
            <w:r w:rsidR="003759FD" w:rsidRPr="00E27239">
              <w:rPr>
                <w:rFonts w:ascii="Times New Roman" w:hAnsi="Times New Roman" w:cs="Times New Roman"/>
                <w:sz w:val="20"/>
                <w:szCs w:val="20"/>
              </w:rPr>
              <w:t xml:space="preserve">              </w:t>
            </w:r>
            <w:r w:rsidRPr="00E27239">
              <w:rPr>
                <w:rFonts w:ascii="Times New Roman" w:hAnsi="Times New Roman" w:cs="Times New Roman"/>
                <w:sz w:val="20"/>
                <w:szCs w:val="20"/>
              </w:rPr>
              <w:t xml:space="preserve">                   </w:t>
            </w:r>
            <w:r w:rsidR="009F2B1F" w:rsidRPr="00E27239">
              <w:rPr>
                <w:rFonts w:ascii="Times New Roman" w:hAnsi="Times New Roman" w:cs="Times New Roman"/>
                <w:sz w:val="20"/>
                <w:szCs w:val="20"/>
              </w:rPr>
              <w:t xml:space="preserve">      </w:t>
            </w:r>
            <w:r w:rsidRPr="00E27239">
              <w:rPr>
                <w:rFonts w:ascii="Times New Roman" w:hAnsi="Times New Roman" w:cs="Times New Roman"/>
                <w:sz w:val="20"/>
                <w:szCs w:val="20"/>
              </w:rPr>
              <w:t xml:space="preserve">  </w:t>
            </w:r>
            <w:r w:rsidR="003759FD" w:rsidRPr="00E27239">
              <w:rPr>
                <w:rFonts w:ascii="Times New Roman" w:hAnsi="Times New Roman" w:cs="Times New Roman"/>
                <w:sz w:val="20"/>
                <w:szCs w:val="20"/>
              </w:rPr>
              <w:t xml:space="preserve">       </w:t>
            </w:r>
            <w:r w:rsidRPr="00E27239">
              <w:rPr>
                <w:rFonts w:ascii="Times New Roman" w:hAnsi="Times New Roman" w:cs="Times New Roman"/>
                <w:sz w:val="20"/>
                <w:szCs w:val="20"/>
              </w:rPr>
              <w:t>Date</w:t>
            </w:r>
          </w:p>
          <w:p w14:paraId="17DECEC8" w14:textId="77777777" w:rsidR="00A70BB2" w:rsidRPr="00E27239" w:rsidRDefault="00A70BB2" w:rsidP="007C71F8">
            <w:pPr>
              <w:pStyle w:val="NoSpacing"/>
              <w:rPr>
                <w:rFonts w:ascii="Times New Roman" w:hAnsi="Times New Roman" w:cs="Times New Roman"/>
                <w:sz w:val="20"/>
                <w:szCs w:val="20"/>
              </w:rPr>
            </w:pPr>
          </w:p>
          <w:p w14:paraId="3871DB4E" w14:textId="40CF16E5" w:rsidR="00A70BB2" w:rsidRPr="00E27239" w:rsidRDefault="00A70BB2" w:rsidP="007C71F8">
            <w:pPr>
              <w:pStyle w:val="NoSpacing"/>
              <w:rPr>
                <w:rFonts w:ascii="Times New Roman" w:hAnsi="Times New Roman" w:cs="Times New Roman"/>
                <w:sz w:val="20"/>
                <w:szCs w:val="20"/>
              </w:rPr>
            </w:pPr>
            <w:r w:rsidRPr="00E27239">
              <w:rPr>
                <w:rFonts w:ascii="Times New Roman" w:hAnsi="Times New Roman" w:cs="Times New Roman"/>
                <w:sz w:val="20"/>
                <w:szCs w:val="20"/>
              </w:rPr>
              <w:t>If the PI is a student:</w:t>
            </w:r>
          </w:p>
          <w:p w14:paraId="2ADC0FEB" w14:textId="77777777" w:rsidR="00A70BB2" w:rsidRPr="00E27239" w:rsidRDefault="00A70BB2" w:rsidP="007C71F8">
            <w:pPr>
              <w:pStyle w:val="NoSpacing"/>
              <w:rPr>
                <w:rFonts w:ascii="Times New Roman" w:hAnsi="Times New Roman" w:cs="Times New Roman"/>
                <w:sz w:val="20"/>
                <w:szCs w:val="20"/>
              </w:rPr>
            </w:pPr>
          </w:p>
          <w:p w14:paraId="2274ED6F" w14:textId="78D7D0DC" w:rsidR="00A70BB2" w:rsidRDefault="00EC1184" w:rsidP="00F303E5">
            <w:pPr>
              <w:pStyle w:val="NoSpacing"/>
              <w:jc w:val="both"/>
              <w:rPr>
                <w:rFonts w:ascii="Times New Roman" w:hAnsi="Times New Roman" w:cs="Times New Roman"/>
                <w:sz w:val="20"/>
                <w:szCs w:val="20"/>
              </w:rPr>
            </w:pPr>
            <w:r w:rsidRPr="00E27239">
              <w:rPr>
                <w:rFonts w:ascii="Times New Roman" w:hAnsi="Times New Roman" w:cs="Times New Roman"/>
                <w:sz w:val="20"/>
                <w:szCs w:val="20"/>
              </w:rPr>
              <w:t xml:space="preserve">By signing this cover </w:t>
            </w:r>
            <w:r w:rsidR="00E2060F" w:rsidRPr="00E27239">
              <w:rPr>
                <w:rFonts w:ascii="Times New Roman" w:hAnsi="Times New Roman" w:cs="Times New Roman"/>
                <w:sz w:val="20"/>
                <w:szCs w:val="20"/>
              </w:rPr>
              <w:t>page,</w:t>
            </w:r>
            <w:r w:rsidRPr="00E27239">
              <w:rPr>
                <w:rFonts w:ascii="Times New Roman" w:hAnsi="Times New Roman" w:cs="Times New Roman"/>
                <w:sz w:val="20"/>
                <w:szCs w:val="20"/>
              </w:rPr>
              <w:t xml:space="preserve"> I acknowledge that I have reviewe</w:t>
            </w:r>
            <w:r w:rsidR="00127FE5" w:rsidRPr="00E27239">
              <w:rPr>
                <w:rFonts w:ascii="Times New Roman" w:hAnsi="Times New Roman" w:cs="Times New Roman"/>
                <w:sz w:val="20"/>
                <w:szCs w:val="20"/>
              </w:rPr>
              <w:t>d and approved this narrative for accuracy.</w:t>
            </w:r>
            <w:r w:rsidRPr="00E27239">
              <w:rPr>
                <w:rFonts w:ascii="Times New Roman" w:hAnsi="Times New Roman" w:cs="Times New Roman"/>
                <w:sz w:val="20"/>
                <w:szCs w:val="20"/>
              </w:rPr>
              <w:t xml:space="preserve">  I further acknowledge that I </w:t>
            </w:r>
            <w:r w:rsidR="00F303E5" w:rsidRPr="00E27239">
              <w:rPr>
                <w:rFonts w:ascii="Times New Roman" w:hAnsi="Times New Roman" w:cs="Times New Roman"/>
                <w:sz w:val="20"/>
                <w:szCs w:val="20"/>
              </w:rPr>
              <w:t>approve of</w:t>
            </w:r>
            <w:r w:rsidRPr="00E27239">
              <w:rPr>
                <w:rFonts w:ascii="Times New Roman" w:hAnsi="Times New Roman" w:cs="Times New Roman"/>
                <w:sz w:val="20"/>
                <w:szCs w:val="20"/>
              </w:rPr>
              <w:t xml:space="preserve"> the ethical basis for the study.</w:t>
            </w:r>
            <w:r w:rsidR="00CC5CFC" w:rsidRPr="00E27239">
              <w:rPr>
                <w:rFonts w:ascii="Times New Roman" w:hAnsi="Times New Roman" w:cs="Times New Roman"/>
                <w:sz w:val="20"/>
                <w:szCs w:val="20"/>
              </w:rPr>
              <w:t xml:space="preserve">  </w:t>
            </w:r>
            <w:r w:rsidR="00127FE5" w:rsidRPr="00E27239">
              <w:rPr>
                <w:rFonts w:ascii="Times New Roman" w:hAnsi="Times New Roman" w:cs="Times New Roman"/>
                <w:sz w:val="20"/>
                <w:szCs w:val="20"/>
              </w:rPr>
              <w:t xml:space="preserve"> I understand that my student may need to apply to the </w:t>
            </w:r>
            <w:r w:rsidR="00AB0A44" w:rsidRPr="00E27239">
              <w:rPr>
                <w:rFonts w:ascii="Times New Roman" w:hAnsi="Times New Roman" w:cs="Times New Roman"/>
                <w:sz w:val="20"/>
                <w:szCs w:val="20"/>
              </w:rPr>
              <w:t>UREC</w:t>
            </w:r>
            <w:r w:rsidR="00127FE5" w:rsidRPr="00E27239">
              <w:rPr>
                <w:rFonts w:ascii="Times New Roman" w:hAnsi="Times New Roman" w:cs="Times New Roman"/>
                <w:sz w:val="20"/>
                <w:szCs w:val="20"/>
              </w:rPr>
              <w:t xml:space="preserve"> for approval.</w:t>
            </w:r>
          </w:p>
          <w:p w14:paraId="475FA762" w14:textId="77777777" w:rsidR="00466923" w:rsidRPr="00E27239" w:rsidRDefault="00466923" w:rsidP="00F303E5">
            <w:pPr>
              <w:pStyle w:val="NoSpacing"/>
              <w:jc w:val="both"/>
              <w:rPr>
                <w:rFonts w:ascii="Times New Roman" w:hAnsi="Times New Roman" w:cs="Times New Roman"/>
                <w:sz w:val="20"/>
                <w:szCs w:val="20"/>
              </w:rPr>
            </w:pPr>
          </w:p>
          <w:tbl>
            <w:tblPr>
              <w:tblStyle w:val="PlainTable4"/>
              <w:tblW w:w="0" w:type="auto"/>
              <w:shd w:val="clear" w:color="auto" w:fill="FFFFFF" w:themeFill="background1"/>
              <w:tblLook w:val="04A0" w:firstRow="1" w:lastRow="0" w:firstColumn="1" w:lastColumn="0" w:noHBand="0" w:noVBand="1"/>
            </w:tblPr>
            <w:tblGrid>
              <w:gridCol w:w="3584"/>
              <w:gridCol w:w="260"/>
              <w:gridCol w:w="260"/>
              <w:gridCol w:w="3662"/>
              <w:gridCol w:w="520"/>
              <w:gridCol w:w="257"/>
              <w:gridCol w:w="2417"/>
            </w:tblGrid>
            <w:tr w:rsidR="00466923" w:rsidRPr="00E27239" w14:paraId="7D7C30E3" w14:textId="77777777" w:rsidTr="00466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4" w:type="dxa"/>
                  <w:shd w:val="clear" w:color="auto" w:fill="FFFFFF" w:themeFill="background1"/>
                </w:tcPr>
                <w:p w14:paraId="5122636F" w14:textId="77777777" w:rsidR="00466923" w:rsidRDefault="00466923" w:rsidP="00E54C1A">
                  <w:pPr>
                    <w:pStyle w:val="NoSpacing"/>
                    <w:jc w:val="center"/>
                    <w:rPr>
                      <w:b w:val="0"/>
                      <w:bCs w:val="0"/>
                      <w:sz w:val="20"/>
                      <w:szCs w:val="20"/>
                    </w:rPr>
                  </w:pPr>
                  <w:r w:rsidRPr="00E27239">
                    <w:rPr>
                      <w:sz w:val="20"/>
                      <w:szCs w:val="20"/>
                    </w:rPr>
                    <w:t>Typed/Printed Name</w:t>
                  </w:r>
                </w:p>
                <w:p w14:paraId="1C9214BF" w14:textId="77777777" w:rsidR="00D54091" w:rsidRDefault="00D54091" w:rsidP="00E54C1A">
                  <w:pPr>
                    <w:pStyle w:val="NoSpacing"/>
                    <w:jc w:val="center"/>
                    <w:rPr>
                      <w:b w:val="0"/>
                      <w:bCs w:val="0"/>
                      <w:sz w:val="20"/>
                      <w:szCs w:val="20"/>
                    </w:rPr>
                  </w:pPr>
                </w:p>
                <w:p w14:paraId="0259CBB9" w14:textId="67CCDC85" w:rsidR="00466923" w:rsidRPr="00E27239" w:rsidRDefault="00466923" w:rsidP="00E54C1A">
                  <w:pPr>
                    <w:pStyle w:val="NoSpacing"/>
                    <w:jc w:val="center"/>
                    <w:rPr>
                      <w:sz w:val="20"/>
                      <w:szCs w:val="20"/>
                    </w:rPr>
                  </w:pPr>
                  <w:r>
                    <w:rPr>
                      <w:sz w:val="20"/>
                      <w:szCs w:val="20"/>
                    </w:rPr>
                    <w:t>_________________________________</w:t>
                  </w:r>
                </w:p>
              </w:tc>
              <w:tc>
                <w:tcPr>
                  <w:tcW w:w="4182" w:type="dxa"/>
                  <w:gridSpan w:val="3"/>
                  <w:shd w:val="clear" w:color="auto" w:fill="FFFFFF" w:themeFill="background1"/>
                </w:tcPr>
                <w:p w14:paraId="36F43466" w14:textId="77777777" w:rsidR="00466923"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27239">
                    <w:rPr>
                      <w:sz w:val="20"/>
                      <w:szCs w:val="20"/>
                    </w:rPr>
                    <w:t>Signature</w:t>
                  </w:r>
                </w:p>
                <w:p w14:paraId="576FCA80" w14:textId="77777777" w:rsidR="00D54091" w:rsidRDefault="00D54091"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p>
                <w:p w14:paraId="100CF7F6" w14:textId="6678E0A9" w:rsidR="00466923" w:rsidRPr="00E27239"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___________________________________</w:t>
                  </w:r>
                </w:p>
              </w:tc>
              <w:tc>
                <w:tcPr>
                  <w:tcW w:w="3194" w:type="dxa"/>
                  <w:gridSpan w:val="3"/>
                  <w:shd w:val="clear" w:color="auto" w:fill="FFFFFF" w:themeFill="background1"/>
                </w:tcPr>
                <w:p w14:paraId="44EB0CF3" w14:textId="77777777" w:rsidR="00466923"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27239">
                    <w:rPr>
                      <w:sz w:val="20"/>
                      <w:szCs w:val="20"/>
                    </w:rPr>
                    <w:t>Date</w:t>
                  </w:r>
                </w:p>
                <w:p w14:paraId="564758B0" w14:textId="77777777" w:rsidR="00D54091" w:rsidRPr="00E27239" w:rsidRDefault="00D54091"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p>
                <w:p w14:paraId="4CF210D2" w14:textId="3BB4D408" w:rsidR="00466923" w:rsidRPr="00E27239"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_____________________</w:t>
                  </w:r>
                </w:p>
              </w:tc>
            </w:tr>
            <w:tr w:rsidR="00E54C1A" w:rsidRPr="00E27239" w14:paraId="6BF6188C" w14:textId="77777777" w:rsidTr="00D5409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584" w:type="dxa"/>
                  <w:shd w:val="clear" w:color="auto" w:fill="FFFFFF" w:themeFill="background1"/>
                </w:tcPr>
                <w:p w14:paraId="4807F668" w14:textId="77777777" w:rsidR="00E54C1A" w:rsidRPr="00E27239" w:rsidRDefault="00E54C1A" w:rsidP="003759FD">
                  <w:pPr>
                    <w:pStyle w:val="NoSpacing"/>
                    <w:jc w:val="center"/>
                    <w:rPr>
                      <w:sz w:val="20"/>
                      <w:szCs w:val="20"/>
                    </w:rPr>
                  </w:pPr>
                </w:p>
              </w:tc>
              <w:tc>
                <w:tcPr>
                  <w:tcW w:w="260" w:type="dxa"/>
                  <w:shd w:val="clear" w:color="auto" w:fill="FFFFFF" w:themeFill="background1"/>
                </w:tcPr>
                <w:p w14:paraId="7484DBB4"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60" w:type="dxa"/>
                  <w:shd w:val="clear" w:color="auto" w:fill="FFFFFF" w:themeFill="background1"/>
                </w:tcPr>
                <w:p w14:paraId="27ED861F"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82" w:type="dxa"/>
                  <w:gridSpan w:val="2"/>
                  <w:shd w:val="clear" w:color="auto" w:fill="FFFFFF" w:themeFill="background1"/>
                </w:tcPr>
                <w:p w14:paraId="37871D91"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57" w:type="dxa"/>
                  <w:shd w:val="clear" w:color="auto" w:fill="FFFFFF" w:themeFill="background1"/>
                </w:tcPr>
                <w:p w14:paraId="558623A8"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17" w:type="dxa"/>
                  <w:shd w:val="clear" w:color="auto" w:fill="FFFFFF" w:themeFill="background1"/>
                </w:tcPr>
                <w:p w14:paraId="1612D806"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66D18F5F" w14:textId="77777777" w:rsidR="00EC1184" w:rsidRPr="00E27239" w:rsidRDefault="00EC1184" w:rsidP="00A70BB2">
            <w:pPr>
              <w:pStyle w:val="NoSpacing"/>
              <w:rPr>
                <w:rFonts w:ascii="Times New Roman" w:hAnsi="Times New Roman" w:cs="Times New Roman"/>
                <w:sz w:val="20"/>
                <w:szCs w:val="20"/>
              </w:rPr>
            </w:pPr>
          </w:p>
        </w:tc>
      </w:tr>
    </w:tbl>
    <w:p w14:paraId="482EB82E" w14:textId="32C39A70" w:rsidR="0034753B" w:rsidRDefault="0034753B">
      <w:pPr>
        <w:rPr>
          <w:sz w:val="20"/>
          <w:szCs w:val="20"/>
        </w:rPr>
      </w:pPr>
    </w:p>
    <w:p w14:paraId="6B64F0EE" w14:textId="77777777" w:rsidR="00EF3485" w:rsidRPr="00E27239" w:rsidRDefault="00EF3485">
      <w:pPr>
        <w:rPr>
          <w:sz w:val="20"/>
          <w:szCs w:val="20"/>
        </w:rPr>
      </w:pPr>
    </w:p>
    <w:tbl>
      <w:tblPr>
        <w:tblStyle w:val="TableGrid"/>
        <w:tblW w:w="11335" w:type="dxa"/>
        <w:tblLook w:val="04A0" w:firstRow="1" w:lastRow="0" w:firstColumn="1" w:lastColumn="0" w:noHBand="0" w:noVBand="1"/>
      </w:tblPr>
      <w:tblGrid>
        <w:gridCol w:w="11335"/>
      </w:tblGrid>
      <w:tr w:rsidR="006B21F0" w:rsidRPr="00E27239" w14:paraId="680B85A7" w14:textId="77777777" w:rsidTr="007769D7">
        <w:tc>
          <w:tcPr>
            <w:tcW w:w="11335" w:type="dxa"/>
            <w:shd w:val="clear" w:color="auto" w:fill="C00000"/>
          </w:tcPr>
          <w:p w14:paraId="5119DBA1" w14:textId="7458E6F9" w:rsidR="006B21F0" w:rsidRPr="00E27239" w:rsidRDefault="00EF3485" w:rsidP="00BB28E4">
            <w:pPr>
              <w:pStyle w:val="ListParagraph"/>
              <w:numPr>
                <w:ilvl w:val="0"/>
                <w:numId w:val="8"/>
              </w:numPr>
              <w:jc w:val="center"/>
              <w:rPr>
                <w:rFonts w:ascii="Times New Roman" w:hAnsi="Times New Roman" w:cs="Times New Roman"/>
                <w:b/>
                <w:sz w:val="20"/>
                <w:szCs w:val="20"/>
              </w:rPr>
            </w:pPr>
            <w:r w:rsidRPr="00E27239">
              <w:rPr>
                <w:rFonts w:ascii="Times New Roman" w:hAnsi="Times New Roman" w:cs="Times New Roman"/>
                <w:b/>
                <w:sz w:val="20"/>
                <w:szCs w:val="20"/>
              </w:rPr>
              <w:lastRenderedPageBreak/>
              <w:t>COMMON RULE DETERMINATION</w:t>
            </w:r>
          </w:p>
        </w:tc>
      </w:tr>
      <w:tr w:rsidR="005A35E1" w:rsidRPr="00E27239" w14:paraId="09781F30" w14:textId="77777777" w:rsidTr="007769D7">
        <w:tc>
          <w:tcPr>
            <w:tcW w:w="11335" w:type="dxa"/>
          </w:tcPr>
          <w:p w14:paraId="7B05DAC5" w14:textId="2C70D231" w:rsidR="00C719B5" w:rsidRPr="00C719B5" w:rsidRDefault="00D02502" w:rsidP="00C719B5">
            <w:pPr>
              <w:pStyle w:val="ListParagraph"/>
              <w:numPr>
                <w:ilvl w:val="0"/>
                <w:numId w:val="9"/>
              </w:numPr>
              <w:ind w:left="240" w:hanging="240"/>
              <w:rPr>
                <w:rFonts w:ascii="Times New Roman" w:hAnsi="Times New Roman" w:cs="Times New Roman"/>
                <w:i/>
                <w:sz w:val="20"/>
                <w:szCs w:val="20"/>
              </w:rPr>
            </w:pPr>
            <w:r w:rsidRPr="00E27239">
              <w:rPr>
                <w:rFonts w:ascii="Times New Roman" w:hAnsi="Times New Roman" w:cs="Times New Roman"/>
                <w:sz w:val="20"/>
                <w:szCs w:val="20"/>
              </w:rPr>
              <w:t xml:space="preserve">Does this research involve </w:t>
            </w:r>
            <w:r w:rsidR="00E2060F" w:rsidRPr="00E27239">
              <w:rPr>
                <w:rFonts w:ascii="Times New Roman" w:hAnsi="Times New Roman" w:cs="Times New Roman"/>
                <w:sz w:val="20"/>
                <w:szCs w:val="20"/>
              </w:rPr>
              <w:t>any of the following</w:t>
            </w:r>
            <w:r w:rsidR="00931B91" w:rsidRPr="00E27239">
              <w:rPr>
                <w:rFonts w:ascii="Times New Roman" w:hAnsi="Times New Roman" w:cs="Times New Roman"/>
                <w:sz w:val="20"/>
                <w:szCs w:val="20"/>
              </w:rPr>
              <w:t>?</w:t>
            </w:r>
          </w:p>
          <w:p w14:paraId="00F060C3" w14:textId="4741B2FD" w:rsidR="000447AF" w:rsidRPr="00E27239" w:rsidRDefault="009F2B1F" w:rsidP="00E91D8E">
            <w:pPr>
              <w:ind w:left="420" w:hanging="18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Food</w:t>
            </w:r>
            <w:r w:rsidR="00E2060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Animals</w:t>
            </w:r>
            <w:r w:rsidR="000447A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     </w:t>
            </w:r>
            <w:r w:rsidR="000447AF" w:rsidRPr="00E27239">
              <w:rPr>
                <w:rFonts w:ascii="Segoe UI Symbol" w:hAnsi="Segoe UI Symbol" w:cs="Segoe UI Symbol"/>
                <w:sz w:val="20"/>
                <w:szCs w:val="20"/>
              </w:rPr>
              <w:t>☐</w:t>
            </w:r>
            <w:r w:rsidR="000447AF" w:rsidRPr="00E27239">
              <w:rPr>
                <w:rFonts w:ascii="Times New Roman" w:hAnsi="Times New Roman" w:cs="Times New Roman"/>
                <w:sz w:val="20"/>
                <w:szCs w:val="20"/>
              </w:rPr>
              <w:t xml:space="preserve"> Literary works</w:t>
            </w:r>
          </w:p>
          <w:p w14:paraId="222D2374" w14:textId="00F161CD" w:rsidR="005B211C" w:rsidRPr="00E27239" w:rsidRDefault="009F2B1F" w:rsidP="00E91D8E">
            <w:pPr>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New</w:t>
            </w:r>
            <w:r w:rsidR="00E2060F" w:rsidRPr="00E27239">
              <w:rPr>
                <w:rFonts w:ascii="Times New Roman" w:hAnsi="Times New Roman" w:cs="Times New Roman"/>
                <w:sz w:val="20"/>
                <w:szCs w:val="20"/>
              </w:rPr>
              <w:t xml:space="preserve"> drug or drug use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Bodies</w:t>
            </w:r>
            <w:r w:rsidR="005B211C" w:rsidRPr="00E27239">
              <w:rPr>
                <w:rFonts w:ascii="Times New Roman" w:hAnsi="Times New Roman" w:cs="Times New Roman"/>
                <w:sz w:val="20"/>
                <w:szCs w:val="20"/>
              </w:rPr>
              <w:t xml:space="preserve"> of Water</w:t>
            </w:r>
            <w:r w:rsidR="000447A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     </w:t>
            </w:r>
            <w:r w:rsidR="000447AF" w:rsidRPr="00E27239">
              <w:rPr>
                <w:rFonts w:ascii="Segoe UI Symbol" w:hAnsi="Segoe UI Symbol" w:cs="Segoe UI Symbol"/>
                <w:sz w:val="20"/>
                <w:szCs w:val="20"/>
              </w:rPr>
              <w:t>☐</w:t>
            </w:r>
            <w:r w:rsidR="000447AF" w:rsidRPr="00E27239">
              <w:rPr>
                <w:rFonts w:ascii="Times New Roman" w:hAnsi="Times New Roman" w:cs="Times New Roman"/>
                <w:sz w:val="20"/>
                <w:szCs w:val="20"/>
              </w:rPr>
              <w:t xml:space="preserve"> Media-related</w:t>
            </w:r>
          </w:p>
          <w:p w14:paraId="74EE1437" w14:textId="1B395151" w:rsidR="00E2060F" w:rsidRPr="00E27239" w:rsidRDefault="009F2B1F" w:rsidP="00E91D8E">
            <w:pPr>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Investigational</w:t>
            </w:r>
            <w:r w:rsidR="00E2060F" w:rsidRPr="00E27239">
              <w:rPr>
                <w:rFonts w:ascii="Times New Roman" w:hAnsi="Times New Roman" w:cs="Times New Roman"/>
                <w:sz w:val="20"/>
                <w:szCs w:val="20"/>
              </w:rPr>
              <w:t xml:space="preserve"> medical devices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Micro-organisms        </w:t>
            </w:r>
            <w:r w:rsid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    </w:t>
            </w:r>
            <w:r w:rsidR="000447AF" w:rsidRPr="00E27239">
              <w:rPr>
                <w:rFonts w:ascii="Segoe UI Symbol" w:hAnsi="Segoe UI Symbol" w:cs="Segoe UI Symbol"/>
                <w:sz w:val="20"/>
                <w:szCs w:val="20"/>
              </w:rPr>
              <w:t>☐</w:t>
            </w:r>
            <w:r w:rsidR="000447AF" w:rsidRPr="00E27239">
              <w:rPr>
                <w:rFonts w:ascii="Times New Roman" w:hAnsi="Times New Roman" w:cs="Times New Roman"/>
                <w:sz w:val="20"/>
                <w:szCs w:val="20"/>
              </w:rPr>
              <w:t xml:space="preserve"> If not in the following, state: __________</w:t>
            </w:r>
          </w:p>
          <w:p w14:paraId="1D135387" w14:textId="1144E607" w:rsidR="00E2060F" w:rsidRPr="00E27239" w:rsidRDefault="009F2B1F" w:rsidP="00E91D8E">
            <w:pPr>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Plants</w:t>
            </w:r>
            <w:r w:rsidR="00E2060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00E91D8E" w:rsidRPr="00E27239">
              <w:rPr>
                <w:rFonts w:ascii="Times New Roman" w:hAnsi="Times New Roman" w:cs="Times New Roman"/>
                <w:sz w:val="20"/>
                <w:szCs w:val="20"/>
              </w:rPr>
              <w:t xml:space="preserve"> </w:t>
            </w:r>
            <w:r w:rsidR="00FA7374" w:rsidRPr="00E27239">
              <w:rPr>
                <w:rFonts w:ascii="Segoe UI Symbol" w:hAnsi="Segoe UI Symbol" w:cs="Segoe UI Symbol"/>
                <w:sz w:val="20"/>
                <w:szCs w:val="20"/>
              </w:rPr>
              <w:t>☐</w:t>
            </w:r>
            <w:r w:rsidR="00FA7374" w:rsidRP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Public documents</w:t>
            </w:r>
          </w:p>
        </w:tc>
      </w:tr>
    </w:tbl>
    <w:p w14:paraId="4E9D090B" w14:textId="7A404921" w:rsidR="00BF760B" w:rsidRPr="00E27239" w:rsidRDefault="00BF760B">
      <w:pPr>
        <w:rPr>
          <w:sz w:val="20"/>
          <w:szCs w:val="20"/>
        </w:rPr>
      </w:pPr>
    </w:p>
    <w:tbl>
      <w:tblPr>
        <w:tblStyle w:val="TableGrid"/>
        <w:tblW w:w="11340" w:type="dxa"/>
        <w:tblInd w:w="-5" w:type="dxa"/>
        <w:tblLook w:val="04A0" w:firstRow="1" w:lastRow="0" w:firstColumn="1" w:lastColumn="0" w:noHBand="0" w:noVBand="1"/>
      </w:tblPr>
      <w:tblGrid>
        <w:gridCol w:w="11340"/>
      </w:tblGrid>
      <w:tr w:rsidR="003437F9" w:rsidRPr="00E27239" w14:paraId="78418022" w14:textId="77777777" w:rsidTr="009A4655">
        <w:tc>
          <w:tcPr>
            <w:tcW w:w="11340" w:type="dxa"/>
            <w:shd w:val="clear" w:color="auto" w:fill="C00000"/>
          </w:tcPr>
          <w:p w14:paraId="7970D252" w14:textId="4950D208" w:rsidR="003437F9" w:rsidRPr="00E27239" w:rsidRDefault="00EF3485" w:rsidP="00753190">
            <w:pPr>
              <w:pStyle w:val="ListParagraph"/>
              <w:numPr>
                <w:ilvl w:val="0"/>
                <w:numId w:val="8"/>
              </w:numPr>
              <w:jc w:val="center"/>
              <w:rPr>
                <w:rFonts w:ascii="Times New Roman" w:hAnsi="Times New Roman" w:cs="Times New Roman"/>
                <w:b/>
                <w:sz w:val="20"/>
                <w:szCs w:val="20"/>
              </w:rPr>
            </w:pPr>
            <w:r w:rsidRPr="00E27239">
              <w:rPr>
                <w:rFonts w:ascii="Times New Roman" w:hAnsi="Times New Roman" w:cs="Times New Roman"/>
                <w:b/>
                <w:sz w:val="20"/>
                <w:szCs w:val="20"/>
              </w:rPr>
              <w:t>RESEARCH DETERMINATION</w:t>
            </w:r>
          </w:p>
        </w:tc>
      </w:tr>
      <w:tr w:rsidR="003437F9" w:rsidRPr="00E27239" w14:paraId="65386818" w14:textId="77777777" w:rsidTr="009A4655">
        <w:tc>
          <w:tcPr>
            <w:tcW w:w="11340" w:type="dxa"/>
          </w:tcPr>
          <w:p w14:paraId="591915B5" w14:textId="524BE023" w:rsidR="00C74E7C" w:rsidRPr="00E27239" w:rsidRDefault="00255636" w:rsidP="00C74E7C">
            <w:pPr>
              <w:pStyle w:val="ListParagraph"/>
              <w:numPr>
                <w:ilvl w:val="0"/>
                <w:numId w:val="15"/>
              </w:numPr>
              <w:ind w:left="360"/>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677696" behindDoc="0" locked="0" layoutInCell="1" allowOverlap="1" wp14:anchorId="6C25F640" wp14:editId="5DE869A6">
                  <wp:simplePos x="0" y="0"/>
                  <wp:positionH relativeFrom="column">
                    <wp:posOffset>144780</wp:posOffset>
                  </wp:positionH>
                  <wp:positionV relativeFrom="paragraph">
                    <wp:posOffset>95250</wp:posOffset>
                  </wp:positionV>
                  <wp:extent cx="259080" cy="266700"/>
                  <wp:effectExtent l="0" t="0" r="0" b="0"/>
                  <wp:wrapNone/>
                  <wp:docPr id="1252055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266700"/>
                          </a:xfrm>
                          <a:prstGeom prst="rect">
                            <a:avLst/>
                          </a:prstGeom>
                          <a:noFill/>
                        </pic:spPr>
                      </pic:pic>
                    </a:graphicData>
                  </a:graphic>
                </wp:anchor>
              </w:drawing>
            </w:r>
            <w:r w:rsidR="00C74E7C" w:rsidRPr="00E27239">
              <w:rPr>
                <w:rFonts w:ascii="Times New Roman" w:hAnsi="Times New Roman" w:cs="Times New Roman"/>
                <w:sz w:val="20"/>
                <w:szCs w:val="20"/>
              </w:rPr>
              <w:t>Is the data being studied in this project obtained in a systematic manner?</w:t>
            </w:r>
          </w:p>
          <w:p w14:paraId="1E0AAED6" w14:textId="54B8BA3D" w:rsidR="00C74E7C" w:rsidRPr="00E27239" w:rsidRDefault="00C74E7C" w:rsidP="00C74E7C">
            <w:pPr>
              <w:ind w:firstLine="240"/>
              <w:rPr>
                <w:rFonts w:ascii="Times New Roman" w:hAnsi="Times New Roman" w:cs="Times New Roman"/>
                <w:sz w:val="20"/>
                <w:szCs w:val="20"/>
              </w:rPr>
            </w:pPr>
            <w:r w:rsidRPr="00E27239">
              <w:rPr>
                <w:rFonts w:ascii="Times New Roman" w:hAnsi="Times New Roman" w:cs="Times New Roman"/>
                <w:sz w:val="20"/>
                <w:szCs w:val="20"/>
              </w:rPr>
              <w:t xml:space="preserve">  </w:t>
            </w:r>
            <w:sdt>
              <w:sdtPr>
                <w:rPr>
                  <w:sz w:val="20"/>
                  <w:szCs w:val="20"/>
                </w:rPr>
                <w:id w:val="533699049"/>
                <w14:checkbox>
                  <w14:checked w14:val="0"/>
                  <w14:checkedState w14:val="2612" w14:font="MS Gothic"/>
                  <w14:uncheckedState w14:val="2610" w14:font="MS Gothic"/>
                </w14:checkbox>
              </w:sdtPr>
              <w:sdtContent>
                <w:r w:rsidRPr="00E27239">
                  <w:rPr>
                    <w:rFonts w:ascii="Segoe UI Symbol" w:eastAsia="MS Gothic" w:hAnsi="Segoe UI Symbol" w:cs="Segoe UI Symbol"/>
                    <w:sz w:val="20"/>
                    <w:szCs w:val="20"/>
                  </w:rPr>
                  <w:t>☐</w:t>
                </w:r>
              </w:sdtContent>
            </w:sdt>
            <w:r w:rsidRPr="00E27239">
              <w:rPr>
                <w:rFonts w:ascii="Times New Roman" w:hAnsi="Times New Roman" w:cs="Times New Roman"/>
                <w:sz w:val="20"/>
                <w:szCs w:val="20"/>
              </w:rPr>
              <w:t xml:space="preserve">  Yes</w:t>
            </w:r>
          </w:p>
          <w:p w14:paraId="03DD8B5F" w14:textId="5C0B0568" w:rsidR="00753190" w:rsidRPr="00E27239" w:rsidRDefault="00F303E5" w:rsidP="009A4655">
            <w:pPr>
              <w:ind w:firstLine="240"/>
              <w:rPr>
                <w:rFonts w:ascii="Times New Roman" w:hAnsi="Times New Roman" w:cs="Times New Roman"/>
                <w:sz w:val="20"/>
                <w:szCs w:val="20"/>
              </w:rPr>
            </w:pPr>
            <w:r w:rsidRPr="00E27239">
              <w:rPr>
                <w:rFonts w:ascii="Times New Roman" w:eastAsia="MS Gothic" w:hAnsi="Times New Roman" w:cs="Times New Roman"/>
                <w:sz w:val="20"/>
                <w:szCs w:val="20"/>
              </w:rPr>
              <w:t xml:space="preserve"> </w:t>
            </w:r>
            <w:r w:rsidR="00C74E7C" w:rsidRPr="00E27239">
              <w:rPr>
                <w:rFonts w:ascii="Times New Roman" w:eastAsia="MS Gothic" w:hAnsi="Times New Roman" w:cs="Times New Roman"/>
                <w:sz w:val="20"/>
                <w:szCs w:val="20"/>
              </w:rPr>
              <w:t xml:space="preserve"> </w:t>
            </w:r>
            <w:sdt>
              <w:sdtPr>
                <w:rPr>
                  <w:rFonts w:eastAsia="MS Gothic"/>
                  <w:sz w:val="20"/>
                  <w:szCs w:val="20"/>
                </w:rPr>
                <w:id w:val="-231165613"/>
                <w14:checkbox>
                  <w14:checked w14:val="0"/>
                  <w14:checkedState w14:val="2612" w14:font="MS Gothic"/>
                  <w14:uncheckedState w14:val="2610" w14:font="MS Gothic"/>
                </w14:checkbox>
              </w:sdtPr>
              <w:sdtContent>
                <w:r w:rsidR="00C74E7C" w:rsidRPr="00E27239">
                  <w:rPr>
                    <w:rFonts w:ascii="Segoe UI Symbol" w:eastAsia="MS Gothic" w:hAnsi="Segoe UI Symbol" w:cs="Segoe UI Symbol"/>
                    <w:sz w:val="20"/>
                    <w:szCs w:val="20"/>
                  </w:rPr>
                  <w:t>☐</w:t>
                </w:r>
              </w:sdtContent>
            </w:sdt>
            <w:r w:rsidR="00C74E7C" w:rsidRPr="00E27239">
              <w:rPr>
                <w:rFonts w:ascii="Times New Roman" w:hAnsi="Times New Roman" w:cs="Times New Roman"/>
                <w:sz w:val="20"/>
                <w:szCs w:val="20"/>
              </w:rPr>
              <w:t xml:space="preserve">  No</w:t>
            </w:r>
          </w:p>
        </w:tc>
      </w:tr>
      <w:tr w:rsidR="003437F9" w:rsidRPr="00E27239" w14:paraId="2C61504D" w14:textId="77777777" w:rsidTr="009A4655">
        <w:tc>
          <w:tcPr>
            <w:tcW w:w="11340" w:type="dxa"/>
          </w:tcPr>
          <w:p w14:paraId="5AF835F1" w14:textId="399BEAE4" w:rsidR="00C74E7C" w:rsidRPr="00E27239" w:rsidRDefault="00255636" w:rsidP="009A4655">
            <w:pPr>
              <w:pStyle w:val="ListParagraph"/>
              <w:numPr>
                <w:ilvl w:val="0"/>
                <w:numId w:val="16"/>
              </w:numPr>
              <w:jc w:val="both"/>
              <w:rPr>
                <w:rFonts w:ascii="Times New Roman" w:eastAsia="MS Gothic" w:hAnsi="Times New Roman" w:cs="Times New Roman"/>
                <w:sz w:val="20"/>
                <w:szCs w:val="20"/>
              </w:rPr>
            </w:pPr>
            <w:r>
              <w:rPr>
                <w:rFonts w:ascii="Times New Roman" w:eastAsia="MS Gothic" w:hAnsi="Times New Roman" w:cs="Times New Roman"/>
                <w:noProof/>
                <w:sz w:val="20"/>
                <w:szCs w:val="20"/>
              </w:rPr>
              <w:drawing>
                <wp:anchor distT="0" distB="0" distL="114300" distR="114300" simplePos="0" relativeHeight="251678720" behindDoc="0" locked="0" layoutInCell="1" allowOverlap="1" wp14:anchorId="5D9EF5D7" wp14:editId="2D8F02FF">
                  <wp:simplePos x="0" y="0"/>
                  <wp:positionH relativeFrom="column">
                    <wp:posOffset>160020</wp:posOffset>
                  </wp:positionH>
                  <wp:positionV relativeFrom="paragraph">
                    <wp:posOffset>237490</wp:posOffset>
                  </wp:positionV>
                  <wp:extent cx="262255" cy="267970"/>
                  <wp:effectExtent l="0" t="0" r="0" b="0"/>
                  <wp:wrapNone/>
                  <wp:docPr id="1111685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 cy="267970"/>
                          </a:xfrm>
                          <a:prstGeom prst="rect">
                            <a:avLst/>
                          </a:prstGeom>
                          <a:noFill/>
                        </pic:spPr>
                      </pic:pic>
                    </a:graphicData>
                  </a:graphic>
                </wp:anchor>
              </w:drawing>
            </w:r>
            <w:r w:rsidR="00C74E7C" w:rsidRPr="00E27239">
              <w:rPr>
                <w:rFonts w:ascii="Times New Roman" w:eastAsia="MS Gothic" w:hAnsi="Times New Roman" w:cs="Times New Roman"/>
                <w:sz w:val="20"/>
                <w:szCs w:val="20"/>
              </w:rPr>
              <w:t>Is the intent of this data collection to contribute to generalizable knowledge? (E.g., applicable to situations beyond the study or designed to draw general conclusions, inform policy, or generalize findings beyond a single individual or an internal program)</w:t>
            </w:r>
          </w:p>
          <w:p w14:paraId="78E3E81D" w14:textId="03A687E7" w:rsidR="00C74E7C" w:rsidRPr="00E27239" w:rsidRDefault="00C74E7C" w:rsidP="00C74E7C">
            <w:pPr>
              <w:pStyle w:val="ListParagraph"/>
              <w:ind w:left="360"/>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0E173BE4" w14:textId="006B8A99" w:rsidR="00E27239" w:rsidRPr="00EF3485" w:rsidRDefault="00C74E7C" w:rsidP="00EF3485">
            <w:pPr>
              <w:pStyle w:val="ListParagraph"/>
              <w:ind w:left="360"/>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 Explain:</w:t>
            </w:r>
          </w:p>
        </w:tc>
      </w:tr>
    </w:tbl>
    <w:p w14:paraId="1134427A" w14:textId="1BCC1877" w:rsidR="003437F9" w:rsidRPr="00E27239" w:rsidRDefault="003437F9" w:rsidP="00310532">
      <w:pPr>
        <w:tabs>
          <w:tab w:val="left" w:pos="-720"/>
        </w:tabs>
        <w:suppressAutoHyphens/>
        <w:rPr>
          <w:i/>
          <w:color w:val="548DD4"/>
          <w:sz w:val="20"/>
          <w:szCs w:val="20"/>
        </w:rPr>
      </w:pPr>
    </w:p>
    <w:tbl>
      <w:tblPr>
        <w:tblStyle w:val="TableGrid"/>
        <w:tblW w:w="11335" w:type="dxa"/>
        <w:tblLook w:val="04A0" w:firstRow="1" w:lastRow="0" w:firstColumn="1" w:lastColumn="0" w:noHBand="0" w:noVBand="1"/>
      </w:tblPr>
      <w:tblGrid>
        <w:gridCol w:w="11335"/>
      </w:tblGrid>
      <w:tr w:rsidR="008E3151" w:rsidRPr="00E27239" w14:paraId="64399BBA" w14:textId="77777777" w:rsidTr="007769D7">
        <w:tc>
          <w:tcPr>
            <w:tcW w:w="11335" w:type="dxa"/>
            <w:shd w:val="clear" w:color="auto" w:fill="C00000"/>
          </w:tcPr>
          <w:p w14:paraId="1CE6FB0B" w14:textId="3E806712" w:rsidR="008E3151" w:rsidRPr="00E27239" w:rsidRDefault="00EF3485" w:rsidP="00C74E7C">
            <w:pPr>
              <w:pStyle w:val="ListParagraph"/>
              <w:numPr>
                <w:ilvl w:val="0"/>
                <w:numId w:val="16"/>
              </w:numPr>
              <w:jc w:val="center"/>
              <w:rPr>
                <w:rFonts w:ascii="Times New Roman" w:hAnsi="Times New Roman" w:cs="Times New Roman"/>
                <w:b/>
                <w:sz w:val="20"/>
                <w:szCs w:val="20"/>
              </w:rPr>
            </w:pPr>
            <w:r w:rsidRPr="00E27239">
              <w:rPr>
                <w:rFonts w:ascii="Times New Roman" w:hAnsi="Times New Roman" w:cs="Times New Roman"/>
                <w:b/>
                <w:sz w:val="20"/>
                <w:szCs w:val="20"/>
              </w:rPr>
              <w:t>HUMAN SUBJECTS DETERMINATION</w:t>
            </w:r>
          </w:p>
        </w:tc>
      </w:tr>
      <w:tr w:rsidR="008E3151" w:rsidRPr="00E27239" w14:paraId="64B956C7" w14:textId="77777777" w:rsidTr="007769D7">
        <w:tc>
          <w:tcPr>
            <w:tcW w:w="11335" w:type="dxa"/>
          </w:tcPr>
          <w:p w14:paraId="4042B016" w14:textId="7CEB53CE" w:rsidR="008E3151" w:rsidRPr="00E27239" w:rsidRDefault="005A35E1" w:rsidP="00743339">
            <w:pPr>
              <w:pStyle w:val="ListParagraph"/>
              <w:numPr>
                <w:ilvl w:val="0"/>
                <w:numId w:val="12"/>
              </w:numPr>
              <w:ind w:left="240" w:hanging="240"/>
              <w:jc w:val="both"/>
              <w:rPr>
                <w:rFonts w:ascii="Times New Roman" w:hAnsi="Times New Roman" w:cs="Times New Roman"/>
                <w:sz w:val="20"/>
                <w:szCs w:val="20"/>
              </w:rPr>
            </w:pPr>
            <w:r w:rsidRPr="00E27239">
              <w:rPr>
                <w:rFonts w:ascii="Times New Roman" w:hAnsi="Times New Roman" w:cs="Times New Roman"/>
                <w:sz w:val="20"/>
                <w:szCs w:val="20"/>
              </w:rPr>
              <w:t>Does the project/activity involve obtaining information about</w:t>
            </w:r>
            <w:r w:rsidR="005B211C" w:rsidRPr="00E27239">
              <w:rPr>
                <w:rFonts w:ascii="Times New Roman" w:hAnsi="Times New Roman" w:cs="Times New Roman"/>
                <w:sz w:val="20"/>
                <w:szCs w:val="20"/>
              </w:rPr>
              <w:t xml:space="preserve"> </w:t>
            </w:r>
            <w:r w:rsidR="007F69A5" w:rsidRPr="00E27239">
              <w:rPr>
                <w:rFonts w:ascii="Times New Roman" w:hAnsi="Times New Roman" w:cs="Times New Roman"/>
                <w:sz w:val="20"/>
                <w:szCs w:val="20"/>
              </w:rPr>
              <w:t xml:space="preserve">human participant </w:t>
            </w:r>
            <w:r w:rsidRPr="00E27239">
              <w:rPr>
                <w:rFonts w:ascii="Times New Roman" w:hAnsi="Times New Roman" w:cs="Times New Roman"/>
                <w:sz w:val="20"/>
                <w:szCs w:val="20"/>
              </w:rPr>
              <w:t>through intervention</w:t>
            </w:r>
            <w:r w:rsidR="00290D43" w:rsidRPr="00E27239">
              <w:rPr>
                <w:rFonts w:ascii="Times New Roman" w:hAnsi="Times New Roman" w:cs="Times New Roman"/>
                <w:sz w:val="20"/>
                <w:szCs w:val="20"/>
              </w:rPr>
              <w:t xml:space="preserve"> </w:t>
            </w:r>
            <w:r w:rsidR="00290D43" w:rsidRPr="00E27239">
              <w:rPr>
                <w:rFonts w:ascii="Times New Roman" w:hAnsi="Times New Roman" w:cs="Times New Roman"/>
                <w:i/>
                <w:sz w:val="20"/>
                <w:szCs w:val="20"/>
              </w:rPr>
              <w:t>(e.g., physical procedures, manipulations of the subject or subject’s environment)</w:t>
            </w:r>
            <w:r w:rsidRPr="00E27239">
              <w:rPr>
                <w:rFonts w:ascii="Times New Roman" w:hAnsi="Times New Roman" w:cs="Times New Roman"/>
                <w:i/>
                <w:sz w:val="20"/>
                <w:szCs w:val="20"/>
              </w:rPr>
              <w:t xml:space="preserve"> </w:t>
            </w:r>
            <w:r w:rsidRPr="00E27239">
              <w:rPr>
                <w:rFonts w:ascii="Times New Roman" w:hAnsi="Times New Roman" w:cs="Times New Roman"/>
                <w:sz w:val="20"/>
                <w:szCs w:val="20"/>
              </w:rPr>
              <w:t xml:space="preserve">or interaction </w:t>
            </w:r>
            <w:r w:rsidR="00E70ABA" w:rsidRPr="00E27239">
              <w:rPr>
                <w:rFonts w:ascii="Times New Roman" w:hAnsi="Times New Roman" w:cs="Times New Roman"/>
                <w:i/>
                <w:sz w:val="20"/>
                <w:szCs w:val="20"/>
              </w:rPr>
              <w:t>(e.g., communication</w:t>
            </w:r>
            <w:r w:rsidR="00245D44" w:rsidRPr="00E27239">
              <w:rPr>
                <w:rFonts w:ascii="Times New Roman" w:hAnsi="Times New Roman" w:cs="Times New Roman"/>
                <w:i/>
                <w:sz w:val="20"/>
                <w:szCs w:val="20"/>
              </w:rPr>
              <w:t xml:space="preserve"> </w:t>
            </w:r>
            <w:r w:rsidRPr="00E27239">
              <w:rPr>
                <w:rFonts w:ascii="Times New Roman" w:hAnsi="Times New Roman" w:cs="Times New Roman"/>
                <w:i/>
                <w:sz w:val="20"/>
                <w:szCs w:val="20"/>
              </w:rPr>
              <w:t xml:space="preserve">with </w:t>
            </w:r>
            <w:r w:rsidR="00E70ABA" w:rsidRPr="00E27239">
              <w:rPr>
                <w:rFonts w:ascii="Times New Roman" w:hAnsi="Times New Roman" w:cs="Times New Roman"/>
                <w:i/>
                <w:sz w:val="20"/>
                <w:szCs w:val="20"/>
              </w:rPr>
              <w:t>or data collected from</w:t>
            </w:r>
            <w:r w:rsidRPr="00E27239">
              <w:rPr>
                <w:rFonts w:ascii="Times New Roman" w:hAnsi="Times New Roman" w:cs="Times New Roman"/>
                <w:i/>
                <w:sz w:val="20"/>
                <w:szCs w:val="20"/>
              </w:rPr>
              <w:t xml:space="preserve"> individuals</w:t>
            </w:r>
            <w:r w:rsidR="00290D43" w:rsidRPr="00E27239">
              <w:rPr>
                <w:rFonts w:ascii="Times New Roman" w:hAnsi="Times New Roman" w:cs="Times New Roman"/>
                <w:i/>
                <w:sz w:val="20"/>
                <w:szCs w:val="20"/>
              </w:rPr>
              <w:t>)</w:t>
            </w:r>
            <w:r w:rsidRPr="00E27239">
              <w:rPr>
                <w:rFonts w:ascii="Times New Roman" w:hAnsi="Times New Roman" w:cs="Times New Roman"/>
                <w:sz w:val="20"/>
                <w:szCs w:val="20"/>
              </w:rPr>
              <w:t>?</w:t>
            </w:r>
          </w:p>
          <w:p w14:paraId="22A4F35D" w14:textId="773E11DF" w:rsidR="00662ADD" w:rsidRPr="00E27239" w:rsidRDefault="00255636" w:rsidP="00662ADD">
            <w:pPr>
              <w:pStyle w:val="ListParagraph"/>
              <w:ind w:left="24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9744" behindDoc="0" locked="0" layoutInCell="1" allowOverlap="1" wp14:anchorId="0CC53DCF" wp14:editId="3F77CB02">
                  <wp:simplePos x="0" y="0"/>
                  <wp:positionH relativeFrom="column">
                    <wp:posOffset>80645</wp:posOffset>
                  </wp:positionH>
                  <wp:positionV relativeFrom="paragraph">
                    <wp:posOffset>117475</wp:posOffset>
                  </wp:positionV>
                  <wp:extent cx="262255" cy="267970"/>
                  <wp:effectExtent l="0" t="0" r="0" b="0"/>
                  <wp:wrapNone/>
                  <wp:docPr id="2025267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 cy="267970"/>
                          </a:xfrm>
                          <a:prstGeom prst="rect">
                            <a:avLst/>
                          </a:prstGeom>
                          <a:noFill/>
                        </pic:spPr>
                      </pic:pic>
                    </a:graphicData>
                  </a:graphic>
                </wp:anchor>
              </w:drawing>
            </w:r>
            <w:r w:rsidR="009F2B1F" w:rsidRPr="00E27239">
              <w:rPr>
                <w:rFonts w:ascii="Segoe UI Symbol" w:eastAsia="MS Gothic" w:hAnsi="Segoe UI Symbol" w:cs="Segoe UI Symbol"/>
                <w:sz w:val="20"/>
                <w:szCs w:val="20"/>
              </w:rPr>
              <w:t>☐</w:t>
            </w:r>
            <w:r w:rsidR="009F2B1F" w:rsidRPr="00E27239">
              <w:rPr>
                <w:rFonts w:ascii="Times New Roman" w:hAnsi="Times New Roman" w:cs="Times New Roman"/>
                <w:sz w:val="20"/>
                <w:szCs w:val="20"/>
              </w:rPr>
              <w:t xml:space="preserve"> Yes</w:t>
            </w:r>
          </w:p>
          <w:p w14:paraId="0BDD7669" w14:textId="36697329" w:rsidR="00D85915" w:rsidRPr="00E27239" w:rsidRDefault="009F2B1F" w:rsidP="00662ADD">
            <w:pPr>
              <w:pStyle w:val="ListParagraph"/>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r w:rsidR="00D85915" w:rsidRPr="00E27239">
              <w:rPr>
                <w:rFonts w:ascii="Times New Roman" w:hAnsi="Times New Roman" w:cs="Times New Roman"/>
                <w:sz w:val="20"/>
                <w:szCs w:val="20"/>
              </w:rPr>
              <w:t xml:space="preserve">  Does the project involve obtaining protected health information including (PHI) about deceased individuals or </w:t>
            </w:r>
            <w:r w:rsidR="004F111F" w:rsidRPr="00E27239">
              <w:rPr>
                <w:rFonts w:ascii="Times New Roman" w:hAnsi="Times New Roman" w:cs="Times New Roman"/>
                <w:sz w:val="20"/>
                <w:szCs w:val="20"/>
              </w:rPr>
              <w:t>biospecimen</w:t>
            </w:r>
            <w:r w:rsidR="00D85915" w:rsidRPr="00E27239">
              <w:rPr>
                <w:rFonts w:ascii="Times New Roman" w:hAnsi="Times New Roman" w:cs="Times New Roman"/>
                <w:sz w:val="20"/>
                <w:szCs w:val="20"/>
              </w:rPr>
              <w:t>?</w:t>
            </w:r>
          </w:p>
          <w:p w14:paraId="11181A65" w14:textId="69F32D4F" w:rsidR="009A4655" w:rsidRPr="00E27239" w:rsidRDefault="009F2B1F" w:rsidP="00E27239">
            <w:pPr>
              <w:pStyle w:val="ListParagraph"/>
              <w:ind w:left="510" w:firstLine="45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r w:rsidR="00D85915" w:rsidRPr="00E27239">
              <w:rPr>
                <w:rFonts w:ascii="Times New Roman" w:hAnsi="Times New Roman" w:cs="Times New Roman"/>
                <w:sz w:val="20"/>
                <w:szCs w:val="20"/>
              </w:rPr>
              <w:t xml:space="preserve">    </w:t>
            </w:r>
            <w:r w:rsidR="004F111F" w:rsidRPr="00E27239">
              <w:rPr>
                <w:rFonts w:ascii="Segoe UI Symbol" w:eastAsia="MS Gothic" w:hAnsi="Segoe UI Symbol" w:cs="Segoe UI Symbol"/>
                <w:sz w:val="20"/>
                <w:szCs w:val="20"/>
              </w:rPr>
              <w:t>☐</w:t>
            </w:r>
            <w:r w:rsidR="004F111F" w:rsidRPr="00E27239">
              <w:rPr>
                <w:rFonts w:ascii="Times New Roman" w:hAnsi="Times New Roman" w:cs="Times New Roman"/>
                <w:sz w:val="20"/>
                <w:szCs w:val="20"/>
              </w:rPr>
              <w:t xml:space="preserve"> N</w:t>
            </w:r>
            <w:r w:rsidR="00E27239">
              <w:rPr>
                <w:rFonts w:ascii="Times New Roman" w:hAnsi="Times New Roman" w:cs="Times New Roman"/>
                <w:sz w:val="20"/>
                <w:szCs w:val="20"/>
              </w:rPr>
              <w:t>o</w:t>
            </w:r>
          </w:p>
        </w:tc>
      </w:tr>
      <w:tr w:rsidR="00835BCA" w:rsidRPr="00E27239" w14:paraId="7CF5DA86" w14:textId="77777777" w:rsidTr="007769D7">
        <w:tc>
          <w:tcPr>
            <w:tcW w:w="11335" w:type="dxa"/>
          </w:tcPr>
          <w:p w14:paraId="6FD915F0" w14:textId="266463F9" w:rsidR="00835BCA" w:rsidRPr="00E27239" w:rsidRDefault="00835BCA" w:rsidP="00D85915">
            <w:pPr>
              <w:pStyle w:val="ListParagraph"/>
              <w:numPr>
                <w:ilvl w:val="0"/>
                <w:numId w:val="12"/>
              </w:numPr>
              <w:ind w:left="240" w:hanging="240"/>
              <w:rPr>
                <w:rFonts w:ascii="Times New Roman" w:hAnsi="Times New Roman" w:cs="Times New Roman"/>
                <w:sz w:val="20"/>
                <w:szCs w:val="20"/>
              </w:rPr>
            </w:pPr>
            <w:r w:rsidRPr="00E27239">
              <w:rPr>
                <w:rFonts w:ascii="Times New Roman" w:hAnsi="Times New Roman" w:cs="Times New Roman"/>
                <w:sz w:val="20"/>
                <w:szCs w:val="20"/>
              </w:rPr>
              <w:t xml:space="preserve">Is the data collected by interaction with human subjects </w:t>
            </w:r>
            <w:r w:rsidRPr="00E27239">
              <w:rPr>
                <w:rFonts w:ascii="Times New Roman" w:hAnsi="Times New Roman" w:cs="Times New Roman"/>
                <w:b/>
                <w:sz w:val="20"/>
                <w:szCs w:val="20"/>
              </w:rPr>
              <w:t>only</w:t>
            </w:r>
            <w:r w:rsidRPr="00E27239">
              <w:rPr>
                <w:rFonts w:ascii="Times New Roman" w:hAnsi="Times New Roman" w:cs="Times New Roman"/>
                <w:sz w:val="20"/>
                <w:szCs w:val="20"/>
              </w:rPr>
              <w:t xml:space="preserve"> seeking data that is not about the human subjects?  </w:t>
            </w:r>
          </w:p>
          <w:p w14:paraId="214A865E" w14:textId="214378BE" w:rsidR="00BB28E4" w:rsidRPr="00E27239" w:rsidRDefault="00835BCA" w:rsidP="00743339">
            <w:pPr>
              <w:ind w:left="240"/>
              <w:jc w:val="both"/>
              <w:rPr>
                <w:rFonts w:ascii="Times New Roman" w:hAnsi="Times New Roman" w:cs="Times New Roman"/>
                <w:i/>
                <w:sz w:val="20"/>
                <w:szCs w:val="20"/>
              </w:rPr>
            </w:pPr>
            <w:r w:rsidRPr="00E27239">
              <w:rPr>
                <w:rFonts w:ascii="Times New Roman" w:hAnsi="Times New Roman" w:cs="Times New Roman"/>
                <w:i/>
                <w:sz w:val="20"/>
                <w:szCs w:val="20"/>
              </w:rPr>
              <w:t xml:space="preserve">(E.g., survey about business policy, </w:t>
            </w:r>
            <w:r w:rsidR="00662ADD" w:rsidRPr="00E27239">
              <w:rPr>
                <w:rFonts w:ascii="Times New Roman" w:hAnsi="Times New Roman" w:cs="Times New Roman"/>
                <w:i/>
                <w:sz w:val="20"/>
                <w:szCs w:val="20"/>
              </w:rPr>
              <w:t>practice,</w:t>
            </w:r>
            <w:r w:rsidRPr="00E27239">
              <w:rPr>
                <w:rFonts w:ascii="Times New Roman" w:hAnsi="Times New Roman" w:cs="Times New Roman"/>
                <w:i/>
                <w:sz w:val="20"/>
                <w:szCs w:val="20"/>
              </w:rPr>
              <w:t xml:space="preserve"> or characteristics without obtainin</w:t>
            </w:r>
            <w:r w:rsidR="00250B86" w:rsidRPr="00E27239">
              <w:rPr>
                <w:rFonts w:ascii="Times New Roman" w:hAnsi="Times New Roman" w:cs="Times New Roman"/>
                <w:i/>
                <w:sz w:val="20"/>
                <w:szCs w:val="20"/>
              </w:rPr>
              <w:t xml:space="preserve">g data about the characteristic or </w:t>
            </w:r>
            <w:r w:rsidRPr="00E27239">
              <w:rPr>
                <w:rFonts w:ascii="Times New Roman" w:hAnsi="Times New Roman" w:cs="Times New Roman"/>
                <w:i/>
                <w:sz w:val="20"/>
                <w:szCs w:val="20"/>
              </w:rPr>
              <w:t>opinions of the individuals providing the data</w:t>
            </w:r>
            <w:r w:rsidR="00250B86" w:rsidRPr="00E27239">
              <w:rPr>
                <w:rFonts w:ascii="Times New Roman" w:hAnsi="Times New Roman" w:cs="Times New Roman"/>
                <w:i/>
                <w:sz w:val="20"/>
                <w:szCs w:val="20"/>
              </w:rPr>
              <w:t xml:space="preserve"> or other </w:t>
            </w:r>
            <w:r w:rsidR="00662ADD" w:rsidRPr="00E27239">
              <w:rPr>
                <w:rFonts w:ascii="Times New Roman" w:hAnsi="Times New Roman" w:cs="Times New Roman"/>
                <w:i/>
                <w:sz w:val="20"/>
                <w:szCs w:val="20"/>
              </w:rPr>
              <w:t>individuals,</w:t>
            </w:r>
            <w:r w:rsidRPr="00E27239">
              <w:rPr>
                <w:rFonts w:ascii="Times New Roman" w:hAnsi="Times New Roman" w:cs="Times New Roman"/>
                <w:i/>
                <w:sz w:val="20"/>
                <w:szCs w:val="20"/>
              </w:rPr>
              <w:t xml:space="preserve"> E.g., survey of human resource offices asking about the types of benefits offered but not the</w:t>
            </w:r>
            <w:r w:rsidR="000904C0" w:rsidRPr="00E27239">
              <w:rPr>
                <w:rFonts w:ascii="Times New Roman" w:hAnsi="Times New Roman" w:cs="Times New Roman"/>
                <w:i/>
                <w:sz w:val="20"/>
                <w:szCs w:val="20"/>
              </w:rPr>
              <w:t xml:space="preserve"> desirability or</w:t>
            </w:r>
            <w:r w:rsidRPr="00E27239">
              <w:rPr>
                <w:rFonts w:ascii="Times New Roman" w:hAnsi="Times New Roman" w:cs="Times New Roman"/>
                <w:i/>
                <w:sz w:val="20"/>
                <w:szCs w:val="20"/>
              </w:rPr>
              <w:t xml:space="preserve"> effectiveness of the benefit </w:t>
            </w:r>
            <w:r w:rsidR="00662ADD" w:rsidRPr="00E27239">
              <w:rPr>
                <w:rFonts w:ascii="Times New Roman" w:hAnsi="Times New Roman" w:cs="Times New Roman"/>
                <w:i/>
                <w:sz w:val="20"/>
                <w:szCs w:val="20"/>
              </w:rPr>
              <w:t>program.</w:t>
            </w:r>
            <w:r w:rsidRPr="00E27239">
              <w:rPr>
                <w:rFonts w:ascii="Times New Roman" w:hAnsi="Times New Roman" w:cs="Times New Roman"/>
                <w:i/>
                <w:sz w:val="20"/>
                <w:szCs w:val="20"/>
              </w:rPr>
              <w:t>)</w:t>
            </w:r>
          </w:p>
          <w:p w14:paraId="53ACA707" w14:textId="48D138F5" w:rsidR="00662ADD" w:rsidRPr="00E27239" w:rsidRDefault="009F2B1F" w:rsidP="00662ADD">
            <w:pPr>
              <w:ind w:left="240" w:firstLine="90"/>
              <w:rPr>
                <w:rFonts w:ascii="Times New Roman" w:hAnsi="Times New Roman" w:cs="Times New Roman"/>
                <w:i/>
                <w:iCs/>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r w:rsidR="00AB0A44" w:rsidRPr="00E27239">
              <w:rPr>
                <w:rFonts w:ascii="Times New Roman" w:hAnsi="Times New Roman" w:cs="Times New Roman"/>
                <w:sz w:val="20"/>
                <w:szCs w:val="20"/>
              </w:rPr>
              <w:t xml:space="preserve"> </w:t>
            </w:r>
            <w:r w:rsidR="00D85915" w:rsidRPr="00E27239">
              <w:rPr>
                <w:rFonts w:ascii="Times New Roman" w:hAnsi="Times New Roman" w:cs="Times New Roman"/>
                <w:sz w:val="20"/>
                <w:szCs w:val="20"/>
              </w:rPr>
              <w:t>*If yes, attach the</w:t>
            </w:r>
            <w:r w:rsidR="00AB0A44" w:rsidRPr="00E27239">
              <w:rPr>
                <w:rFonts w:ascii="Times New Roman" w:hAnsi="Times New Roman" w:cs="Times New Roman"/>
                <w:sz w:val="20"/>
                <w:szCs w:val="20"/>
              </w:rPr>
              <w:t xml:space="preserve"> research instrument</w:t>
            </w:r>
            <w:r w:rsidR="004F111F" w:rsidRPr="00E27239">
              <w:rPr>
                <w:rFonts w:ascii="Times New Roman" w:hAnsi="Times New Roman" w:cs="Times New Roman"/>
                <w:sz w:val="20"/>
                <w:szCs w:val="20"/>
              </w:rPr>
              <w:t xml:space="preserve"> (</w:t>
            </w:r>
            <w:r w:rsidR="007A48D1" w:rsidRPr="00E27239">
              <w:rPr>
                <w:rFonts w:ascii="Times New Roman" w:hAnsi="Times New Roman" w:cs="Times New Roman"/>
                <w:sz w:val="20"/>
                <w:szCs w:val="20"/>
              </w:rPr>
              <w:t>survey questionnaire, interview, data fields, etc.)</w:t>
            </w:r>
          </w:p>
          <w:p w14:paraId="614B69E2" w14:textId="4AA5EF11" w:rsidR="00662ADD" w:rsidRPr="00E27239" w:rsidRDefault="00255636" w:rsidP="00662ADD">
            <w:pPr>
              <w:ind w:left="240" w:firstLine="90"/>
              <w:rPr>
                <w:rFonts w:ascii="Times New Roman" w:hAnsi="Times New Roman" w:cs="Times New Roman"/>
                <w:sz w:val="20"/>
                <w:szCs w:val="20"/>
              </w:rPr>
            </w:pPr>
            <w:r>
              <w:rPr>
                <w:rFonts w:ascii="Times New Roman" w:hAnsi="Times New Roman" w:cs="Times New Roman"/>
                <w:i/>
                <w:noProof/>
                <w:sz w:val="20"/>
                <w:szCs w:val="20"/>
              </w:rPr>
              <w:drawing>
                <wp:anchor distT="0" distB="0" distL="114300" distR="114300" simplePos="0" relativeHeight="251680768" behindDoc="0" locked="0" layoutInCell="1" allowOverlap="1" wp14:anchorId="18FEB775" wp14:editId="23A710E8">
                  <wp:simplePos x="0" y="0"/>
                  <wp:positionH relativeFrom="column">
                    <wp:posOffset>133985</wp:posOffset>
                  </wp:positionH>
                  <wp:positionV relativeFrom="paragraph">
                    <wp:posOffset>116205</wp:posOffset>
                  </wp:positionV>
                  <wp:extent cx="262255" cy="262255"/>
                  <wp:effectExtent l="0" t="0" r="0" b="0"/>
                  <wp:wrapNone/>
                  <wp:docPr id="937588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anchor>
              </w:drawing>
            </w:r>
            <w:r w:rsidR="009F2B1F" w:rsidRPr="00E27239">
              <w:rPr>
                <w:rFonts w:ascii="Segoe UI Symbol" w:eastAsia="MS Gothic" w:hAnsi="Segoe UI Symbol" w:cs="Segoe UI Symbol"/>
                <w:sz w:val="20"/>
                <w:szCs w:val="20"/>
              </w:rPr>
              <w:t>☐</w:t>
            </w:r>
            <w:r w:rsidR="009F2B1F" w:rsidRPr="00E27239">
              <w:rPr>
                <w:rFonts w:ascii="Times New Roman" w:hAnsi="Times New Roman" w:cs="Times New Roman"/>
                <w:sz w:val="20"/>
                <w:szCs w:val="20"/>
              </w:rPr>
              <w:t xml:space="preserve"> No</w:t>
            </w:r>
            <w:r w:rsidR="00D85915" w:rsidRPr="00E27239">
              <w:rPr>
                <w:rFonts w:ascii="Times New Roman" w:hAnsi="Times New Roman" w:cs="Times New Roman"/>
                <w:sz w:val="20"/>
                <w:szCs w:val="20"/>
              </w:rPr>
              <w:t xml:space="preserve">   </w:t>
            </w:r>
          </w:p>
          <w:p w14:paraId="762B7A0A" w14:textId="2C5F2944" w:rsidR="009A4655" w:rsidRPr="00E27239" w:rsidRDefault="009F2B1F" w:rsidP="00E27239">
            <w:pPr>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w:t>
            </w:r>
            <w:r w:rsidR="00662ADD" w:rsidRPr="00E27239">
              <w:rPr>
                <w:rFonts w:ascii="Times New Roman" w:hAnsi="Times New Roman" w:cs="Times New Roman"/>
                <w:sz w:val="20"/>
                <w:szCs w:val="20"/>
              </w:rPr>
              <w:t>/A: Not collecting data by interaction with human subjects.</w:t>
            </w:r>
          </w:p>
        </w:tc>
      </w:tr>
      <w:tr w:rsidR="00250B86" w:rsidRPr="00E27239" w14:paraId="34A8E92D" w14:textId="77777777" w:rsidTr="007769D7">
        <w:tc>
          <w:tcPr>
            <w:tcW w:w="11335" w:type="dxa"/>
          </w:tcPr>
          <w:p w14:paraId="1F527D0B" w14:textId="1463905D" w:rsidR="00250B86" w:rsidRPr="00E27239" w:rsidRDefault="00255636" w:rsidP="00D85915">
            <w:pPr>
              <w:pStyle w:val="ListParagraph"/>
              <w:numPr>
                <w:ilvl w:val="0"/>
                <w:numId w:val="12"/>
              </w:numPr>
              <w:ind w:left="240" w:hanging="240"/>
              <w:rPr>
                <w:rFonts w:ascii="Times New Roman" w:hAnsi="Times New Roman" w:cs="Times New Roman"/>
                <w:sz w:val="20"/>
                <w:szCs w:val="20"/>
              </w:rPr>
            </w:pPr>
            <w:r>
              <w:rPr>
                <w:rFonts w:ascii="Times New Roman" w:hAnsi="Times New Roman" w:cs="Times New Roman"/>
                <w:b/>
                <w:bCs/>
                <w:noProof/>
                <w:sz w:val="20"/>
                <w:szCs w:val="20"/>
              </w:rPr>
              <w:drawing>
                <wp:anchor distT="0" distB="0" distL="114300" distR="114300" simplePos="0" relativeHeight="251681792" behindDoc="0" locked="0" layoutInCell="1" allowOverlap="1" wp14:anchorId="1948DD4B" wp14:editId="1DE238CF">
                  <wp:simplePos x="0" y="0"/>
                  <wp:positionH relativeFrom="column">
                    <wp:posOffset>73025</wp:posOffset>
                  </wp:positionH>
                  <wp:positionV relativeFrom="paragraph">
                    <wp:posOffset>92075</wp:posOffset>
                  </wp:positionV>
                  <wp:extent cx="262255" cy="262255"/>
                  <wp:effectExtent l="0" t="0" r="0" b="0"/>
                  <wp:wrapNone/>
                  <wp:docPr id="396018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00250B86" w:rsidRPr="00E27239">
              <w:rPr>
                <w:rFonts w:ascii="Times New Roman" w:hAnsi="Times New Roman" w:cs="Times New Roman"/>
                <w:sz w:val="20"/>
                <w:szCs w:val="20"/>
              </w:rPr>
              <w:t xml:space="preserve">Will </w:t>
            </w:r>
            <w:r w:rsidR="00FF4762" w:rsidRPr="00E27239">
              <w:rPr>
                <w:rFonts w:ascii="Times New Roman" w:hAnsi="Times New Roman" w:cs="Times New Roman"/>
                <w:sz w:val="20"/>
                <w:szCs w:val="20"/>
              </w:rPr>
              <w:t>all</w:t>
            </w:r>
            <w:r w:rsidR="00250B86" w:rsidRPr="00E27239">
              <w:rPr>
                <w:rFonts w:ascii="Times New Roman" w:hAnsi="Times New Roman" w:cs="Times New Roman"/>
                <w:sz w:val="20"/>
                <w:szCs w:val="20"/>
              </w:rPr>
              <w:t xml:space="preserve"> the data collected be gathered from published sources? (</w:t>
            </w:r>
            <w:r w:rsidR="00250B86" w:rsidRPr="00E27239">
              <w:rPr>
                <w:rFonts w:ascii="Times New Roman" w:hAnsi="Times New Roman" w:cs="Times New Roman"/>
                <w:i/>
                <w:iCs/>
                <w:sz w:val="20"/>
                <w:szCs w:val="20"/>
              </w:rPr>
              <w:t>e.g. library books, journal articles</w:t>
            </w:r>
            <w:r w:rsidR="003F7C8F" w:rsidRPr="00E27239">
              <w:rPr>
                <w:rFonts w:ascii="Times New Roman" w:hAnsi="Times New Roman" w:cs="Times New Roman"/>
                <w:i/>
                <w:iCs/>
                <w:sz w:val="20"/>
                <w:szCs w:val="20"/>
              </w:rPr>
              <w:t>, open websites</w:t>
            </w:r>
            <w:r w:rsidR="00250B86" w:rsidRPr="00E27239">
              <w:rPr>
                <w:rFonts w:ascii="Times New Roman" w:hAnsi="Times New Roman" w:cs="Times New Roman"/>
                <w:sz w:val="20"/>
                <w:szCs w:val="20"/>
              </w:rPr>
              <w:t>)</w:t>
            </w:r>
          </w:p>
          <w:p w14:paraId="51803582" w14:textId="42FD5359" w:rsidR="00662ADD" w:rsidRPr="00E27239" w:rsidRDefault="009F2B1F" w:rsidP="00662ADD">
            <w:pPr>
              <w:pStyle w:val="ListParagraph"/>
              <w:ind w:left="420" w:hanging="18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p>
          <w:p w14:paraId="0F6CAD18" w14:textId="5CD28762" w:rsidR="007A48D1" w:rsidRPr="00EF3485" w:rsidRDefault="009F2B1F" w:rsidP="00EF3485">
            <w:pPr>
              <w:pStyle w:val="ListParagraph"/>
              <w:ind w:left="420" w:hanging="18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p>
          <w:p w14:paraId="3B292623" w14:textId="36575C1C" w:rsidR="00C719B5" w:rsidRPr="00E27239" w:rsidRDefault="007A48D1" w:rsidP="007A48D1">
            <w:pPr>
              <w:rPr>
                <w:rFonts w:ascii="Times New Roman" w:hAnsi="Times New Roman" w:cs="Times New Roman"/>
                <w:b/>
                <w:bCs/>
                <w:sz w:val="20"/>
                <w:szCs w:val="20"/>
              </w:rPr>
            </w:pPr>
            <w:r w:rsidRPr="00E27239">
              <w:rPr>
                <w:rFonts w:ascii="Times New Roman" w:hAnsi="Times New Roman" w:cs="Times New Roman"/>
                <w:b/>
                <w:bCs/>
                <w:sz w:val="20"/>
                <w:szCs w:val="20"/>
              </w:rPr>
              <w:t xml:space="preserve">Provide website link here if applicable: </w:t>
            </w:r>
            <w:r w:rsidR="00255636" w:rsidRPr="00255636">
              <w:rPr>
                <w:rFonts w:ascii="Times New Roman" w:hAnsi="Times New Roman" w:cs="Times New Roman"/>
                <w:b/>
                <w:bCs/>
                <w:sz w:val="20"/>
                <w:szCs w:val="20"/>
              </w:rPr>
              <w:t>https://www.gapminder.org/data/</w:t>
            </w:r>
          </w:p>
        </w:tc>
      </w:tr>
      <w:tr w:rsidR="00250B86" w:rsidRPr="00E27239" w14:paraId="63B91C8A" w14:textId="77777777" w:rsidTr="007769D7">
        <w:tc>
          <w:tcPr>
            <w:tcW w:w="11335" w:type="dxa"/>
          </w:tcPr>
          <w:p w14:paraId="7D063BBC" w14:textId="4E3ADA86" w:rsidR="00250B86" w:rsidRPr="00E27239" w:rsidRDefault="00250B86" w:rsidP="0067701D">
            <w:pPr>
              <w:pStyle w:val="ListParagraph"/>
              <w:numPr>
                <w:ilvl w:val="0"/>
                <w:numId w:val="12"/>
              </w:numPr>
              <w:ind w:left="240" w:hanging="240"/>
              <w:jc w:val="both"/>
              <w:rPr>
                <w:rFonts w:ascii="Times New Roman" w:hAnsi="Times New Roman" w:cs="Times New Roman"/>
                <w:sz w:val="20"/>
                <w:szCs w:val="20"/>
              </w:rPr>
            </w:pPr>
            <w:r w:rsidRPr="00E27239">
              <w:rPr>
                <w:rFonts w:ascii="Times New Roman" w:hAnsi="Times New Roman" w:cs="Times New Roman"/>
                <w:sz w:val="20"/>
                <w:szCs w:val="20"/>
              </w:rPr>
              <w:t xml:space="preserve">Will </w:t>
            </w:r>
            <w:r w:rsidR="00A70BB2" w:rsidRPr="00E27239">
              <w:rPr>
                <w:rFonts w:ascii="Times New Roman" w:hAnsi="Times New Roman" w:cs="Times New Roman"/>
                <w:sz w:val="20"/>
                <w:szCs w:val="20"/>
              </w:rPr>
              <w:t>all</w:t>
            </w:r>
            <w:r w:rsidRPr="00E27239">
              <w:rPr>
                <w:rFonts w:ascii="Times New Roman" w:hAnsi="Times New Roman" w:cs="Times New Roman"/>
                <w:sz w:val="20"/>
                <w:szCs w:val="20"/>
              </w:rPr>
              <w:t xml:space="preserve"> the data collected be oral history that is designed solely to create a record of specific historical events where the interviewees are aware of the method of publication intended for their stories?</w:t>
            </w:r>
            <w:r w:rsidR="00C93579" w:rsidRPr="00E27239">
              <w:rPr>
                <w:rFonts w:ascii="Times New Roman" w:hAnsi="Times New Roman" w:cs="Times New Roman"/>
                <w:sz w:val="20"/>
                <w:szCs w:val="20"/>
              </w:rPr>
              <w:t xml:space="preserve">  “</w:t>
            </w:r>
            <w:r w:rsidR="00C93579" w:rsidRPr="00E27239">
              <w:rPr>
                <w:rFonts w:ascii="Times New Roman" w:hAnsi="Times New Roman" w:cs="Times New Roman"/>
                <w:i/>
                <w:iCs/>
                <w:sz w:val="20"/>
                <w:szCs w:val="20"/>
              </w:rPr>
              <w:t>The interview must allow the subject (narrator) to tell their story without analysis, manipulation or content editing and be collected with fully informed consent to include consent for archiving, presentation or publication, and subsequent sharing of the collected story.  Oral history projects must adhere to the principles and best practices established by the Oral History Association.”</w:t>
            </w:r>
          </w:p>
          <w:p w14:paraId="20DBD7A3" w14:textId="14298AB2" w:rsidR="00662ADD" w:rsidRPr="00E27239" w:rsidRDefault="00AD76E3" w:rsidP="00662ADD">
            <w:pPr>
              <w:ind w:left="240" w:firstLine="90"/>
              <w:rPr>
                <w:rFonts w:ascii="Times New Roman" w:hAnsi="Times New Roman" w:cs="Times New Roman"/>
                <w:i/>
                <w:sz w:val="20"/>
                <w:szCs w:val="20"/>
              </w:rPr>
            </w:pPr>
            <w:r>
              <w:rPr>
                <w:rFonts w:ascii="Times New Roman" w:hAnsi="Times New Roman" w:cs="Times New Roman"/>
                <w:b/>
                <w:bCs/>
                <w:noProof/>
                <w:sz w:val="20"/>
                <w:szCs w:val="20"/>
              </w:rPr>
              <w:drawing>
                <wp:anchor distT="0" distB="0" distL="114300" distR="114300" simplePos="0" relativeHeight="251682816" behindDoc="0" locked="0" layoutInCell="1" allowOverlap="1" wp14:anchorId="76EA300B" wp14:editId="604216F3">
                  <wp:simplePos x="0" y="0"/>
                  <wp:positionH relativeFrom="column">
                    <wp:posOffset>141605</wp:posOffset>
                  </wp:positionH>
                  <wp:positionV relativeFrom="paragraph">
                    <wp:posOffset>120015</wp:posOffset>
                  </wp:positionV>
                  <wp:extent cx="262255" cy="262255"/>
                  <wp:effectExtent l="0" t="0" r="0" b="0"/>
                  <wp:wrapNone/>
                  <wp:docPr id="813838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009F2B1F" w:rsidRPr="00E27239">
              <w:rPr>
                <w:rFonts w:ascii="Segoe UI Symbol" w:eastAsia="MS Gothic" w:hAnsi="Segoe UI Symbol" w:cs="Segoe UI Symbol"/>
                <w:sz w:val="20"/>
                <w:szCs w:val="20"/>
              </w:rPr>
              <w:t>☐</w:t>
            </w:r>
            <w:r w:rsidR="009F2B1F" w:rsidRPr="00E27239">
              <w:rPr>
                <w:rFonts w:ascii="Times New Roman" w:hAnsi="Times New Roman" w:cs="Times New Roman"/>
                <w:sz w:val="20"/>
                <w:szCs w:val="20"/>
              </w:rPr>
              <w:t xml:space="preserve"> Yes</w:t>
            </w:r>
          </w:p>
          <w:p w14:paraId="7411A378" w14:textId="3C2ED5AA" w:rsidR="00E27239" w:rsidRPr="00E27239" w:rsidRDefault="009F2B1F" w:rsidP="00C719B5">
            <w:pPr>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r w:rsidR="00662ADD" w:rsidRPr="00E27239">
              <w:rPr>
                <w:rFonts w:ascii="Times New Roman" w:hAnsi="Times New Roman" w:cs="Times New Roman"/>
                <w:sz w:val="20"/>
                <w:szCs w:val="20"/>
              </w:rPr>
              <w:t xml:space="preserve">   </w:t>
            </w:r>
            <w:r w:rsidR="00D85915" w:rsidRPr="00E27239">
              <w:rPr>
                <w:rFonts w:ascii="Times New Roman" w:hAnsi="Times New Roman" w:cs="Times New Roman"/>
                <w:sz w:val="20"/>
                <w:szCs w:val="20"/>
              </w:rPr>
              <w:t xml:space="preserve"> </w:t>
            </w:r>
          </w:p>
        </w:tc>
      </w:tr>
      <w:tr w:rsidR="00697036" w:rsidRPr="00E27239" w14:paraId="43759F0F" w14:textId="77777777" w:rsidTr="007769D7">
        <w:tc>
          <w:tcPr>
            <w:tcW w:w="11335" w:type="dxa"/>
          </w:tcPr>
          <w:p w14:paraId="71DF8E1C" w14:textId="530C2663" w:rsidR="00697036" w:rsidRPr="00E27239" w:rsidRDefault="00697036" w:rsidP="00D85915">
            <w:pPr>
              <w:pStyle w:val="ListParagraph"/>
              <w:numPr>
                <w:ilvl w:val="0"/>
                <w:numId w:val="12"/>
              </w:numPr>
              <w:ind w:left="240" w:hanging="240"/>
              <w:rPr>
                <w:rFonts w:ascii="Times New Roman" w:hAnsi="Times New Roman" w:cs="Times New Roman"/>
                <w:sz w:val="20"/>
                <w:szCs w:val="20"/>
              </w:rPr>
            </w:pPr>
            <w:r w:rsidRPr="00E27239">
              <w:rPr>
                <w:rFonts w:ascii="Times New Roman" w:hAnsi="Times New Roman" w:cs="Times New Roman"/>
                <w:sz w:val="20"/>
                <w:szCs w:val="20"/>
              </w:rPr>
              <w:t>Is the sole purpose for the interview production of a news article for publication in a paper or online newspaper?</w:t>
            </w:r>
          </w:p>
          <w:p w14:paraId="59A083C8" w14:textId="190FBD03" w:rsidR="00662ADD" w:rsidRPr="00E27239" w:rsidRDefault="009F2B1F" w:rsidP="00662ADD">
            <w:pPr>
              <w:pStyle w:val="ListParagraph"/>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p>
          <w:p w14:paraId="66206DE0" w14:textId="7FD355D5" w:rsidR="00662ADD" w:rsidRPr="00E27239" w:rsidRDefault="00AD76E3" w:rsidP="00662ADD">
            <w:pPr>
              <w:pStyle w:val="ListParagraph"/>
              <w:ind w:left="240" w:firstLine="9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3840" behindDoc="0" locked="0" layoutInCell="1" allowOverlap="1" wp14:anchorId="785B62D2" wp14:editId="0436E9A3">
                  <wp:simplePos x="0" y="0"/>
                  <wp:positionH relativeFrom="column">
                    <wp:posOffset>141605</wp:posOffset>
                  </wp:positionH>
                  <wp:positionV relativeFrom="paragraph">
                    <wp:posOffset>116205</wp:posOffset>
                  </wp:positionV>
                  <wp:extent cx="262255" cy="262255"/>
                  <wp:effectExtent l="0" t="0" r="0" b="0"/>
                  <wp:wrapNone/>
                  <wp:docPr id="21358438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009F2B1F" w:rsidRPr="00E27239">
              <w:rPr>
                <w:rFonts w:ascii="Segoe UI Symbol" w:eastAsia="MS Gothic" w:hAnsi="Segoe UI Symbol" w:cs="Segoe UI Symbol"/>
                <w:sz w:val="20"/>
                <w:szCs w:val="20"/>
              </w:rPr>
              <w:t>☐</w:t>
            </w:r>
            <w:r w:rsidR="009F2B1F" w:rsidRPr="00E27239">
              <w:rPr>
                <w:rFonts w:ascii="Times New Roman" w:hAnsi="Times New Roman" w:cs="Times New Roman"/>
                <w:sz w:val="20"/>
                <w:szCs w:val="20"/>
              </w:rPr>
              <w:t xml:space="preserve"> No</w:t>
            </w:r>
          </w:p>
          <w:p w14:paraId="6FA26124" w14:textId="2354FD5A" w:rsidR="00C74E7C" w:rsidRPr="00E27239" w:rsidRDefault="009F2B1F" w:rsidP="00E27239">
            <w:pPr>
              <w:pStyle w:val="ListParagraph"/>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w:t>
            </w:r>
            <w:r w:rsidR="00662ADD" w:rsidRPr="00E27239">
              <w:rPr>
                <w:rFonts w:ascii="Times New Roman" w:hAnsi="Times New Roman" w:cs="Times New Roman"/>
                <w:sz w:val="20"/>
                <w:szCs w:val="20"/>
              </w:rPr>
              <w:t>/A: Not conducting interviews.</w:t>
            </w:r>
          </w:p>
        </w:tc>
      </w:tr>
      <w:tr w:rsidR="00493D80" w:rsidRPr="00E27239" w14:paraId="2032D4B0" w14:textId="77777777" w:rsidTr="002F7C50">
        <w:tc>
          <w:tcPr>
            <w:tcW w:w="11335" w:type="dxa"/>
            <w:shd w:val="clear" w:color="auto" w:fill="C00000"/>
          </w:tcPr>
          <w:p w14:paraId="21C82E4A" w14:textId="050117CA" w:rsidR="00493D80" w:rsidRPr="00E27239" w:rsidRDefault="00493D80">
            <w:pPr>
              <w:rPr>
                <w:sz w:val="20"/>
                <w:szCs w:val="20"/>
              </w:rPr>
            </w:pPr>
          </w:p>
          <w:p w14:paraId="17A4969D" w14:textId="55EFEAB8" w:rsidR="00493D80" w:rsidRPr="00E27239" w:rsidRDefault="00EF3485" w:rsidP="00C74E7C">
            <w:pPr>
              <w:pStyle w:val="ListParagraph"/>
              <w:numPr>
                <w:ilvl w:val="0"/>
                <w:numId w:val="16"/>
              </w:numPr>
              <w:jc w:val="center"/>
              <w:rPr>
                <w:rFonts w:ascii="Times New Roman" w:hAnsi="Times New Roman" w:cs="Times New Roman"/>
                <w:b/>
                <w:sz w:val="20"/>
                <w:szCs w:val="20"/>
              </w:rPr>
            </w:pPr>
            <w:r w:rsidRPr="00E27239">
              <w:rPr>
                <w:rFonts w:ascii="Times New Roman" w:hAnsi="Times New Roman" w:cs="Times New Roman"/>
                <w:b/>
                <w:sz w:val="20"/>
                <w:szCs w:val="20"/>
              </w:rPr>
              <w:t>PROJECT DESCRIPTION</w:t>
            </w:r>
          </w:p>
        </w:tc>
      </w:tr>
      <w:tr w:rsidR="00290D43" w:rsidRPr="00E27239" w14:paraId="4008A99E" w14:textId="77777777" w:rsidTr="002F7C50">
        <w:tc>
          <w:tcPr>
            <w:tcW w:w="11335" w:type="dxa"/>
            <w:shd w:val="clear" w:color="auto" w:fill="auto"/>
          </w:tcPr>
          <w:p w14:paraId="59161AA2" w14:textId="309BA2CE" w:rsidR="00C74E7C" w:rsidRPr="00E27239" w:rsidRDefault="00290D43" w:rsidP="00C74E7C">
            <w:pPr>
              <w:pStyle w:val="ListParagraph"/>
              <w:numPr>
                <w:ilvl w:val="0"/>
                <w:numId w:val="14"/>
              </w:numPr>
              <w:rPr>
                <w:rFonts w:ascii="Times New Roman" w:hAnsi="Times New Roman" w:cs="Times New Roman"/>
                <w:bCs/>
                <w:sz w:val="20"/>
                <w:szCs w:val="20"/>
              </w:rPr>
            </w:pPr>
            <w:r w:rsidRPr="00E27239">
              <w:rPr>
                <w:rFonts w:ascii="Times New Roman" w:hAnsi="Times New Roman" w:cs="Times New Roman"/>
                <w:bCs/>
                <w:sz w:val="20"/>
                <w:szCs w:val="20"/>
              </w:rPr>
              <w:t xml:space="preserve">Explain </w:t>
            </w:r>
            <w:r w:rsidR="004C7DE5" w:rsidRPr="00E27239">
              <w:rPr>
                <w:rFonts w:ascii="Times New Roman" w:hAnsi="Times New Roman" w:cs="Times New Roman"/>
                <w:bCs/>
                <w:sz w:val="20"/>
                <w:szCs w:val="20"/>
              </w:rPr>
              <w:t xml:space="preserve">the </w:t>
            </w:r>
            <w:r w:rsidRPr="00E27239">
              <w:rPr>
                <w:rFonts w:ascii="Times New Roman" w:hAnsi="Times New Roman" w:cs="Times New Roman"/>
                <w:bCs/>
                <w:sz w:val="20"/>
                <w:szCs w:val="20"/>
              </w:rPr>
              <w:t>project below</w:t>
            </w:r>
            <w:r w:rsidR="00493D80" w:rsidRPr="00E27239">
              <w:rPr>
                <w:rFonts w:ascii="Times New Roman" w:hAnsi="Times New Roman" w:cs="Times New Roman"/>
                <w:bCs/>
                <w:sz w:val="20"/>
                <w:szCs w:val="20"/>
              </w:rPr>
              <w:t xml:space="preserve"> in enough detail to allow someone not familiar with your project to understand the interactions and </w:t>
            </w:r>
            <w:r w:rsidR="00C74E7C" w:rsidRPr="00E27239">
              <w:rPr>
                <w:rFonts w:ascii="Times New Roman" w:hAnsi="Times New Roman" w:cs="Times New Roman"/>
                <w:bCs/>
                <w:sz w:val="20"/>
                <w:szCs w:val="20"/>
              </w:rPr>
              <w:t>intent. (</w:t>
            </w:r>
            <w:r w:rsidR="00C74E7C" w:rsidRPr="00E27239">
              <w:rPr>
                <w:rFonts w:ascii="Times New Roman" w:hAnsi="Times New Roman" w:cs="Times New Roman"/>
                <w:bCs/>
                <w:i/>
                <w:iCs/>
                <w:sz w:val="20"/>
                <w:szCs w:val="20"/>
              </w:rPr>
              <w:t>Briefly discuss the Background, Objectives, and Significance of the Study.)</w:t>
            </w:r>
          </w:p>
        </w:tc>
      </w:tr>
      <w:tr w:rsidR="00BE1E6D" w:rsidRPr="00E27239" w14:paraId="045AC7D1" w14:textId="77777777" w:rsidTr="00383DF2">
        <w:tc>
          <w:tcPr>
            <w:tcW w:w="11335" w:type="dxa"/>
            <w:shd w:val="clear" w:color="auto" w:fill="F2F2F2" w:themeFill="background1" w:themeFillShade="F2"/>
            <w:vAlign w:val="center"/>
          </w:tcPr>
          <w:p w14:paraId="223B8F30" w14:textId="77777777" w:rsidR="00BE1E6D" w:rsidRPr="00B62B49" w:rsidRDefault="00BE1E6D" w:rsidP="00392166">
            <w:pPr>
              <w:pStyle w:val="BodyTextIndent"/>
              <w:spacing w:line="276" w:lineRule="auto"/>
              <w:ind w:right="311"/>
              <w:contextualSpacing/>
              <w:jc w:val="both"/>
              <w:rPr>
                <w:rFonts w:ascii="Times New Roman" w:eastAsia="Calibri" w:hAnsi="Times New Roman" w:cs="Times New Roman"/>
                <w:bCs/>
                <w:sz w:val="20"/>
              </w:rPr>
            </w:pPr>
          </w:p>
          <w:p w14:paraId="61F0EE17" w14:textId="77777777" w:rsidR="00BE1E6D" w:rsidRPr="00B62B49" w:rsidRDefault="00BE1E6D" w:rsidP="00392166">
            <w:pPr>
              <w:pStyle w:val="BodyTextIndent"/>
              <w:spacing w:line="276" w:lineRule="auto"/>
              <w:ind w:right="311"/>
              <w:contextualSpacing/>
              <w:jc w:val="both"/>
              <w:rPr>
                <w:rFonts w:ascii="Times New Roman" w:eastAsia="Calibri" w:hAnsi="Times New Roman" w:cs="Times New Roman"/>
                <w:bCs/>
                <w:sz w:val="20"/>
              </w:rPr>
            </w:pPr>
            <w:r w:rsidRPr="00B62B49">
              <w:rPr>
                <w:rFonts w:ascii="Times New Roman" w:eastAsia="Calibri" w:hAnsi="Times New Roman" w:cs="Times New Roman"/>
                <w:bCs/>
                <w:sz w:val="20"/>
              </w:rPr>
              <w:t xml:space="preserve">Data visualizations are commonly utilized to effectively communicate large amounts of information (Holland, 2017). Recent developments in politics, health, finance, and business analytics underscore the significance and widespread use of online data visualizations (Sharif, Zhang, Shih, </w:t>
            </w:r>
            <w:proofErr w:type="spellStart"/>
            <w:r w:rsidRPr="00B62B49">
              <w:rPr>
                <w:rFonts w:ascii="Times New Roman" w:eastAsia="Calibri" w:hAnsi="Times New Roman" w:cs="Times New Roman"/>
                <w:bCs/>
                <w:sz w:val="20"/>
              </w:rPr>
              <w:t>Wobbrock</w:t>
            </w:r>
            <w:proofErr w:type="spellEnd"/>
            <w:r w:rsidRPr="00B62B49">
              <w:rPr>
                <w:rFonts w:ascii="Times New Roman" w:eastAsia="Calibri" w:hAnsi="Times New Roman" w:cs="Times New Roman"/>
                <w:bCs/>
                <w:sz w:val="20"/>
              </w:rPr>
              <w:t xml:space="preserve">, &amp; Reinecke, 2022). Screen readers face significant challenges in accessing and interpreting graphical data due to limited or totally inaccessible current chart visualization. With the rapid shift towards digital literacy, especially during/post-COVID-19 pandemic, where most critical information such as trends, guidelines, and policies, is digitally served, presses the need for improvement in the BVIP accessibility scenario more than ever. Addition of textual caption for graphical content is a valuable step for the improvement of Web Content Accessibility (WCA). To achieve this, manual annotations in form of tag, hint, and alternative text are imperative in textual components. Although proven to be effective, this manual method is impractical to apply on all documents; hence making these annotations commonly lacking in the document (Farahani, Adibi, Ehsani, Hutter &amp; </w:t>
            </w:r>
            <w:proofErr w:type="spellStart"/>
            <w:r w:rsidRPr="00B62B49">
              <w:rPr>
                <w:rFonts w:ascii="Times New Roman" w:eastAsia="Calibri" w:hAnsi="Times New Roman" w:cs="Times New Roman"/>
                <w:bCs/>
                <w:sz w:val="20"/>
              </w:rPr>
              <w:t>Darvishy</w:t>
            </w:r>
            <w:proofErr w:type="spellEnd"/>
            <w:r w:rsidRPr="00B62B49">
              <w:rPr>
                <w:rFonts w:ascii="Times New Roman" w:eastAsia="Calibri" w:hAnsi="Times New Roman" w:cs="Times New Roman"/>
                <w:bCs/>
                <w:sz w:val="20"/>
              </w:rPr>
              <w:t>, 2023).</w:t>
            </w:r>
          </w:p>
          <w:p w14:paraId="72EAD765" w14:textId="77777777" w:rsidR="00BE1E6D" w:rsidRPr="00B62B49" w:rsidRDefault="00BE1E6D" w:rsidP="00392166">
            <w:pPr>
              <w:pStyle w:val="BodyTextIndent"/>
              <w:spacing w:line="276" w:lineRule="auto"/>
              <w:ind w:right="311"/>
              <w:contextualSpacing/>
              <w:jc w:val="both"/>
              <w:rPr>
                <w:rFonts w:ascii="Times New Roman" w:eastAsia="Calibri" w:hAnsi="Times New Roman" w:cs="Times New Roman"/>
                <w:bCs/>
                <w:sz w:val="20"/>
              </w:rPr>
            </w:pPr>
          </w:p>
          <w:p w14:paraId="3656453D" w14:textId="77777777" w:rsidR="00BE1E6D" w:rsidRPr="00B62B49" w:rsidRDefault="00BE1E6D" w:rsidP="00392166">
            <w:pPr>
              <w:pStyle w:val="BodyTextIndent"/>
              <w:spacing w:line="276" w:lineRule="auto"/>
              <w:ind w:right="311"/>
              <w:contextualSpacing/>
              <w:jc w:val="both"/>
              <w:rPr>
                <w:rFonts w:ascii="Times New Roman" w:eastAsia="Calibri" w:hAnsi="Times New Roman" w:cs="Times New Roman"/>
                <w:bCs/>
                <w:sz w:val="20"/>
              </w:rPr>
            </w:pPr>
            <w:r w:rsidRPr="00B62B49">
              <w:rPr>
                <w:rFonts w:ascii="Times New Roman" w:eastAsia="Calibri" w:hAnsi="Times New Roman" w:cs="Times New Roman"/>
                <w:bCs/>
                <w:sz w:val="20"/>
              </w:rPr>
              <w:t xml:space="preserve">Some have utilized traditional CNNs in conjunction with other methods to extract relevant features for use in their template-based descriptions (Mishra et al., 2022; Belle et al., 2022). Another approach involves using Encoder-Decoder LSTM with an attention mechanism, where only pre-trained CNNs or combined with other feature extraction methods are used as the encoder, and LSTMs with varying attentions serve as the decoder for extracting and generating textual descriptions, as demonstrated by works such as those by Xu, Ba, Kiros, Cho, Courville, </w:t>
            </w:r>
            <w:proofErr w:type="spellStart"/>
            <w:r w:rsidRPr="00B62B49">
              <w:rPr>
                <w:rFonts w:ascii="Times New Roman" w:eastAsia="Calibri" w:hAnsi="Times New Roman" w:cs="Times New Roman"/>
                <w:bCs/>
                <w:sz w:val="20"/>
              </w:rPr>
              <w:t>Salakhutdinov</w:t>
            </w:r>
            <w:proofErr w:type="spellEnd"/>
            <w:r w:rsidRPr="00B62B49">
              <w:rPr>
                <w:rFonts w:ascii="Times New Roman" w:eastAsia="Calibri" w:hAnsi="Times New Roman" w:cs="Times New Roman"/>
                <w:bCs/>
                <w:sz w:val="20"/>
              </w:rPr>
              <w:t xml:space="preserve">, Zemel &amp; Bengio (2015), Chen, Zhang, Ko, Kim, Cohen &amp; Rossi (2020), and Qian et al. (2021). Some studies produce textual descriptions in templated formats, limiting overall interpretation (Mishra et al., 2022; Belle et al., 2022), others employ Encoder-Decoder LSTMs to extract relevant features from general images like photographs (Xu et al., 2015), or separately from textual and graphical data in chart images such as bar charts (Chen et al., 2020; Qian et al., 2021). </w:t>
            </w:r>
          </w:p>
          <w:p w14:paraId="26AAFF44" w14:textId="77777777" w:rsidR="00BE1E6D" w:rsidRPr="00B62B49" w:rsidRDefault="00BE1E6D" w:rsidP="00392166">
            <w:pPr>
              <w:pStyle w:val="BodyTextIndent"/>
              <w:spacing w:line="276" w:lineRule="auto"/>
              <w:ind w:right="311"/>
              <w:contextualSpacing/>
              <w:jc w:val="both"/>
              <w:rPr>
                <w:rFonts w:ascii="Times New Roman" w:eastAsia="Calibri" w:hAnsi="Times New Roman" w:cs="Times New Roman"/>
                <w:bCs/>
                <w:sz w:val="20"/>
              </w:rPr>
            </w:pPr>
          </w:p>
          <w:p w14:paraId="090F9FD5" w14:textId="77777777" w:rsidR="00BE1E6D" w:rsidRPr="00B62B49" w:rsidRDefault="00BE1E6D" w:rsidP="00392166">
            <w:pPr>
              <w:pStyle w:val="BodyTextIndent"/>
              <w:spacing w:line="276" w:lineRule="auto"/>
              <w:ind w:right="311"/>
              <w:contextualSpacing/>
              <w:jc w:val="both"/>
              <w:rPr>
                <w:rFonts w:ascii="Times New Roman" w:eastAsia="Calibri" w:hAnsi="Times New Roman" w:cs="Times New Roman"/>
                <w:bCs/>
                <w:sz w:val="20"/>
              </w:rPr>
            </w:pPr>
            <w:r w:rsidRPr="00B62B49">
              <w:rPr>
                <w:rFonts w:ascii="Times New Roman" w:eastAsia="Calibri" w:hAnsi="Times New Roman" w:cs="Times New Roman"/>
                <w:bCs/>
                <w:sz w:val="20"/>
              </w:rPr>
              <w:t>This variability underscores the diverse nature of image features, yet there remains a gap in effectively extracting essential features from images, particularly in the case of grid heatmaps. Moreover, findings from Chen et al.'s (2020) study suggest that distinct features in each chart type necessitate different attention mechanisms, potentially paving the way for developing specific attention mechanisms for other chart types, such as grid heatmaps. Despite the widespread use of heatmaps in statistical visualization (Gu, 2022), there is currently a dearth of studies focusing on or recommending textual data generation for heatmaps, leaving this area largely unexplored.</w:t>
            </w:r>
          </w:p>
          <w:p w14:paraId="0FE25119" w14:textId="77777777" w:rsidR="00B62B49" w:rsidRPr="00B62B49" w:rsidRDefault="00B62B49" w:rsidP="00392166">
            <w:pPr>
              <w:pStyle w:val="BodyTextIndent"/>
              <w:spacing w:line="276" w:lineRule="auto"/>
              <w:ind w:left="0" w:right="311"/>
              <w:contextualSpacing/>
              <w:jc w:val="both"/>
              <w:rPr>
                <w:rFonts w:ascii="Times New Roman" w:eastAsia="Calibri" w:hAnsi="Times New Roman" w:cs="Times New Roman"/>
                <w:bCs/>
                <w:sz w:val="20"/>
              </w:rPr>
            </w:pPr>
          </w:p>
          <w:p w14:paraId="40E299CE" w14:textId="784DD7D6" w:rsidR="00B62B49" w:rsidRPr="00B62B49" w:rsidRDefault="00B62B49" w:rsidP="00392166">
            <w:pPr>
              <w:pStyle w:val="BodyTextIndent"/>
              <w:spacing w:line="276" w:lineRule="auto"/>
              <w:ind w:right="311"/>
              <w:contextualSpacing/>
              <w:jc w:val="both"/>
              <w:rPr>
                <w:rFonts w:ascii="Times New Roman" w:eastAsia="Calibri" w:hAnsi="Times New Roman" w:cs="Times New Roman"/>
                <w:bCs/>
                <w:sz w:val="20"/>
              </w:rPr>
            </w:pPr>
            <w:r w:rsidRPr="00B62B49">
              <w:rPr>
                <w:rFonts w:ascii="Times New Roman" w:eastAsia="Calibri" w:hAnsi="Times New Roman" w:cs="Times New Roman"/>
                <w:bCs/>
                <w:sz w:val="20"/>
              </w:rPr>
              <w:t>The objective of this study is to develop a model that generates descriptive text for grid heatmaps using an encoder-decoder architecture with an attention-based mechanism. This model is specifically designed to improve accessibility for Blind and Visually Impaired People (BVIP), as well as users who rely on screen readers. The significance of the study lies in its potential to greatly benefit these key stakeholders by making complex data visualizations more accessible. This enhancement in accessibility will improve their interaction with information technology, empowering them to engage more effectively with data-driven insights.</w:t>
            </w:r>
          </w:p>
          <w:p w14:paraId="3CCC4AB5" w14:textId="2A87C981" w:rsidR="00BE1E6D" w:rsidRPr="00B62B49" w:rsidRDefault="00F926C8" w:rsidP="00392166">
            <w:pPr>
              <w:pStyle w:val="BodyTextIndent"/>
              <w:spacing w:line="276" w:lineRule="auto"/>
              <w:ind w:right="311"/>
              <w:contextualSpacing/>
              <w:jc w:val="both"/>
              <w:rPr>
                <w:rFonts w:ascii="Times New Roman" w:hAnsi="Times New Roman" w:cs="Times New Roman"/>
                <w:sz w:val="20"/>
              </w:rPr>
            </w:pPr>
            <w:r w:rsidRPr="00B62B49">
              <w:rPr>
                <w:rFonts w:ascii="Times New Roman" w:eastAsia="Calibri" w:hAnsi="Times New Roman" w:cs="Times New Roman"/>
                <w:bCs/>
                <w:sz w:val="20"/>
              </w:rPr>
              <w:t xml:space="preserve"> </w:t>
            </w:r>
          </w:p>
        </w:tc>
      </w:tr>
      <w:tr w:rsidR="00BE1E6D" w:rsidRPr="00E27239" w14:paraId="281D4DF3" w14:textId="77777777" w:rsidTr="002F7C50">
        <w:tc>
          <w:tcPr>
            <w:tcW w:w="11335" w:type="dxa"/>
            <w:shd w:val="clear" w:color="auto" w:fill="auto"/>
          </w:tcPr>
          <w:p w14:paraId="00145C15" w14:textId="27D5642A" w:rsidR="00BE1E6D" w:rsidRPr="00E27239" w:rsidRDefault="00BE1E6D" w:rsidP="00392166">
            <w:pPr>
              <w:pStyle w:val="ListParagraph"/>
              <w:numPr>
                <w:ilvl w:val="0"/>
                <w:numId w:val="14"/>
              </w:numPr>
              <w:spacing w:line="276" w:lineRule="auto"/>
              <w:ind w:left="330" w:right="311" w:hanging="330"/>
              <w:jc w:val="both"/>
              <w:rPr>
                <w:rFonts w:ascii="Times New Roman" w:hAnsi="Times New Roman" w:cs="Times New Roman"/>
                <w:sz w:val="20"/>
                <w:szCs w:val="20"/>
              </w:rPr>
            </w:pPr>
            <w:r w:rsidRPr="00E27239">
              <w:rPr>
                <w:rFonts w:ascii="Times New Roman" w:hAnsi="Times New Roman" w:cs="Times New Roman"/>
                <w:sz w:val="20"/>
                <w:szCs w:val="20"/>
              </w:rPr>
              <w:t>Summarize the planned activity for which you are seeking a UREC determination. (</w:t>
            </w:r>
            <w:r w:rsidRPr="00E27239">
              <w:rPr>
                <w:rFonts w:ascii="Times New Roman" w:hAnsi="Times New Roman" w:cs="Times New Roman"/>
                <w:i/>
                <w:iCs/>
                <w:sz w:val="20"/>
                <w:szCs w:val="20"/>
              </w:rPr>
              <w:t xml:space="preserve">Discuss your </w:t>
            </w:r>
            <w:r>
              <w:rPr>
                <w:rFonts w:ascii="Times New Roman" w:hAnsi="Times New Roman" w:cs="Times New Roman"/>
                <w:i/>
                <w:iCs/>
                <w:sz w:val="20"/>
                <w:szCs w:val="20"/>
              </w:rPr>
              <w:t>Methodology</w:t>
            </w:r>
            <w:r w:rsidRPr="00E27239">
              <w:rPr>
                <w:rFonts w:ascii="Times New Roman" w:hAnsi="Times New Roman" w:cs="Times New Roman"/>
                <w:sz w:val="20"/>
                <w:szCs w:val="20"/>
              </w:rPr>
              <w:t>)</w:t>
            </w:r>
          </w:p>
        </w:tc>
      </w:tr>
      <w:tr w:rsidR="00BE1E6D" w:rsidRPr="00E27239" w14:paraId="5B6E9ACF" w14:textId="77777777" w:rsidTr="002F7C50">
        <w:tc>
          <w:tcPr>
            <w:tcW w:w="11335" w:type="dxa"/>
            <w:tcBorders>
              <w:bottom w:val="single" w:sz="4" w:space="0" w:color="auto"/>
            </w:tcBorders>
            <w:shd w:val="clear" w:color="auto" w:fill="F2F2F2" w:themeFill="background1" w:themeFillShade="F2"/>
          </w:tcPr>
          <w:p w14:paraId="382601B7" w14:textId="77777777" w:rsidR="00BE1E6D" w:rsidRDefault="00BE1E6D" w:rsidP="00392166">
            <w:pPr>
              <w:spacing w:line="276" w:lineRule="auto"/>
              <w:ind w:right="311"/>
              <w:jc w:val="both"/>
              <w:rPr>
                <w:rFonts w:ascii="Times New Roman" w:hAnsi="Times New Roman" w:cs="Times New Roman"/>
                <w:b/>
                <w:bCs/>
                <w:sz w:val="20"/>
                <w:szCs w:val="20"/>
              </w:rPr>
            </w:pPr>
          </w:p>
          <w:p w14:paraId="27D3AEE7" w14:textId="77777777" w:rsidR="004319BD" w:rsidRDefault="004319BD" w:rsidP="00392166">
            <w:pPr>
              <w:spacing w:line="276" w:lineRule="auto"/>
              <w:ind w:left="319" w:right="311"/>
              <w:jc w:val="both"/>
              <w:rPr>
                <w:rFonts w:ascii="Times New Roman" w:hAnsi="Times New Roman" w:cs="Times New Roman"/>
                <w:sz w:val="20"/>
                <w:szCs w:val="20"/>
              </w:rPr>
            </w:pPr>
            <w:r w:rsidRPr="004319BD">
              <w:rPr>
                <w:rFonts w:ascii="Times New Roman" w:hAnsi="Times New Roman" w:cs="Times New Roman"/>
                <w:sz w:val="20"/>
                <w:szCs w:val="20"/>
              </w:rPr>
              <w:lastRenderedPageBreak/>
              <w:t>The research methodology of the study is structured as true experimental design aimed at evaluating the effectiveness of the proposed model for generating textual descriptions of grid heatmaps. The researchers have chosen a posttest-only group design, which means that the performance of the proposed Encoder-Decoder Long Short-Term Memory (LSTM) model with an Attention-based Mechanism will be assessed after the experiments are conducted, allowing for a clear comparison with a baseline model— the CNN-LSTM-Attn.</w:t>
            </w:r>
          </w:p>
          <w:p w14:paraId="46ADD31D" w14:textId="77777777" w:rsidR="004319BD" w:rsidRPr="004319BD" w:rsidRDefault="004319BD" w:rsidP="00392166">
            <w:pPr>
              <w:spacing w:line="276" w:lineRule="auto"/>
              <w:ind w:left="319" w:right="311"/>
              <w:jc w:val="both"/>
              <w:rPr>
                <w:rFonts w:ascii="Times New Roman" w:hAnsi="Times New Roman" w:cs="Times New Roman"/>
                <w:sz w:val="20"/>
                <w:szCs w:val="20"/>
              </w:rPr>
            </w:pPr>
          </w:p>
          <w:p w14:paraId="7EE98FEF" w14:textId="73A684F6" w:rsidR="004319BD" w:rsidRPr="004319BD" w:rsidRDefault="004319BD" w:rsidP="00392166">
            <w:pPr>
              <w:spacing w:line="276" w:lineRule="auto"/>
              <w:ind w:left="319" w:right="311"/>
              <w:jc w:val="both"/>
              <w:rPr>
                <w:rFonts w:ascii="Times New Roman" w:hAnsi="Times New Roman" w:cs="Times New Roman"/>
                <w:sz w:val="20"/>
                <w:szCs w:val="20"/>
              </w:rPr>
            </w:pPr>
            <w:r w:rsidRPr="004319BD">
              <w:rPr>
                <w:rFonts w:ascii="Times New Roman" w:hAnsi="Times New Roman" w:cs="Times New Roman"/>
                <w:sz w:val="20"/>
                <w:szCs w:val="20"/>
              </w:rPr>
              <w:t xml:space="preserve">To test the hypothesis if there is no significant difference in performance between the two models, the researchers will conduct statistical analyses using a McNemar’s Test on the results obtained from the experiments. This approach is crucial for determining the validity of the proposed model in generating accurate textual descriptions. </w:t>
            </w:r>
          </w:p>
          <w:p w14:paraId="3BF44179" w14:textId="77777777" w:rsidR="004319BD" w:rsidRDefault="004319BD" w:rsidP="00392166">
            <w:pPr>
              <w:spacing w:line="276" w:lineRule="auto"/>
              <w:ind w:left="319" w:right="311"/>
              <w:jc w:val="both"/>
              <w:rPr>
                <w:rFonts w:ascii="Times New Roman" w:hAnsi="Times New Roman" w:cs="Times New Roman"/>
                <w:sz w:val="20"/>
                <w:szCs w:val="20"/>
              </w:rPr>
            </w:pPr>
          </w:p>
          <w:p w14:paraId="55CC5CCE" w14:textId="1588CB84" w:rsidR="00B62B49" w:rsidRPr="00B62B49" w:rsidRDefault="004319BD" w:rsidP="00392166">
            <w:pPr>
              <w:spacing w:line="276" w:lineRule="auto"/>
              <w:ind w:left="319" w:right="311"/>
              <w:jc w:val="both"/>
              <w:rPr>
                <w:rFonts w:ascii="Times New Roman" w:hAnsi="Times New Roman" w:cs="Times New Roman"/>
                <w:sz w:val="20"/>
                <w:szCs w:val="20"/>
              </w:rPr>
            </w:pPr>
            <w:r w:rsidRPr="004319BD">
              <w:rPr>
                <w:rFonts w:ascii="Times New Roman" w:hAnsi="Times New Roman" w:cs="Times New Roman"/>
                <w:sz w:val="20"/>
                <w:szCs w:val="20"/>
              </w:rPr>
              <w:t>The study is designed to carefully assess the proposed model's capabilities. By systematically evaluating the model's performance, the researchers aim to contribute valuable insights into the field of data visualization accessibility.</w:t>
            </w:r>
          </w:p>
          <w:p w14:paraId="07441F3A" w14:textId="3D4150FF" w:rsidR="00B62B49" w:rsidRPr="00E27239" w:rsidRDefault="00B62B49" w:rsidP="00392166">
            <w:pPr>
              <w:spacing w:line="276" w:lineRule="auto"/>
              <w:ind w:right="311"/>
              <w:jc w:val="both"/>
              <w:rPr>
                <w:rFonts w:ascii="Times New Roman" w:hAnsi="Times New Roman" w:cs="Times New Roman"/>
                <w:b/>
                <w:bCs/>
                <w:sz w:val="20"/>
                <w:szCs w:val="20"/>
              </w:rPr>
            </w:pPr>
          </w:p>
        </w:tc>
      </w:tr>
      <w:tr w:rsidR="00BE1E6D" w:rsidRPr="00E27239" w14:paraId="70644BB7" w14:textId="77777777" w:rsidTr="002F7C50">
        <w:tc>
          <w:tcPr>
            <w:tcW w:w="11335" w:type="dxa"/>
            <w:tcBorders>
              <w:bottom w:val="single" w:sz="4" w:space="0" w:color="auto"/>
            </w:tcBorders>
            <w:shd w:val="clear" w:color="auto" w:fill="FFFFFF" w:themeFill="background1"/>
          </w:tcPr>
          <w:p w14:paraId="58E8A73A" w14:textId="19FEE5E6" w:rsidR="00BE1E6D" w:rsidRPr="00E27239" w:rsidRDefault="00BE1E6D" w:rsidP="00BE1E6D">
            <w:pPr>
              <w:ind w:left="330" w:hanging="330"/>
              <w:rPr>
                <w:rFonts w:ascii="Times New Roman" w:hAnsi="Times New Roman" w:cs="Times New Roman"/>
                <w:sz w:val="20"/>
                <w:szCs w:val="20"/>
              </w:rPr>
            </w:pPr>
            <w:r w:rsidRPr="00E27239">
              <w:rPr>
                <w:rFonts w:ascii="Times New Roman" w:hAnsi="Times New Roman" w:cs="Times New Roman"/>
                <w:sz w:val="20"/>
                <w:szCs w:val="20"/>
              </w:rPr>
              <w:lastRenderedPageBreak/>
              <w:t>B.1 Additional Literature/References</w:t>
            </w:r>
          </w:p>
        </w:tc>
      </w:tr>
      <w:tr w:rsidR="00BE1E6D" w:rsidRPr="00E27239" w14:paraId="28C809B0" w14:textId="77777777" w:rsidTr="002F7C50">
        <w:tc>
          <w:tcPr>
            <w:tcW w:w="11335" w:type="dxa"/>
            <w:tcBorders>
              <w:bottom w:val="single" w:sz="4" w:space="0" w:color="auto"/>
            </w:tcBorders>
            <w:shd w:val="clear" w:color="auto" w:fill="F2F2F2" w:themeFill="background1" w:themeFillShade="F2"/>
          </w:tcPr>
          <w:p w14:paraId="0D417222" w14:textId="77777777" w:rsidR="00BE1E6D" w:rsidRDefault="00BE1E6D" w:rsidP="00BE1E6D">
            <w:pPr>
              <w:ind w:left="330" w:hanging="330"/>
              <w:rPr>
                <w:rFonts w:ascii="Times New Roman" w:hAnsi="Times New Roman" w:cs="Times New Roman"/>
                <w:sz w:val="20"/>
                <w:szCs w:val="20"/>
              </w:rPr>
            </w:pPr>
          </w:p>
          <w:p w14:paraId="476ED915" w14:textId="77777777" w:rsidR="00DC5C58" w:rsidRDefault="00DC5C58" w:rsidP="00DC5C58">
            <w:pPr>
              <w:spacing w:line="276" w:lineRule="auto"/>
              <w:ind w:left="330" w:right="453" w:hanging="330"/>
              <w:jc w:val="both"/>
              <w:rPr>
                <w:rFonts w:ascii="Times New Roman" w:hAnsi="Times New Roman" w:cs="Times New Roman"/>
                <w:sz w:val="20"/>
                <w:szCs w:val="20"/>
              </w:rPr>
            </w:pPr>
            <w:r>
              <w:rPr>
                <w:rFonts w:ascii="Times New Roman" w:hAnsi="Times New Roman" w:cs="Times New Roman"/>
                <w:sz w:val="20"/>
                <w:szCs w:val="20"/>
              </w:rPr>
              <w:t xml:space="preserve">       </w:t>
            </w:r>
            <w:r w:rsidRPr="00DC5C58">
              <w:rPr>
                <w:rFonts w:ascii="Times New Roman" w:hAnsi="Times New Roman" w:cs="Times New Roman"/>
                <w:sz w:val="20"/>
                <w:szCs w:val="20"/>
              </w:rPr>
              <w:t>Obtaining approval from the University Research Ethics Center is essential as it affirms that the research study has gone through ethical research practices and is aligned with guidelines established by the institution. As discussed by Singh et al. in 2023, assistive technologies play a vital role in supporting BVIPs, but they also raise questions regarding their effectiveness. By prioritizing these ethical considerations, the research study can be of great contribution to the advancement of knowledge and improvement of the user experience, particularly the BVIPs and SRUs, by enhancing their access and engagement with data visualizations.</w:t>
            </w:r>
          </w:p>
          <w:p w14:paraId="72D321E4" w14:textId="4C8052B9" w:rsidR="00DC5C58" w:rsidRPr="00E27239" w:rsidRDefault="00DC5C58" w:rsidP="00DC5C58">
            <w:pPr>
              <w:spacing w:line="276" w:lineRule="auto"/>
              <w:ind w:left="330" w:right="453" w:hanging="330"/>
              <w:jc w:val="both"/>
              <w:rPr>
                <w:rFonts w:ascii="Times New Roman" w:hAnsi="Times New Roman" w:cs="Times New Roman"/>
                <w:sz w:val="20"/>
                <w:szCs w:val="20"/>
              </w:rPr>
            </w:pPr>
          </w:p>
        </w:tc>
      </w:tr>
      <w:tr w:rsidR="00BE1E6D" w:rsidRPr="00E27239" w14:paraId="541A2462" w14:textId="77777777" w:rsidTr="002F7C50">
        <w:tc>
          <w:tcPr>
            <w:tcW w:w="11335" w:type="dxa"/>
            <w:tcBorders>
              <w:bottom w:val="single" w:sz="4" w:space="0" w:color="auto"/>
            </w:tcBorders>
            <w:shd w:val="clear" w:color="auto" w:fill="auto"/>
          </w:tcPr>
          <w:p w14:paraId="3D35CD84" w14:textId="10160E76" w:rsidR="00BE1E6D" w:rsidRPr="00E27239" w:rsidRDefault="00BE1E6D" w:rsidP="00BE1E6D">
            <w:pPr>
              <w:pStyle w:val="ListParagraph"/>
              <w:numPr>
                <w:ilvl w:val="0"/>
                <w:numId w:val="14"/>
              </w:numPr>
              <w:ind w:left="330" w:hanging="330"/>
              <w:rPr>
                <w:rFonts w:ascii="Times New Roman" w:hAnsi="Times New Roman" w:cs="Times New Roman"/>
                <w:sz w:val="20"/>
                <w:szCs w:val="20"/>
              </w:rPr>
            </w:pPr>
            <w:r w:rsidRPr="00E27239">
              <w:rPr>
                <w:rFonts w:ascii="Times New Roman" w:hAnsi="Times New Roman" w:cs="Times New Roman"/>
                <w:sz w:val="20"/>
                <w:szCs w:val="20"/>
              </w:rPr>
              <w:t>How will the project be conducted? (</w:t>
            </w:r>
            <w:r w:rsidRPr="00E27239">
              <w:rPr>
                <w:rFonts w:ascii="Times New Roman" w:hAnsi="Times New Roman" w:cs="Times New Roman"/>
                <w:i/>
                <w:iCs/>
                <w:sz w:val="20"/>
                <w:szCs w:val="20"/>
              </w:rPr>
              <w:t>Discuss your Study Procedure)</w:t>
            </w:r>
          </w:p>
        </w:tc>
      </w:tr>
      <w:tr w:rsidR="00BE1E6D" w:rsidRPr="00E27239" w14:paraId="3BC56744" w14:textId="77777777" w:rsidTr="002F7C50">
        <w:tc>
          <w:tcPr>
            <w:tcW w:w="11335" w:type="dxa"/>
            <w:tcBorders>
              <w:top w:val="single" w:sz="4" w:space="0" w:color="auto"/>
            </w:tcBorders>
            <w:shd w:val="clear" w:color="auto" w:fill="F2F2F2" w:themeFill="background1" w:themeFillShade="F2"/>
          </w:tcPr>
          <w:p w14:paraId="0A899ADC" w14:textId="77777777" w:rsidR="00392166" w:rsidRDefault="00392166" w:rsidP="00392166">
            <w:pPr>
              <w:spacing w:line="276" w:lineRule="auto"/>
              <w:ind w:left="330" w:right="311" w:hanging="11"/>
              <w:jc w:val="both"/>
              <w:rPr>
                <w:rFonts w:ascii="Times New Roman" w:hAnsi="Times New Roman" w:cs="Times New Roman"/>
                <w:sz w:val="20"/>
                <w:szCs w:val="20"/>
              </w:rPr>
            </w:pPr>
          </w:p>
          <w:p w14:paraId="2BB72D89" w14:textId="0AC6DFEF" w:rsidR="00392166" w:rsidRDefault="00392166" w:rsidP="00392166">
            <w:pPr>
              <w:spacing w:line="276" w:lineRule="auto"/>
              <w:ind w:left="330" w:right="311" w:hanging="11"/>
              <w:jc w:val="both"/>
              <w:rPr>
                <w:rFonts w:ascii="Times New Roman" w:hAnsi="Times New Roman" w:cs="Times New Roman"/>
                <w:sz w:val="20"/>
                <w:szCs w:val="20"/>
              </w:rPr>
            </w:pPr>
            <w:r w:rsidRPr="00392166">
              <w:rPr>
                <w:rFonts w:ascii="Times New Roman" w:hAnsi="Times New Roman" w:cs="Times New Roman"/>
                <w:sz w:val="20"/>
                <w:szCs w:val="20"/>
              </w:rPr>
              <w:t xml:space="preserve">The research will be conducted in a several key phases, each designed to ensure the successful development and evaluation of a model. The first phase involves collection of data. The researchers will utilize the extensive resources available from </w:t>
            </w:r>
            <w:proofErr w:type="spellStart"/>
            <w:r w:rsidRPr="00392166">
              <w:rPr>
                <w:rFonts w:ascii="Times New Roman" w:hAnsi="Times New Roman" w:cs="Times New Roman"/>
                <w:sz w:val="20"/>
                <w:szCs w:val="20"/>
              </w:rPr>
              <w:t>Gapminder</w:t>
            </w:r>
            <w:proofErr w:type="spellEnd"/>
            <w:r w:rsidRPr="00392166">
              <w:rPr>
                <w:rFonts w:ascii="Times New Roman" w:hAnsi="Times New Roman" w:cs="Times New Roman"/>
                <w:sz w:val="20"/>
                <w:szCs w:val="20"/>
              </w:rPr>
              <w:t>, which provides a wealth of statistical information across various domains. The data collected will be converted into 1,710 grid heatmap figures.</w:t>
            </w:r>
          </w:p>
          <w:p w14:paraId="23374509" w14:textId="77777777" w:rsidR="00392166" w:rsidRPr="00392166" w:rsidRDefault="00392166" w:rsidP="00392166">
            <w:pPr>
              <w:spacing w:line="276" w:lineRule="auto"/>
              <w:ind w:left="330" w:right="311" w:hanging="11"/>
              <w:jc w:val="both"/>
              <w:rPr>
                <w:rFonts w:ascii="Times New Roman" w:hAnsi="Times New Roman" w:cs="Times New Roman"/>
                <w:sz w:val="20"/>
                <w:szCs w:val="20"/>
              </w:rPr>
            </w:pPr>
          </w:p>
          <w:p w14:paraId="2D5ABC55" w14:textId="77777777" w:rsidR="00392166" w:rsidRDefault="00392166" w:rsidP="00392166">
            <w:pPr>
              <w:spacing w:line="276" w:lineRule="auto"/>
              <w:ind w:left="330" w:right="311" w:hanging="11"/>
              <w:jc w:val="both"/>
              <w:rPr>
                <w:rFonts w:ascii="Times New Roman" w:hAnsi="Times New Roman" w:cs="Times New Roman"/>
                <w:sz w:val="20"/>
                <w:szCs w:val="20"/>
              </w:rPr>
            </w:pPr>
            <w:r w:rsidRPr="00392166">
              <w:rPr>
                <w:rFonts w:ascii="Times New Roman" w:hAnsi="Times New Roman" w:cs="Times New Roman"/>
                <w:sz w:val="20"/>
                <w:szCs w:val="20"/>
              </w:rPr>
              <w:t>Once the data is gathered, the next phase focuses on feature extraction. This step is essential for preparing the heatmaps for analysis. The researchers will employ a systematic approach to identify and classify color legends, extract relevant colors, and recover color mappings from the heatmaps. This process will ensure that the model has access to the critical visual features needed to generate accurate and meaningful textual descriptions.</w:t>
            </w:r>
          </w:p>
          <w:p w14:paraId="7997BE0C" w14:textId="77777777" w:rsidR="00392166" w:rsidRPr="00392166" w:rsidRDefault="00392166" w:rsidP="00392166">
            <w:pPr>
              <w:spacing w:line="276" w:lineRule="auto"/>
              <w:ind w:left="330" w:right="311" w:hanging="11"/>
              <w:jc w:val="both"/>
              <w:rPr>
                <w:rFonts w:ascii="Times New Roman" w:hAnsi="Times New Roman" w:cs="Times New Roman"/>
                <w:sz w:val="20"/>
                <w:szCs w:val="20"/>
              </w:rPr>
            </w:pPr>
          </w:p>
          <w:p w14:paraId="0CF7E15F" w14:textId="3CA1714F" w:rsidR="00392166" w:rsidRPr="00392166" w:rsidRDefault="00392166" w:rsidP="00392166">
            <w:pPr>
              <w:spacing w:line="276" w:lineRule="auto"/>
              <w:ind w:left="330" w:right="311" w:hanging="11"/>
              <w:jc w:val="both"/>
              <w:rPr>
                <w:rFonts w:ascii="Times New Roman" w:hAnsi="Times New Roman" w:cs="Times New Roman"/>
                <w:sz w:val="20"/>
                <w:szCs w:val="20"/>
              </w:rPr>
            </w:pPr>
            <w:r w:rsidRPr="00392166">
              <w:rPr>
                <w:rFonts w:ascii="Times New Roman" w:hAnsi="Times New Roman" w:cs="Times New Roman"/>
                <w:sz w:val="20"/>
                <w:szCs w:val="20"/>
              </w:rPr>
              <w:t>With the data and features in place, the researchers will move on to model development through using Encoder-Decoder LSTM model with enhanced Attention-based Mechanism. This architecture will allow the model to process grid heatmap images and produce corresponding textual descriptions. The attention mechanism will be particularly important, as it will enable the model to focus on specific features of the heatmap during the generation of each word, thereby improving the relevance and quality of the output.</w:t>
            </w:r>
          </w:p>
          <w:p w14:paraId="1C8DC0D9" w14:textId="77777777" w:rsidR="00392166" w:rsidRDefault="00392166" w:rsidP="00392166">
            <w:pPr>
              <w:spacing w:line="276" w:lineRule="auto"/>
              <w:ind w:left="330" w:right="311" w:hanging="11"/>
              <w:jc w:val="both"/>
              <w:rPr>
                <w:rFonts w:ascii="Times New Roman" w:hAnsi="Times New Roman" w:cs="Times New Roman"/>
                <w:sz w:val="20"/>
                <w:szCs w:val="20"/>
              </w:rPr>
            </w:pPr>
            <w:r w:rsidRPr="00392166">
              <w:rPr>
                <w:rFonts w:ascii="Times New Roman" w:hAnsi="Times New Roman" w:cs="Times New Roman"/>
                <w:sz w:val="20"/>
                <w:szCs w:val="20"/>
              </w:rPr>
              <w:t>Following the development of the model, the researchers will enter the training phase. During this stage, the model will learn to identify features extracted from the heatmaps with their corresponding textual descriptions. This will then be validated to assess its performance and make necessary adjustments to enhance accuracy.</w:t>
            </w:r>
          </w:p>
          <w:p w14:paraId="6409667D" w14:textId="77777777" w:rsidR="00392166" w:rsidRPr="00392166" w:rsidRDefault="00392166" w:rsidP="00392166">
            <w:pPr>
              <w:spacing w:line="276" w:lineRule="auto"/>
              <w:ind w:left="330" w:right="311" w:hanging="11"/>
              <w:jc w:val="both"/>
              <w:rPr>
                <w:rFonts w:ascii="Times New Roman" w:hAnsi="Times New Roman" w:cs="Times New Roman"/>
                <w:sz w:val="20"/>
                <w:szCs w:val="20"/>
              </w:rPr>
            </w:pPr>
          </w:p>
          <w:p w14:paraId="37A29FAF" w14:textId="77777777" w:rsidR="00392166" w:rsidRDefault="00392166" w:rsidP="00392166">
            <w:pPr>
              <w:spacing w:line="276" w:lineRule="auto"/>
              <w:ind w:left="330" w:right="311" w:hanging="11"/>
              <w:jc w:val="both"/>
              <w:rPr>
                <w:rFonts w:ascii="Times New Roman" w:hAnsi="Times New Roman" w:cs="Times New Roman"/>
                <w:sz w:val="20"/>
                <w:szCs w:val="20"/>
              </w:rPr>
            </w:pPr>
            <w:r w:rsidRPr="00392166">
              <w:rPr>
                <w:rFonts w:ascii="Times New Roman" w:hAnsi="Times New Roman" w:cs="Times New Roman"/>
                <w:sz w:val="20"/>
                <w:szCs w:val="20"/>
              </w:rPr>
              <w:lastRenderedPageBreak/>
              <w:t>After the completion of the training is the evaluation phase. The researchers will compare the performance of their proposed model against a baseline model, the CNN-LSTM-Attn, through an evaluator that will be undergoing a Turing test. Measuring the accuracy of the textual descriptions generated by both models and usage of McNemar’s test, to determine if there is a significant difference in performance, will be conducted afterwards.</w:t>
            </w:r>
            <w:r>
              <w:rPr>
                <w:rFonts w:ascii="Times New Roman" w:hAnsi="Times New Roman" w:cs="Times New Roman"/>
                <w:sz w:val="20"/>
                <w:szCs w:val="20"/>
              </w:rPr>
              <w:t xml:space="preserve"> </w:t>
            </w:r>
          </w:p>
          <w:p w14:paraId="227AA5F8" w14:textId="77777777" w:rsidR="00392166" w:rsidRDefault="00392166" w:rsidP="00392166">
            <w:pPr>
              <w:spacing w:line="276" w:lineRule="auto"/>
              <w:ind w:left="330" w:right="311" w:hanging="11"/>
              <w:jc w:val="both"/>
              <w:rPr>
                <w:rFonts w:ascii="Times New Roman" w:hAnsi="Times New Roman" w:cs="Times New Roman"/>
                <w:sz w:val="20"/>
                <w:szCs w:val="20"/>
              </w:rPr>
            </w:pPr>
          </w:p>
          <w:p w14:paraId="1E9D2C85" w14:textId="77777777" w:rsidR="00BE1E6D" w:rsidRDefault="00392166" w:rsidP="00392166">
            <w:pPr>
              <w:spacing w:line="276" w:lineRule="auto"/>
              <w:ind w:left="330" w:right="311" w:hanging="11"/>
              <w:jc w:val="both"/>
              <w:rPr>
                <w:rFonts w:ascii="Times New Roman" w:hAnsi="Times New Roman" w:cs="Times New Roman"/>
                <w:sz w:val="20"/>
                <w:szCs w:val="20"/>
              </w:rPr>
            </w:pPr>
            <w:r w:rsidRPr="00392166">
              <w:rPr>
                <w:rFonts w:ascii="Times New Roman" w:hAnsi="Times New Roman" w:cs="Times New Roman"/>
                <w:sz w:val="20"/>
                <w:szCs w:val="20"/>
              </w:rPr>
              <w:t>Finally, the researchers will analyze the results and draw conclusions about the model's performance and its implications for improving accessibility in data visualizations. The findings will be documented in a comprehensive report, detailing the results of the model.</w:t>
            </w:r>
          </w:p>
          <w:p w14:paraId="09F29EDE" w14:textId="74D4CAF2" w:rsidR="00392166" w:rsidRPr="00E27239" w:rsidRDefault="00392166" w:rsidP="00392166">
            <w:pPr>
              <w:ind w:left="330" w:hanging="11"/>
              <w:jc w:val="both"/>
              <w:rPr>
                <w:rFonts w:ascii="Times New Roman" w:hAnsi="Times New Roman" w:cs="Times New Roman"/>
                <w:sz w:val="20"/>
                <w:szCs w:val="20"/>
              </w:rPr>
            </w:pPr>
          </w:p>
        </w:tc>
      </w:tr>
      <w:tr w:rsidR="00BE1E6D" w:rsidRPr="00E27239" w14:paraId="61B78AA8" w14:textId="77777777" w:rsidTr="002F7C50">
        <w:tc>
          <w:tcPr>
            <w:tcW w:w="11335" w:type="dxa"/>
            <w:shd w:val="clear" w:color="auto" w:fill="auto"/>
          </w:tcPr>
          <w:p w14:paraId="1F177385" w14:textId="2368C71E" w:rsidR="00BE1E6D" w:rsidRPr="00E27239" w:rsidRDefault="00BE1E6D" w:rsidP="00BE1E6D">
            <w:pPr>
              <w:pStyle w:val="ListParagraph"/>
              <w:numPr>
                <w:ilvl w:val="0"/>
                <w:numId w:val="14"/>
              </w:numPr>
              <w:ind w:left="330" w:hanging="330"/>
              <w:rPr>
                <w:rFonts w:ascii="Times New Roman" w:eastAsia="MS Gothic" w:hAnsi="Times New Roman" w:cs="Times New Roman"/>
                <w:sz w:val="20"/>
                <w:szCs w:val="20"/>
              </w:rPr>
            </w:pPr>
            <w:r w:rsidRPr="00E27239">
              <w:rPr>
                <w:rFonts w:ascii="Times New Roman" w:eastAsia="MS Gothic" w:hAnsi="Times New Roman" w:cs="Times New Roman"/>
                <w:sz w:val="20"/>
                <w:szCs w:val="20"/>
              </w:rPr>
              <w:lastRenderedPageBreak/>
              <w:t>Types of data to be studied:</w:t>
            </w:r>
          </w:p>
        </w:tc>
      </w:tr>
      <w:tr w:rsidR="00BE1E6D" w:rsidRPr="00E27239" w14:paraId="51FBA9D7" w14:textId="77777777" w:rsidTr="002F7C50">
        <w:tc>
          <w:tcPr>
            <w:tcW w:w="11335" w:type="dxa"/>
            <w:shd w:val="clear" w:color="auto" w:fill="F2F2F2" w:themeFill="background1" w:themeFillShade="F2"/>
          </w:tcPr>
          <w:p w14:paraId="2E84403E" w14:textId="725B0A24" w:rsidR="00BE1E6D" w:rsidRPr="00E27239" w:rsidRDefault="00BE1E6D" w:rsidP="00BE1E6D">
            <w:pPr>
              <w:ind w:left="330" w:hanging="330"/>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Quantitative</w:t>
            </w:r>
          </w:p>
          <w:p w14:paraId="594F4AF6" w14:textId="12236AD0" w:rsidR="00BE1E6D" w:rsidRPr="00E27239" w:rsidRDefault="00BE1E6D" w:rsidP="00BE1E6D">
            <w:pPr>
              <w:ind w:left="330" w:hanging="33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Qualitative</w:t>
            </w:r>
          </w:p>
        </w:tc>
      </w:tr>
      <w:tr w:rsidR="00BE1E6D" w:rsidRPr="00E27239" w14:paraId="6D16CC36" w14:textId="77777777" w:rsidTr="002F7C50">
        <w:tc>
          <w:tcPr>
            <w:tcW w:w="11335" w:type="dxa"/>
            <w:shd w:val="clear" w:color="auto" w:fill="auto"/>
          </w:tcPr>
          <w:p w14:paraId="3EAF7B37" w14:textId="238E109C" w:rsidR="00BE1E6D" w:rsidRPr="00E27239" w:rsidRDefault="00BE1E6D" w:rsidP="00BE1E6D">
            <w:pPr>
              <w:pStyle w:val="ListParagraph"/>
              <w:numPr>
                <w:ilvl w:val="0"/>
                <w:numId w:val="14"/>
              </w:numPr>
              <w:ind w:left="330" w:hanging="330"/>
              <w:rPr>
                <w:rFonts w:ascii="Times New Roman" w:eastAsia="MS Gothic" w:hAnsi="Times New Roman" w:cs="Times New Roman"/>
                <w:sz w:val="20"/>
                <w:szCs w:val="20"/>
              </w:rPr>
            </w:pPr>
            <w:r w:rsidRPr="00E27239">
              <w:rPr>
                <w:rFonts w:ascii="Times New Roman" w:eastAsia="MS Gothic" w:hAnsi="Times New Roman" w:cs="Times New Roman"/>
                <w:sz w:val="20"/>
                <w:szCs w:val="20"/>
              </w:rPr>
              <w:t>What data will be accessed?</w:t>
            </w:r>
          </w:p>
        </w:tc>
      </w:tr>
      <w:tr w:rsidR="00BE1E6D" w:rsidRPr="00E27239" w14:paraId="41FB7A09" w14:textId="77777777" w:rsidTr="002F7C50">
        <w:tc>
          <w:tcPr>
            <w:tcW w:w="11335" w:type="dxa"/>
            <w:shd w:val="clear" w:color="auto" w:fill="F2F2F2" w:themeFill="background1" w:themeFillShade="F2"/>
          </w:tcPr>
          <w:p w14:paraId="1010C07E" w14:textId="6AE4582E" w:rsidR="00BE1E6D" w:rsidRPr="00E27239" w:rsidRDefault="00E900EF" w:rsidP="00BE1E6D">
            <w:pPr>
              <w:rPr>
                <w:rFonts w:ascii="Times New Roman" w:eastAsia="MS Gothic" w:hAnsi="Times New Roman" w:cs="Times New Roman"/>
                <w:sz w:val="20"/>
                <w:szCs w:val="20"/>
              </w:rPr>
            </w:pPr>
            <w:r>
              <w:rPr>
                <w:rFonts w:ascii="Times New Roman" w:hAnsi="Times New Roman" w:cs="Times New Roman"/>
                <w:noProof/>
                <w:sz w:val="20"/>
                <w:szCs w:val="20"/>
              </w:rPr>
              <w:drawing>
                <wp:anchor distT="0" distB="0" distL="114300" distR="114300" simplePos="0" relativeHeight="251685888" behindDoc="0" locked="0" layoutInCell="1" allowOverlap="1" wp14:anchorId="7E00845F" wp14:editId="153F94C3">
                  <wp:simplePos x="0" y="0"/>
                  <wp:positionH relativeFrom="column">
                    <wp:posOffset>3106420</wp:posOffset>
                  </wp:positionH>
                  <wp:positionV relativeFrom="paragraph">
                    <wp:posOffset>98214</wp:posOffset>
                  </wp:positionV>
                  <wp:extent cx="262255" cy="262255"/>
                  <wp:effectExtent l="0" t="0" r="0" b="0"/>
                  <wp:wrapNone/>
                  <wp:docPr id="1370415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00BE1E6D" w:rsidRPr="00E27239">
              <w:rPr>
                <w:rFonts w:ascii="Segoe UI Symbol" w:eastAsia="MS Gothic" w:hAnsi="Segoe UI Symbol" w:cs="Segoe UI Symbol"/>
                <w:sz w:val="20"/>
                <w:szCs w:val="20"/>
              </w:rPr>
              <w:t>☐</w:t>
            </w:r>
            <w:r w:rsidR="00BE1E6D" w:rsidRPr="00E27239">
              <w:rPr>
                <w:rFonts w:ascii="Times New Roman" w:eastAsia="MS Gothic" w:hAnsi="Times New Roman" w:cs="Times New Roman"/>
                <w:sz w:val="20"/>
                <w:szCs w:val="20"/>
              </w:rPr>
              <w:t xml:space="preserve"> Observation                        </w:t>
            </w:r>
            <w:r w:rsidR="00BE1E6D" w:rsidRPr="00E27239">
              <w:rPr>
                <w:rFonts w:ascii="Segoe UI Symbol" w:eastAsia="MS Gothic" w:hAnsi="Segoe UI Symbol" w:cs="Segoe UI Symbol"/>
                <w:sz w:val="20"/>
                <w:szCs w:val="20"/>
              </w:rPr>
              <w:t>☐</w:t>
            </w:r>
            <w:r w:rsidR="00BE1E6D" w:rsidRPr="00E27239">
              <w:rPr>
                <w:rFonts w:ascii="Times New Roman" w:eastAsia="MS Gothic" w:hAnsi="Times New Roman" w:cs="Times New Roman"/>
                <w:sz w:val="20"/>
                <w:szCs w:val="20"/>
              </w:rPr>
              <w:t xml:space="preserve"> Simulation                               </w:t>
            </w:r>
            <w:r w:rsidR="00BE1E6D" w:rsidRPr="00E27239">
              <w:rPr>
                <w:rFonts w:ascii="Segoe UI Symbol" w:eastAsia="MS Gothic" w:hAnsi="Segoe UI Symbol" w:cs="Segoe UI Symbol"/>
                <w:sz w:val="20"/>
                <w:szCs w:val="20"/>
              </w:rPr>
              <w:t>☐</w:t>
            </w:r>
            <w:r w:rsidR="00BE1E6D" w:rsidRPr="00E27239">
              <w:rPr>
                <w:rFonts w:ascii="Times New Roman" w:eastAsia="MS Gothic" w:hAnsi="Times New Roman" w:cs="Times New Roman"/>
                <w:sz w:val="20"/>
                <w:szCs w:val="20"/>
              </w:rPr>
              <w:t xml:space="preserve"> Other: </w:t>
            </w:r>
            <w:r w:rsidR="00BE1E6D" w:rsidRPr="00E27239">
              <w:rPr>
                <w:rFonts w:ascii="Segoe UI Symbol" w:eastAsia="MS Gothic" w:hAnsi="Segoe UI Symbol" w:cs="Segoe UI Symbol"/>
                <w:sz w:val="20"/>
                <w:szCs w:val="20"/>
              </w:rPr>
              <w:t>_____________</w:t>
            </w:r>
          </w:p>
          <w:p w14:paraId="63DC1A49" w14:textId="0E20D6AB" w:rsidR="00BE1E6D" w:rsidRPr="00E27239" w:rsidRDefault="00BE1E6D" w:rsidP="00BE1E6D">
            <w:pPr>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Experiment                         </w:t>
            </w: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Secondary Data</w:t>
            </w:r>
          </w:p>
          <w:p w14:paraId="1EA52EA7" w14:textId="03DC11B3" w:rsidR="00BE1E6D" w:rsidRPr="00E27239" w:rsidRDefault="00BE1E6D" w:rsidP="00BE1E6D">
            <w:pPr>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Case study                          </w:t>
            </w: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Samples</w:t>
            </w:r>
          </w:p>
        </w:tc>
      </w:tr>
      <w:tr w:rsidR="00BE1E6D" w:rsidRPr="00E27239" w14:paraId="06F4847F" w14:textId="77777777" w:rsidTr="002F7C50">
        <w:tc>
          <w:tcPr>
            <w:tcW w:w="11335" w:type="dxa"/>
            <w:shd w:val="clear" w:color="auto" w:fill="auto"/>
          </w:tcPr>
          <w:p w14:paraId="67857C0A" w14:textId="3CA80345" w:rsidR="00BE1E6D" w:rsidRPr="00E27239" w:rsidRDefault="00BE1E6D" w:rsidP="00BE1E6D">
            <w:pPr>
              <w:pStyle w:val="ListParagraph"/>
              <w:numPr>
                <w:ilvl w:val="0"/>
                <w:numId w:val="14"/>
              </w:numPr>
              <w:ind w:left="240" w:hanging="240"/>
              <w:rPr>
                <w:rFonts w:ascii="Times New Roman" w:eastAsia="MS Gothic" w:hAnsi="Times New Roman" w:cs="Times New Roman"/>
                <w:sz w:val="20"/>
                <w:szCs w:val="20"/>
              </w:rPr>
            </w:pPr>
            <w:r w:rsidRPr="00E27239">
              <w:rPr>
                <w:rFonts w:ascii="Times New Roman" w:eastAsia="MS Gothic" w:hAnsi="Times New Roman" w:cs="Times New Roman"/>
                <w:sz w:val="20"/>
                <w:szCs w:val="20"/>
              </w:rPr>
              <w:t xml:space="preserve">How will your study team obtain the rights to access this data? </w:t>
            </w:r>
          </w:p>
        </w:tc>
      </w:tr>
      <w:tr w:rsidR="00BE1E6D" w:rsidRPr="00E27239" w14:paraId="22C8CC9D" w14:textId="77777777" w:rsidTr="002F7C50">
        <w:tc>
          <w:tcPr>
            <w:tcW w:w="11335" w:type="dxa"/>
            <w:shd w:val="clear" w:color="auto" w:fill="F2F2F2" w:themeFill="background1" w:themeFillShade="F2"/>
          </w:tcPr>
          <w:p w14:paraId="05F096CC" w14:textId="0B6F3DD7" w:rsidR="00BE1E6D" w:rsidRDefault="00BE1E6D" w:rsidP="00BE1E6D">
            <w:pPr>
              <w:ind w:left="240" w:hanging="240"/>
              <w:rPr>
                <w:rFonts w:ascii="Times New Roman" w:eastAsia="MS Gothic" w:hAnsi="Times New Roman" w:cs="Times New Roman"/>
                <w:sz w:val="20"/>
                <w:szCs w:val="20"/>
              </w:rPr>
            </w:pPr>
          </w:p>
          <w:p w14:paraId="4B238018" w14:textId="6822BB16" w:rsidR="00392166" w:rsidRDefault="0071442F" w:rsidP="00DC5C58">
            <w:pPr>
              <w:spacing w:line="276" w:lineRule="auto"/>
              <w:ind w:left="240" w:right="311" w:hanging="240"/>
              <w:jc w:val="both"/>
              <w:rPr>
                <w:rFonts w:ascii="Times New Roman" w:eastAsia="MS Gothic" w:hAnsi="Times New Roman" w:cs="Times New Roman"/>
                <w:sz w:val="20"/>
                <w:szCs w:val="20"/>
              </w:rPr>
            </w:pPr>
            <w:r>
              <w:rPr>
                <w:rFonts w:ascii="Times New Roman" w:eastAsia="MS Gothic" w:hAnsi="Times New Roman" w:cs="Times New Roman"/>
                <w:sz w:val="20"/>
                <w:szCs w:val="20"/>
              </w:rPr>
              <w:t xml:space="preserve">     </w:t>
            </w:r>
            <w:r w:rsidRPr="0071442F">
              <w:rPr>
                <w:rFonts w:ascii="Times New Roman" w:eastAsia="MS Gothic" w:hAnsi="Times New Roman" w:cs="Times New Roman"/>
                <w:sz w:val="20"/>
                <w:szCs w:val="20"/>
              </w:rPr>
              <w:t xml:space="preserve">The researchers will use </w:t>
            </w:r>
            <w:proofErr w:type="gramStart"/>
            <w:r w:rsidRPr="0071442F">
              <w:rPr>
                <w:rFonts w:ascii="Times New Roman" w:eastAsia="MS Gothic" w:hAnsi="Times New Roman" w:cs="Times New Roman"/>
                <w:sz w:val="20"/>
                <w:szCs w:val="20"/>
              </w:rPr>
              <w:t>data</w:t>
            </w:r>
            <w:proofErr w:type="gramEnd"/>
            <w:r w:rsidRPr="0071442F">
              <w:rPr>
                <w:rFonts w:ascii="Times New Roman" w:eastAsia="MS Gothic" w:hAnsi="Times New Roman" w:cs="Times New Roman"/>
                <w:sz w:val="20"/>
                <w:szCs w:val="20"/>
              </w:rPr>
              <w:t xml:space="preserve"> source that is openly accessible which is the </w:t>
            </w:r>
            <w:proofErr w:type="spellStart"/>
            <w:r w:rsidRPr="0071442F">
              <w:rPr>
                <w:rFonts w:ascii="Times New Roman" w:eastAsia="MS Gothic" w:hAnsi="Times New Roman" w:cs="Times New Roman"/>
                <w:sz w:val="20"/>
                <w:szCs w:val="20"/>
              </w:rPr>
              <w:t>Gapminder</w:t>
            </w:r>
            <w:proofErr w:type="spellEnd"/>
            <w:r w:rsidRPr="0071442F">
              <w:rPr>
                <w:rFonts w:ascii="Times New Roman" w:eastAsia="MS Gothic" w:hAnsi="Times New Roman" w:cs="Times New Roman"/>
                <w:sz w:val="20"/>
                <w:szCs w:val="20"/>
              </w:rPr>
              <w:t xml:space="preserve">. This platform provides </w:t>
            </w:r>
            <w:r w:rsidRPr="0071442F">
              <w:rPr>
                <w:rFonts w:ascii="Times New Roman" w:eastAsia="MS Gothic" w:hAnsi="Times New Roman" w:cs="Times New Roman"/>
                <w:sz w:val="20"/>
                <w:szCs w:val="20"/>
              </w:rPr>
              <w:t>statistical</w:t>
            </w:r>
            <w:r w:rsidRPr="0071442F">
              <w:rPr>
                <w:rFonts w:ascii="Times New Roman" w:eastAsia="MS Gothic" w:hAnsi="Times New Roman" w:cs="Times New Roman"/>
                <w:sz w:val="20"/>
                <w:szCs w:val="20"/>
              </w:rPr>
              <w:t xml:space="preserve"> data that is freely available for public use. The researchers have reviewed the terms of use on the </w:t>
            </w:r>
            <w:proofErr w:type="spellStart"/>
            <w:r w:rsidRPr="0071442F">
              <w:rPr>
                <w:rFonts w:ascii="Times New Roman" w:eastAsia="MS Gothic" w:hAnsi="Times New Roman" w:cs="Times New Roman"/>
                <w:sz w:val="20"/>
                <w:szCs w:val="20"/>
              </w:rPr>
              <w:t>Gapminder</w:t>
            </w:r>
            <w:proofErr w:type="spellEnd"/>
            <w:r w:rsidRPr="0071442F">
              <w:rPr>
                <w:rFonts w:ascii="Times New Roman" w:eastAsia="MS Gothic" w:hAnsi="Times New Roman" w:cs="Times New Roman"/>
                <w:sz w:val="20"/>
                <w:szCs w:val="20"/>
              </w:rPr>
              <w:t xml:space="preserve"> website confirming that the data can be utilized for sharing and adaptation given that appropriate credit is given to the original source.</w:t>
            </w:r>
          </w:p>
          <w:p w14:paraId="6D8BAF16" w14:textId="4FECBEE6" w:rsidR="0071442F" w:rsidRPr="00E27239" w:rsidRDefault="0071442F" w:rsidP="00BE1E6D">
            <w:pPr>
              <w:ind w:left="240" w:hanging="240"/>
              <w:rPr>
                <w:rFonts w:ascii="Times New Roman" w:eastAsia="MS Gothic" w:hAnsi="Times New Roman" w:cs="Times New Roman"/>
                <w:sz w:val="20"/>
                <w:szCs w:val="20"/>
              </w:rPr>
            </w:pPr>
          </w:p>
        </w:tc>
      </w:tr>
      <w:tr w:rsidR="00BE1E6D" w:rsidRPr="00E27239" w14:paraId="1E6E001F" w14:textId="77777777" w:rsidTr="002F7C50">
        <w:tc>
          <w:tcPr>
            <w:tcW w:w="11335" w:type="dxa"/>
            <w:shd w:val="clear" w:color="auto" w:fill="auto"/>
          </w:tcPr>
          <w:p w14:paraId="0C5E72FD" w14:textId="61A1A026" w:rsidR="00BE1E6D" w:rsidRPr="00E27239" w:rsidRDefault="00BE1E6D" w:rsidP="00BE1E6D">
            <w:pPr>
              <w:pStyle w:val="ListParagraph"/>
              <w:numPr>
                <w:ilvl w:val="0"/>
                <w:numId w:val="14"/>
              </w:numPr>
              <w:ind w:left="240" w:hanging="240"/>
              <w:rPr>
                <w:rFonts w:ascii="Times New Roman" w:eastAsia="MS Gothic" w:hAnsi="Times New Roman" w:cs="Times New Roman"/>
                <w:sz w:val="20"/>
                <w:szCs w:val="20"/>
              </w:rPr>
            </w:pPr>
            <w:r w:rsidRPr="00E27239">
              <w:rPr>
                <w:rFonts w:ascii="Times New Roman" w:eastAsia="MS Gothic" w:hAnsi="Times New Roman" w:cs="Times New Roman"/>
                <w:sz w:val="20"/>
                <w:szCs w:val="20"/>
              </w:rPr>
              <w:t>How and where will the data be collected originally? (</w:t>
            </w:r>
            <w:r w:rsidRPr="00E27239">
              <w:rPr>
                <w:rFonts w:ascii="Times New Roman" w:eastAsia="MS Gothic" w:hAnsi="Times New Roman" w:cs="Times New Roman"/>
                <w:i/>
                <w:iCs/>
                <w:sz w:val="20"/>
                <w:szCs w:val="20"/>
              </w:rPr>
              <w:t>Discuss your Research Locale &amp; Data Collection)</w:t>
            </w:r>
            <w:r w:rsidRPr="00E27239">
              <w:rPr>
                <w:rFonts w:ascii="Times New Roman" w:eastAsia="MS Gothic" w:hAnsi="Times New Roman" w:cs="Times New Roman"/>
                <w:sz w:val="20"/>
                <w:szCs w:val="20"/>
              </w:rPr>
              <w:t xml:space="preserve">  </w:t>
            </w:r>
          </w:p>
        </w:tc>
      </w:tr>
      <w:tr w:rsidR="00BE1E6D" w:rsidRPr="00E27239" w14:paraId="1EDB5136" w14:textId="77777777" w:rsidTr="002F7C50">
        <w:tc>
          <w:tcPr>
            <w:tcW w:w="11335" w:type="dxa"/>
            <w:shd w:val="clear" w:color="auto" w:fill="F2F2F2" w:themeFill="background1" w:themeFillShade="F2"/>
          </w:tcPr>
          <w:p w14:paraId="22CEEB7F" w14:textId="77777777" w:rsidR="00BE1E6D" w:rsidRDefault="00BE1E6D" w:rsidP="00DC5C58">
            <w:pPr>
              <w:ind w:left="240" w:right="311" w:hanging="240"/>
              <w:rPr>
                <w:rFonts w:ascii="Times New Roman" w:eastAsia="MS Gothic" w:hAnsi="Times New Roman" w:cs="Times New Roman"/>
                <w:sz w:val="20"/>
                <w:szCs w:val="20"/>
              </w:rPr>
            </w:pPr>
          </w:p>
          <w:p w14:paraId="68FF754E" w14:textId="260E6042" w:rsidR="00E900EF" w:rsidRDefault="00E900EF" w:rsidP="00DC5C58">
            <w:pPr>
              <w:tabs>
                <w:tab w:val="left" w:pos="11119"/>
              </w:tabs>
              <w:spacing w:line="276" w:lineRule="auto"/>
              <w:ind w:left="240" w:right="311" w:hanging="240"/>
              <w:jc w:val="both"/>
              <w:rPr>
                <w:rFonts w:ascii="Times New Roman" w:eastAsia="MS Gothic" w:hAnsi="Times New Roman" w:cs="Times New Roman"/>
                <w:sz w:val="20"/>
                <w:szCs w:val="20"/>
              </w:rPr>
            </w:pPr>
            <w:r>
              <w:rPr>
                <w:rFonts w:ascii="Times New Roman" w:eastAsia="MS Gothic" w:hAnsi="Times New Roman" w:cs="Times New Roman"/>
                <w:sz w:val="20"/>
                <w:szCs w:val="20"/>
              </w:rPr>
              <w:t xml:space="preserve">     </w:t>
            </w:r>
            <w:r w:rsidRPr="00E900EF">
              <w:rPr>
                <w:rFonts w:ascii="Times New Roman" w:eastAsia="MS Gothic" w:hAnsi="Times New Roman" w:cs="Times New Roman"/>
                <w:sz w:val="20"/>
                <w:szCs w:val="20"/>
              </w:rPr>
              <w:t xml:space="preserve">Data collection will come from </w:t>
            </w:r>
            <w:r>
              <w:rPr>
                <w:rFonts w:ascii="Times New Roman" w:eastAsia="MS Gothic" w:hAnsi="Times New Roman" w:cs="Times New Roman"/>
                <w:sz w:val="20"/>
                <w:szCs w:val="20"/>
              </w:rPr>
              <w:t>credible</w:t>
            </w:r>
            <w:r w:rsidRPr="00E900EF">
              <w:rPr>
                <w:rFonts w:ascii="Times New Roman" w:eastAsia="MS Gothic" w:hAnsi="Times New Roman" w:cs="Times New Roman"/>
                <w:sz w:val="20"/>
                <w:szCs w:val="20"/>
              </w:rPr>
              <w:t xml:space="preserve"> sources, such as </w:t>
            </w:r>
            <w:proofErr w:type="spellStart"/>
            <w:r w:rsidRPr="00E900EF">
              <w:rPr>
                <w:rFonts w:ascii="Times New Roman" w:eastAsia="MS Gothic" w:hAnsi="Times New Roman" w:cs="Times New Roman"/>
                <w:sz w:val="20"/>
                <w:szCs w:val="20"/>
              </w:rPr>
              <w:t>Gapminder</w:t>
            </w:r>
            <w:proofErr w:type="spellEnd"/>
            <w:r w:rsidRPr="00E900EF">
              <w:rPr>
                <w:rFonts w:ascii="Times New Roman" w:eastAsia="MS Gothic" w:hAnsi="Times New Roman" w:cs="Times New Roman"/>
                <w:sz w:val="20"/>
                <w:szCs w:val="20"/>
              </w:rPr>
              <w:t xml:space="preserve">, which contains </w:t>
            </w:r>
            <w:r w:rsidR="00DC5C58" w:rsidRPr="00E900EF">
              <w:rPr>
                <w:rFonts w:ascii="Times New Roman" w:eastAsia="MS Gothic" w:hAnsi="Times New Roman" w:cs="Times New Roman"/>
                <w:sz w:val="20"/>
                <w:szCs w:val="20"/>
              </w:rPr>
              <w:t>a repository</w:t>
            </w:r>
            <w:r w:rsidRPr="00E900EF">
              <w:rPr>
                <w:rFonts w:ascii="Times New Roman" w:eastAsia="MS Gothic" w:hAnsi="Times New Roman" w:cs="Times New Roman"/>
                <w:sz w:val="20"/>
                <w:szCs w:val="20"/>
              </w:rPr>
              <w:t xml:space="preserve"> of global indicators. These data in CSV format will then be converted into a grid heatmap by utilizing an R package designed for creating complex heatmaps. This tool will allow the researchers </w:t>
            </w:r>
            <w:proofErr w:type="gramStart"/>
            <w:r w:rsidRPr="00E900EF">
              <w:rPr>
                <w:rFonts w:ascii="Times New Roman" w:eastAsia="MS Gothic" w:hAnsi="Times New Roman" w:cs="Times New Roman"/>
                <w:sz w:val="20"/>
                <w:szCs w:val="20"/>
              </w:rPr>
              <w:t>effectively</w:t>
            </w:r>
            <w:r w:rsidR="00DC5C58">
              <w:rPr>
                <w:rFonts w:ascii="Times New Roman" w:eastAsia="MS Gothic" w:hAnsi="Times New Roman" w:cs="Times New Roman"/>
                <w:sz w:val="20"/>
                <w:szCs w:val="20"/>
              </w:rPr>
              <w:t xml:space="preserve"> </w:t>
            </w:r>
            <w:r w:rsidRPr="00E900EF">
              <w:rPr>
                <w:rFonts w:ascii="Times New Roman" w:eastAsia="MS Gothic" w:hAnsi="Times New Roman" w:cs="Times New Roman"/>
                <w:sz w:val="20"/>
                <w:szCs w:val="20"/>
              </w:rPr>
              <w:t>generate</w:t>
            </w:r>
            <w:proofErr w:type="gramEnd"/>
            <w:r w:rsidRPr="00E900EF">
              <w:rPr>
                <w:rFonts w:ascii="Times New Roman" w:eastAsia="MS Gothic" w:hAnsi="Times New Roman" w:cs="Times New Roman"/>
                <w:sz w:val="20"/>
                <w:szCs w:val="20"/>
              </w:rPr>
              <w:t xml:space="preserve"> grid heatmaps. After generating the heatmap, experts in the field of statistics will provide the necessary ground truth by annotating textual descriptions for all the grid heatmaps created. This ensures quality interpretation and textual descriptions with the heatmaps.</w:t>
            </w:r>
          </w:p>
          <w:p w14:paraId="7D075F2E" w14:textId="6A1B0DCC" w:rsidR="00E900EF" w:rsidRPr="00E27239" w:rsidRDefault="00E900EF" w:rsidP="00DC5C58">
            <w:pPr>
              <w:ind w:left="240" w:right="311" w:hanging="240"/>
              <w:rPr>
                <w:rFonts w:ascii="Times New Roman" w:eastAsia="MS Gothic" w:hAnsi="Times New Roman" w:cs="Times New Roman"/>
                <w:sz w:val="20"/>
                <w:szCs w:val="20"/>
              </w:rPr>
            </w:pPr>
          </w:p>
        </w:tc>
      </w:tr>
    </w:tbl>
    <w:p w14:paraId="2ED5B65F" w14:textId="4C6C1EBF" w:rsidR="004C7DE5" w:rsidRPr="00E27239" w:rsidRDefault="00E900EF">
      <w:pPr>
        <w:rPr>
          <w:sz w:val="20"/>
          <w:szCs w:val="20"/>
        </w:rPr>
      </w:pPr>
      <w:r>
        <w:rPr>
          <w:noProof/>
          <w:sz w:val="20"/>
          <w:szCs w:val="20"/>
        </w:rPr>
        <w:drawing>
          <wp:anchor distT="0" distB="0" distL="114300" distR="114300" simplePos="0" relativeHeight="251687936" behindDoc="0" locked="0" layoutInCell="1" allowOverlap="1" wp14:anchorId="2E30EDEF" wp14:editId="1FAC5CAD">
            <wp:simplePos x="0" y="0"/>
            <wp:positionH relativeFrom="column">
              <wp:posOffset>-12065</wp:posOffset>
            </wp:positionH>
            <wp:positionV relativeFrom="paragraph">
              <wp:posOffset>-3122295</wp:posOffset>
            </wp:positionV>
            <wp:extent cx="262255" cy="262255"/>
            <wp:effectExtent l="0" t="0" r="0" b="0"/>
            <wp:wrapNone/>
            <wp:docPr id="14382698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00AA20BF">
        <w:rPr>
          <w:noProof/>
          <w:sz w:val="20"/>
          <w:szCs w:val="20"/>
        </w:rPr>
        <w:drawing>
          <wp:anchor distT="0" distB="0" distL="114300" distR="114300" simplePos="0" relativeHeight="251692032" behindDoc="0" locked="0" layoutInCell="1" allowOverlap="1" wp14:anchorId="3A3D4712" wp14:editId="22D8B204">
            <wp:simplePos x="0" y="0"/>
            <wp:positionH relativeFrom="column">
              <wp:posOffset>-5080</wp:posOffset>
            </wp:positionH>
            <wp:positionV relativeFrom="paragraph">
              <wp:posOffset>411538</wp:posOffset>
            </wp:positionV>
            <wp:extent cx="262255" cy="262255"/>
            <wp:effectExtent l="0" t="0" r="0" b="0"/>
            <wp:wrapNone/>
            <wp:docPr id="2067619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00AA20BF">
        <w:rPr>
          <w:noProof/>
          <w:sz w:val="20"/>
          <w:szCs w:val="20"/>
        </w:rPr>
        <w:drawing>
          <wp:anchor distT="0" distB="0" distL="114300" distR="114300" simplePos="0" relativeHeight="251689984" behindDoc="0" locked="0" layoutInCell="1" allowOverlap="1" wp14:anchorId="7B4B6423" wp14:editId="00521DDD">
            <wp:simplePos x="0" y="0"/>
            <wp:positionH relativeFrom="column">
              <wp:posOffset>-4387</wp:posOffset>
            </wp:positionH>
            <wp:positionV relativeFrom="paragraph">
              <wp:posOffset>696595</wp:posOffset>
            </wp:positionV>
            <wp:extent cx="262255" cy="262255"/>
            <wp:effectExtent l="0" t="0" r="0" b="0"/>
            <wp:wrapNone/>
            <wp:docPr id="20487889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11335" w:type="dxa"/>
        <w:tblLook w:val="04A0" w:firstRow="1" w:lastRow="0" w:firstColumn="1" w:lastColumn="0" w:noHBand="0" w:noVBand="1"/>
      </w:tblPr>
      <w:tblGrid>
        <w:gridCol w:w="416"/>
        <w:gridCol w:w="10919"/>
      </w:tblGrid>
      <w:tr w:rsidR="00A70BB2" w:rsidRPr="00E27239" w14:paraId="25B9C7CB" w14:textId="77777777" w:rsidTr="002F7C50">
        <w:tc>
          <w:tcPr>
            <w:tcW w:w="11335" w:type="dxa"/>
            <w:gridSpan w:val="2"/>
            <w:shd w:val="clear" w:color="auto" w:fill="C00000"/>
          </w:tcPr>
          <w:p w14:paraId="6D63B8EA" w14:textId="33C6C1E0" w:rsidR="00A70BB2" w:rsidRPr="00E27239" w:rsidRDefault="00EF3485" w:rsidP="00C74E7C">
            <w:pPr>
              <w:pStyle w:val="ListParagraph"/>
              <w:numPr>
                <w:ilvl w:val="0"/>
                <w:numId w:val="16"/>
              </w:numPr>
              <w:jc w:val="center"/>
              <w:rPr>
                <w:rFonts w:ascii="Times New Roman" w:hAnsi="Times New Roman" w:cs="Times New Roman"/>
                <w:i/>
                <w:sz w:val="20"/>
                <w:szCs w:val="20"/>
              </w:rPr>
            </w:pPr>
            <w:r w:rsidRPr="00E27239">
              <w:rPr>
                <w:rFonts w:ascii="Times New Roman" w:hAnsi="Times New Roman" w:cs="Times New Roman"/>
                <w:b/>
                <w:sz w:val="20"/>
                <w:szCs w:val="20"/>
              </w:rPr>
              <w:t>DATA ACCESS &amp; OTHER ATTACHMENTS</w:t>
            </w:r>
          </w:p>
        </w:tc>
      </w:tr>
      <w:tr w:rsidR="00A70BB2" w:rsidRPr="00E27239" w14:paraId="200F90BB" w14:textId="77777777" w:rsidTr="002F7C50">
        <w:tc>
          <w:tcPr>
            <w:tcW w:w="11335" w:type="dxa"/>
            <w:gridSpan w:val="2"/>
            <w:tcBorders>
              <w:bottom w:val="single" w:sz="4" w:space="0" w:color="auto"/>
            </w:tcBorders>
          </w:tcPr>
          <w:p w14:paraId="5EC754DD" w14:textId="39C26BAC" w:rsidR="00A70BB2" w:rsidRPr="00E27239" w:rsidRDefault="00A70BB2" w:rsidP="00A70BB2">
            <w:pPr>
              <w:rPr>
                <w:rFonts w:ascii="Times New Roman" w:hAnsi="Times New Roman" w:cs="Times New Roman"/>
                <w:sz w:val="20"/>
                <w:szCs w:val="20"/>
              </w:rPr>
            </w:pPr>
            <w:r w:rsidRPr="00E27239">
              <w:rPr>
                <w:rFonts w:ascii="Times New Roman" w:hAnsi="Times New Roman" w:cs="Times New Roman"/>
                <w:i/>
                <w:sz w:val="20"/>
                <w:szCs w:val="20"/>
              </w:rPr>
              <w:t xml:space="preserve">Attach </w:t>
            </w:r>
            <w:r w:rsidR="00917A93" w:rsidRPr="00E27239">
              <w:rPr>
                <w:rFonts w:ascii="Times New Roman" w:hAnsi="Times New Roman" w:cs="Times New Roman"/>
                <w:i/>
                <w:sz w:val="20"/>
                <w:szCs w:val="20"/>
              </w:rPr>
              <w:t>other research ethics documentary requirements</w:t>
            </w:r>
            <w:r w:rsidRPr="00E27239">
              <w:rPr>
                <w:rFonts w:ascii="Times New Roman" w:hAnsi="Times New Roman" w:cs="Times New Roman"/>
                <w:i/>
                <w:sz w:val="20"/>
                <w:szCs w:val="20"/>
              </w:rPr>
              <w:t xml:space="preserve"> (</w:t>
            </w:r>
            <w:r w:rsidR="00105015" w:rsidRPr="00E27239">
              <w:rPr>
                <w:rFonts w:ascii="Times New Roman" w:hAnsi="Times New Roman" w:cs="Times New Roman"/>
                <w:i/>
                <w:sz w:val="20"/>
                <w:szCs w:val="20"/>
              </w:rPr>
              <w:t>S</w:t>
            </w:r>
            <w:r w:rsidRPr="00E27239">
              <w:rPr>
                <w:rFonts w:ascii="Times New Roman" w:hAnsi="Times New Roman" w:cs="Times New Roman"/>
                <w:i/>
                <w:sz w:val="20"/>
                <w:szCs w:val="20"/>
              </w:rPr>
              <w:t>pecific format is not required.)</w:t>
            </w:r>
          </w:p>
        </w:tc>
      </w:tr>
      <w:tr w:rsidR="00662ADD" w:rsidRPr="00E27239" w14:paraId="2E733DE7" w14:textId="77777777" w:rsidTr="002F7C50">
        <w:tc>
          <w:tcPr>
            <w:tcW w:w="416" w:type="dxa"/>
            <w:tcBorders>
              <w:bottom w:val="nil"/>
              <w:right w:val="nil"/>
            </w:tcBorders>
          </w:tcPr>
          <w:p w14:paraId="469E0689" w14:textId="107141FA" w:rsidR="00662ADD" w:rsidRPr="00E27239" w:rsidRDefault="00662ADD" w:rsidP="00662ADD">
            <w:pPr>
              <w:rPr>
                <w:rFonts w:ascii="Times New Roman" w:hAnsi="Times New Roman" w:cs="Times New Roman"/>
                <w:i/>
                <w:sz w:val="20"/>
                <w:szCs w:val="20"/>
              </w:rPr>
            </w:pPr>
            <w:r w:rsidRPr="00E27239">
              <w:rPr>
                <w:rFonts w:ascii="Segoe UI Symbol" w:eastAsia="MS Gothic" w:hAnsi="Segoe UI Symbol" w:cs="Segoe UI Symbol"/>
                <w:sz w:val="20"/>
                <w:szCs w:val="20"/>
                <w:lang w:val="it-IT"/>
              </w:rPr>
              <w:t>☐</w:t>
            </w:r>
          </w:p>
        </w:tc>
        <w:tc>
          <w:tcPr>
            <w:tcW w:w="10919" w:type="dxa"/>
            <w:tcBorders>
              <w:left w:val="nil"/>
              <w:bottom w:val="nil"/>
            </w:tcBorders>
          </w:tcPr>
          <w:p w14:paraId="3AB0DF4C" w14:textId="3CD8FF86" w:rsidR="00662ADD" w:rsidRPr="00E27239" w:rsidRDefault="00662ADD" w:rsidP="0067701D">
            <w:pPr>
              <w:jc w:val="both"/>
              <w:rPr>
                <w:rFonts w:ascii="Times New Roman" w:hAnsi="Times New Roman" w:cs="Times New Roman"/>
                <w:sz w:val="20"/>
                <w:szCs w:val="20"/>
              </w:rPr>
            </w:pPr>
            <w:r w:rsidRPr="00E27239">
              <w:rPr>
                <w:rFonts w:ascii="Times New Roman" w:hAnsi="Times New Roman" w:cs="Times New Roman"/>
                <w:sz w:val="20"/>
                <w:szCs w:val="20"/>
              </w:rPr>
              <w:t xml:space="preserve">Letter of </w:t>
            </w:r>
            <w:r w:rsidR="004F111F" w:rsidRPr="00E27239">
              <w:rPr>
                <w:rFonts w:ascii="Times New Roman" w:hAnsi="Times New Roman" w:cs="Times New Roman"/>
                <w:sz w:val="20"/>
                <w:szCs w:val="20"/>
              </w:rPr>
              <w:t>Intent</w:t>
            </w:r>
            <w:r w:rsidRPr="00E27239">
              <w:rPr>
                <w:rFonts w:ascii="Times New Roman" w:hAnsi="Times New Roman" w:cs="Times New Roman"/>
                <w:sz w:val="20"/>
                <w:szCs w:val="20"/>
              </w:rPr>
              <w:t xml:space="preserve"> attached. (If </w:t>
            </w:r>
            <w:r w:rsidR="0067701D" w:rsidRPr="00E27239">
              <w:rPr>
                <w:rFonts w:ascii="Times New Roman" w:hAnsi="Times New Roman" w:cs="Times New Roman"/>
                <w:sz w:val="20"/>
                <w:szCs w:val="20"/>
              </w:rPr>
              <w:t>educational</w:t>
            </w:r>
            <w:r w:rsidRPr="00E27239">
              <w:rPr>
                <w:rFonts w:ascii="Times New Roman" w:hAnsi="Times New Roman" w:cs="Times New Roman"/>
                <w:sz w:val="20"/>
                <w:szCs w:val="20"/>
              </w:rPr>
              <w:t xml:space="preserve"> data is requested, the permission must include a statement indicating if the data can be accessed without parental permission</w:t>
            </w:r>
            <w:r w:rsidR="0067701D" w:rsidRPr="00E27239">
              <w:rPr>
                <w:rFonts w:ascii="Times New Roman" w:hAnsi="Times New Roman" w:cs="Times New Roman"/>
                <w:sz w:val="20"/>
                <w:szCs w:val="20"/>
              </w:rPr>
              <w:t xml:space="preserve">). </w:t>
            </w:r>
          </w:p>
        </w:tc>
      </w:tr>
      <w:tr w:rsidR="00CD1115" w:rsidRPr="00E27239" w14:paraId="5586C3E5" w14:textId="77777777" w:rsidTr="002F7C50">
        <w:trPr>
          <w:trHeight w:val="397"/>
        </w:trPr>
        <w:tc>
          <w:tcPr>
            <w:tcW w:w="416" w:type="dxa"/>
            <w:tcBorders>
              <w:top w:val="nil"/>
              <w:bottom w:val="nil"/>
              <w:right w:val="nil"/>
            </w:tcBorders>
          </w:tcPr>
          <w:p w14:paraId="28CFA6D4" w14:textId="4ECF3267" w:rsidR="00CD1115" w:rsidRPr="00E27239" w:rsidRDefault="00CD1115"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047FC53D" w14:textId="6BAB6942" w:rsidR="00C4174E" w:rsidRPr="00E27239" w:rsidRDefault="00105015"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1BF38FFA" w14:textId="7567AF5E" w:rsidR="00C4174E" w:rsidRPr="00E27239" w:rsidRDefault="00C4174E" w:rsidP="00C4174E">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2AFEDAF2" w14:textId="7CCB9B77" w:rsidR="00C4174E" w:rsidRPr="00E27239" w:rsidRDefault="00C4174E"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4576147F" w14:textId="3A29A41A" w:rsidR="007C379B" w:rsidRPr="00E27239" w:rsidRDefault="007C379B"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tc>
        <w:tc>
          <w:tcPr>
            <w:tcW w:w="10919" w:type="dxa"/>
            <w:tcBorders>
              <w:top w:val="nil"/>
              <w:left w:val="nil"/>
              <w:bottom w:val="nil"/>
            </w:tcBorders>
          </w:tcPr>
          <w:p w14:paraId="22684772" w14:textId="55AAF2C6" w:rsidR="00C4174E" w:rsidRPr="00E27239" w:rsidRDefault="00CD1115" w:rsidP="00C4174E">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Curriculum Vitae</w:t>
            </w:r>
            <w:r w:rsidR="00917A93" w:rsidRPr="00E27239">
              <w:rPr>
                <w:rFonts w:ascii="Times New Roman" w:hAnsi="Times New Roman" w:cs="Times New Roman"/>
                <w:sz w:val="20"/>
                <w:szCs w:val="20"/>
              </w:rPr>
              <w:t xml:space="preserve"> attached.</w:t>
            </w:r>
          </w:p>
          <w:p w14:paraId="707A13DE" w14:textId="1088F6AB" w:rsidR="00C4174E" w:rsidRPr="00E27239" w:rsidRDefault="00C4174E" w:rsidP="00C4174E">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Certificate of Validity</w:t>
            </w:r>
            <w:r w:rsidR="00917A93" w:rsidRPr="00E27239">
              <w:rPr>
                <w:rFonts w:ascii="Times New Roman" w:hAnsi="Times New Roman" w:cs="Times New Roman"/>
                <w:sz w:val="20"/>
                <w:szCs w:val="20"/>
              </w:rPr>
              <w:t xml:space="preserve"> attached</w:t>
            </w:r>
            <w:r w:rsidRPr="00E27239">
              <w:rPr>
                <w:rFonts w:ascii="Times New Roman" w:hAnsi="Times New Roman" w:cs="Times New Roman"/>
                <w:sz w:val="20"/>
                <w:szCs w:val="20"/>
              </w:rPr>
              <w:t>. (If the research questionnaire is self-administered/researcher-made/modified).</w:t>
            </w:r>
          </w:p>
          <w:p w14:paraId="30758374" w14:textId="29F9E942" w:rsidR="007C379B" w:rsidRPr="00E27239" w:rsidRDefault="007C379B" w:rsidP="007C379B">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Informed Consent Form to include consent for archiving, presentation or publication, and subsequent sharing of the data.</w:t>
            </w:r>
          </w:p>
          <w:p w14:paraId="1B93DF07" w14:textId="0BE0AF57" w:rsidR="007C379B" w:rsidRPr="00E27239" w:rsidRDefault="007C379B" w:rsidP="007C379B">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ICF For Publishing. (documents user access and ability to publish</w:t>
            </w:r>
            <w:r w:rsidR="00833AA6">
              <w:rPr>
                <w:rFonts w:ascii="Times New Roman" w:hAnsi="Times New Roman" w:cs="Times New Roman"/>
                <w:sz w:val="20"/>
                <w:szCs w:val="20"/>
              </w:rPr>
              <w:t>/if the researchers plan to publish the paper</w:t>
            </w:r>
            <w:r w:rsidRPr="00E27239">
              <w:rPr>
                <w:rFonts w:ascii="Times New Roman" w:hAnsi="Times New Roman" w:cs="Times New Roman"/>
                <w:sz w:val="20"/>
                <w:szCs w:val="20"/>
              </w:rPr>
              <w:t>)</w:t>
            </w:r>
          </w:p>
          <w:p w14:paraId="5DFD327D" w14:textId="43759F08" w:rsidR="00C4174E" w:rsidRPr="00E27239" w:rsidRDefault="007C379B" w:rsidP="00C4174E">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 xml:space="preserve">N/A - Because only published material; open websites (no pass required) &amp; no data agreement or application is requested by the owner. This still applies if the only pass required is payment of reasonable subscription price. (Note – if this is a data set, Exemption may be more appropriate.)  </w:t>
            </w:r>
          </w:p>
        </w:tc>
      </w:tr>
      <w:tr w:rsidR="00CD1115" w:rsidRPr="00E27239" w14:paraId="1459FDE3" w14:textId="77777777" w:rsidTr="002F7C50">
        <w:tc>
          <w:tcPr>
            <w:tcW w:w="11335" w:type="dxa"/>
            <w:gridSpan w:val="2"/>
            <w:shd w:val="clear" w:color="auto" w:fill="FFFFFF" w:themeFill="background1"/>
          </w:tcPr>
          <w:p w14:paraId="713FE8A3" w14:textId="5AE9A266" w:rsidR="00CD1115" w:rsidRPr="00E27239" w:rsidRDefault="00CD1115" w:rsidP="00CD1115">
            <w:pPr>
              <w:rPr>
                <w:rFonts w:ascii="Times New Roman" w:hAnsi="Times New Roman" w:cs="Times New Roman"/>
                <w:sz w:val="20"/>
                <w:szCs w:val="20"/>
              </w:rPr>
            </w:pPr>
            <w:r w:rsidRPr="00E27239">
              <w:rPr>
                <w:rFonts w:ascii="Times New Roman" w:hAnsi="Times New Roman" w:cs="Times New Roman"/>
                <w:sz w:val="20"/>
                <w:szCs w:val="20"/>
              </w:rPr>
              <w:lastRenderedPageBreak/>
              <w:t>Was any member of the research team associated with the original research from which the data is being gathered or the individuals whose information will be studied?</w:t>
            </w:r>
          </w:p>
          <w:p w14:paraId="7D6A6F99" w14:textId="51C2086D" w:rsidR="00CD1115" w:rsidRPr="00E27239" w:rsidRDefault="004F111F" w:rsidP="00CD1115">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r w:rsidR="00CD1115" w:rsidRPr="00E27239">
              <w:rPr>
                <w:rFonts w:ascii="Times New Roman" w:hAnsi="Times New Roman" w:cs="Times New Roman"/>
                <w:sz w:val="20"/>
                <w:szCs w:val="20"/>
              </w:rPr>
              <w:t xml:space="preserve"> </w:t>
            </w:r>
          </w:p>
          <w:p w14:paraId="51555A38" w14:textId="3DA5B68D" w:rsidR="00CD1115" w:rsidRPr="00E27239" w:rsidRDefault="004F111F" w:rsidP="00CD1115">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p>
          <w:p w14:paraId="161A91D9" w14:textId="2F48B15F" w:rsidR="00CD1115" w:rsidRPr="00E27239" w:rsidRDefault="004F111F" w:rsidP="00BC72E2">
            <w:pPr>
              <w:tabs>
                <w:tab w:val="left" w:pos="9948"/>
              </w:tabs>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w:t>
            </w:r>
            <w:r w:rsidR="00CD1115" w:rsidRPr="00E27239">
              <w:rPr>
                <w:rFonts w:ascii="Times New Roman" w:hAnsi="Times New Roman" w:cs="Times New Roman"/>
                <w:sz w:val="20"/>
                <w:szCs w:val="20"/>
              </w:rPr>
              <w:t>/A – Original data collection</w:t>
            </w:r>
            <w:r w:rsidR="00BC72E2" w:rsidRPr="00E27239">
              <w:rPr>
                <w:rFonts w:ascii="Times New Roman" w:hAnsi="Times New Roman" w:cs="Times New Roman"/>
                <w:sz w:val="20"/>
                <w:szCs w:val="20"/>
              </w:rPr>
              <w:tab/>
            </w:r>
          </w:p>
        </w:tc>
      </w:tr>
    </w:tbl>
    <w:p w14:paraId="0A49EC19" w14:textId="5E8A94AE" w:rsidR="001E0C07" w:rsidRDefault="00DC5C58" w:rsidP="001E0C07">
      <w:pPr>
        <w:tabs>
          <w:tab w:val="left" w:pos="-720"/>
        </w:tabs>
        <w:suppressAutoHyphens/>
        <w:rPr>
          <w:b/>
          <w:sz w:val="20"/>
          <w:szCs w:val="20"/>
          <w:u w:val="single"/>
        </w:rPr>
      </w:pPr>
      <w:r>
        <w:rPr>
          <w:noProof/>
          <w:sz w:val="20"/>
          <w:szCs w:val="20"/>
        </w:rPr>
        <w:drawing>
          <wp:anchor distT="0" distB="0" distL="114300" distR="114300" simplePos="0" relativeHeight="251694080" behindDoc="0" locked="0" layoutInCell="1" allowOverlap="1" wp14:anchorId="04D3D80D" wp14:editId="6C393F4B">
            <wp:simplePos x="0" y="0"/>
            <wp:positionH relativeFrom="margin">
              <wp:posOffset>-8890</wp:posOffset>
            </wp:positionH>
            <wp:positionV relativeFrom="paragraph">
              <wp:posOffset>-398568</wp:posOffset>
            </wp:positionV>
            <wp:extent cx="262255" cy="262255"/>
            <wp:effectExtent l="0" t="0" r="0" b="0"/>
            <wp:wrapNone/>
            <wp:docPr id="9811708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p>
    <w:p w14:paraId="638500B6" w14:textId="77777777" w:rsidR="00EF3485" w:rsidRDefault="00EF3485" w:rsidP="001E0C07">
      <w:pPr>
        <w:tabs>
          <w:tab w:val="left" w:pos="-720"/>
        </w:tabs>
        <w:suppressAutoHyphens/>
        <w:rPr>
          <w:b/>
          <w:sz w:val="20"/>
          <w:szCs w:val="20"/>
          <w:u w:val="single"/>
        </w:rPr>
      </w:pPr>
    </w:p>
    <w:p w14:paraId="31F5E0A9" w14:textId="00791F5C" w:rsidR="007C71F8" w:rsidRPr="00E27239" w:rsidRDefault="00310532" w:rsidP="00EF3485">
      <w:pPr>
        <w:tabs>
          <w:tab w:val="left" w:pos="-720"/>
        </w:tabs>
        <w:suppressAutoHyphens/>
        <w:jc w:val="center"/>
        <w:rPr>
          <w:sz w:val="20"/>
          <w:szCs w:val="20"/>
          <w:u w:val="single"/>
        </w:rPr>
      </w:pPr>
      <w:r w:rsidRPr="00E27239">
        <w:rPr>
          <w:b/>
          <w:sz w:val="20"/>
          <w:szCs w:val="20"/>
          <w:u w:val="single"/>
        </w:rPr>
        <w:t>Reminder:</w:t>
      </w:r>
      <w:r w:rsidRPr="00E27239">
        <w:rPr>
          <w:sz w:val="20"/>
          <w:szCs w:val="20"/>
          <w:u w:val="single"/>
        </w:rPr>
        <w:t xml:space="preserve">  No research can be undertaken until your proposal has been approved by </w:t>
      </w:r>
      <w:r w:rsidR="00116C2D" w:rsidRPr="00E27239">
        <w:rPr>
          <w:sz w:val="20"/>
          <w:szCs w:val="20"/>
          <w:u w:val="single"/>
        </w:rPr>
        <w:t>UREC</w:t>
      </w:r>
      <w:r w:rsidR="001E0C07">
        <w:rPr>
          <w:sz w:val="20"/>
          <w:szCs w:val="20"/>
          <w:u w:val="single"/>
        </w:rPr>
        <w:t>.</w:t>
      </w:r>
    </w:p>
    <w:p w14:paraId="52973994" w14:textId="77777777" w:rsidR="00AB0A44" w:rsidRPr="00E27239" w:rsidRDefault="00AB0A44" w:rsidP="00D15218">
      <w:pPr>
        <w:tabs>
          <w:tab w:val="left" w:pos="-720"/>
        </w:tabs>
        <w:suppressAutoHyphens/>
        <w:jc w:val="center"/>
        <w:rPr>
          <w:sz w:val="20"/>
          <w:szCs w:val="20"/>
          <w:u w:val="single"/>
        </w:rPr>
      </w:pPr>
    </w:p>
    <w:p w14:paraId="7AFF74A7" w14:textId="77777777" w:rsidR="00AB0A44" w:rsidRPr="00E27239" w:rsidRDefault="00AB0A44" w:rsidP="00D15218">
      <w:pPr>
        <w:tabs>
          <w:tab w:val="left" w:pos="-720"/>
        </w:tabs>
        <w:suppressAutoHyphens/>
        <w:jc w:val="center"/>
        <w:rPr>
          <w:sz w:val="20"/>
          <w:szCs w:val="20"/>
          <w:u w:val="single"/>
        </w:rPr>
      </w:pPr>
    </w:p>
    <w:p w14:paraId="550FB3A3" w14:textId="77777777" w:rsidR="00AB0A44" w:rsidRPr="00E27239" w:rsidRDefault="00AB0A44" w:rsidP="00D15218">
      <w:pPr>
        <w:tabs>
          <w:tab w:val="left" w:pos="-720"/>
        </w:tabs>
        <w:suppressAutoHyphens/>
        <w:jc w:val="center"/>
        <w:rPr>
          <w:sz w:val="20"/>
          <w:szCs w:val="20"/>
          <w:u w:val="single"/>
        </w:rPr>
      </w:pPr>
    </w:p>
    <w:p w14:paraId="5822EBE6" w14:textId="77777777" w:rsidR="00AB0A44" w:rsidRPr="00E27239" w:rsidRDefault="00AB0A44" w:rsidP="007C379B">
      <w:pPr>
        <w:tabs>
          <w:tab w:val="left" w:pos="-720"/>
        </w:tabs>
        <w:suppressAutoHyphens/>
        <w:rPr>
          <w:sz w:val="20"/>
          <w:szCs w:val="20"/>
          <w:u w:val="single"/>
        </w:rPr>
      </w:pPr>
    </w:p>
    <w:p w14:paraId="370DFD69" w14:textId="59DBC141" w:rsidR="001E0C07" w:rsidRDefault="00DC5C58">
      <w:r>
        <w:rPr>
          <w:b/>
          <w:noProof/>
          <w:sz w:val="20"/>
          <w:szCs w:val="20"/>
          <w:u w:val="single"/>
        </w:rPr>
        <w:drawing>
          <wp:anchor distT="0" distB="0" distL="114300" distR="114300" simplePos="0" relativeHeight="251703296" behindDoc="0" locked="0" layoutInCell="1" allowOverlap="1" wp14:anchorId="233D75F4" wp14:editId="6CA08F72">
            <wp:simplePos x="0" y="0"/>
            <wp:positionH relativeFrom="column">
              <wp:posOffset>-12065</wp:posOffset>
            </wp:positionH>
            <wp:positionV relativeFrom="paragraph">
              <wp:posOffset>2561167</wp:posOffset>
            </wp:positionV>
            <wp:extent cx="262255" cy="262255"/>
            <wp:effectExtent l="0" t="0" r="0" b="0"/>
            <wp:wrapNone/>
            <wp:docPr id="15747067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u w:val="single"/>
        </w:rPr>
        <w:drawing>
          <wp:anchor distT="0" distB="0" distL="114300" distR="114300" simplePos="0" relativeHeight="251701248" behindDoc="0" locked="0" layoutInCell="1" allowOverlap="1" wp14:anchorId="71F16740" wp14:editId="31BDBE44">
            <wp:simplePos x="0" y="0"/>
            <wp:positionH relativeFrom="column">
              <wp:posOffset>-12065</wp:posOffset>
            </wp:positionH>
            <wp:positionV relativeFrom="paragraph">
              <wp:posOffset>2077932</wp:posOffset>
            </wp:positionV>
            <wp:extent cx="262255" cy="262255"/>
            <wp:effectExtent l="0" t="0" r="0" b="0"/>
            <wp:wrapNone/>
            <wp:docPr id="8889924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u w:val="single"/>
        </w:rPr>
        <w:drawing>
          <wp:anchor distT="0" distB="0" distL="114300" distR="114300" simplePos="0" relativeHeight="251699200" behindDoc="0" locked="0" layoutInCell="1" allowOverlap="1" wp14:anchorId="10082B5E" wp14:editId="6846BC22">
            <wp:simplePos x="0" y="0"/>
            <wp:positionH relativeFrom="column">
              <wp:posOffset>-11430</wp:posOffset>
            </wp:positionH>
            <wp:positionV relativeFrom="paragraph">
              <wp:posOffset>1575647</wp:posOffset>
            </wp:positionV>
            <wp:extent cx="262255" cy="262255"/>
            <wp:effectExtent l="0" t="0" r="0" b="0"/>
            <wp:wrapNone/>
            <wp:docPr id="13661575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u w:val="single"/>
        </w:rPr>
        <w:drawing>
          <wp:anchor distT="0" distB="0" distL="114300" distR="114300" simplePos="0" relativeHeight="251697152" behindDoc="0" locked="0" layoutInCell="1" allowOverlap="1" wp14:anchorId="37C53C78" wp14:editId="6DB118E1">
            <wp:simplePos x="0" y="0"/>
            <wp:positionH relativeFrom="column">
              <wp:posOffset>-12065</wp:posOffset>
            </wp:positionH>
            <wp:positionV relativeFrom="paragraph">
              <wp:posOffset>918422</wp:posOffset>
            </wp:positionV>
            <wp:extent cx="262255" cy="262255"/>
            <wp:effectExtent l="0" t="0" r="0" b="0"/>
            <wp:wrapNone/>
            <wp:docPr id="20322550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u w:val="single"/>
        </w:rPr>
        <w:drawing>
          <wp:anchor distT="0" distB="0" distL="114300" distR="114300" simplePos="0" relativeHeight="251695104" behindDoc="0" locked="0" layoutInCell="1" allowOverlap="1" wp14:anchorId="1C06A1C6" wp14:editId="49702F01">
            <wp:simplePos x="0" y="0"/>
            <wp:positionH relativeFrom="column">
              <wp:posOffset>-12065</wp:posOffset>
            </wp:positionH>
            <wp:positionV relativeFrom="paragraph">
              <wp:posOffset>600498</wp:posOffset>
            </wp:positionV>
            <wp:extent cx="262255" cy="262255"/>
            <wp:effectExtent l="0" t="0" r="0" b="0"/>
            <wp:wrapNone/>
            <wp:docPr id="2024090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366"/>
      </w:tblGrid>
      <w:tr w:rsidR="00BC72E2" w:rsidRPr="00E27239" w14:paraId="663BFF2F" w14:textId="77777777" w:rsidTr="00D3218E">
        <w:tc>
          <w:tcPr>
            <w:tcW w:w="11366" w:type="dxa"/>
            <w:shd w:val="clear" w:color="auto" w:fill="C00000"/>
          </w:tcPr>
          <w:p w14:paraId="683577A6" w14:textId="2E2DB85D" w:rsidR="00BC72E2" w:rsidRPr="00E27239" w:rsidRDefault="00BC72E2" w:rsidP="00BC72E2">
            <w:pPr>
              <w:tabs>
                <w:tab w:val="left" w:pos="-720"/>
                <w:tab w:val="left" w:pos="1668"/>
                <w:tab w:val="center" w:pos="5688"/>
              </w:tabs>
              <w:suppressAutoHyphens/>
              <w:rPr>
                <w:rFonts w:ascii="Times New Roman" w:hAnsi="Times New Roman" w:cs="Times New Roman"/>
                <w:b/>
                <w:bCs/>
                <w:sz w:val="20"/>
                <w:szCs w:val="20"/>
              </w:rPr>
            </w:pPr>
            <w:r w:rsidRPr="00E27239">
              <w:rPr>
                <w:rFonts w:ascii="Times New Roman" w:hAnsi="Times New Roman" w:cs="Times New Roman"/>
                <w:b/>
                <w:bCs/>
                <w:sz w:val="20"/>
                <w:szCs w:val="20"/>
              </w:rPr>
              <w:tab/>
            </w:r>
            <w:r w:rsidRPr="00E27239">
              <w:rPr>
                <w:rFonts w:ascii="Times New Roman" w:hAnsi="Times New Roman" w:cs="Times New Roman"/>
                <w:b/>
                <w:bCs/>
                <w:sz w:val="20"/>
                <w:szCs w:val="20"/>
              </w:rPr>
              <w:tab/>
            </w:r>
            <w:r w:rsidR="00EF3485" w:rsidRPr="00E27239">
              <w:rPr>
                <w:rFonts w:ascii="Times New Roman" w:hAnsi="Times New Roman" w:cs="Times New Roman"/>
                <w:b/>
                <w:bCs/>
                <w:sz w:val="20"/>
                <w:szCs w:val="20"/>
              </w:rPr>
              <w:t>GUIDED QUESTIONS</w:t>
            </w:r>
          </w:p>
        </w:tc>
      </w:tr>
      <w:tr w:rsidR="00BC72E2" w:rsidRPr="00E27239" w14:paraId="375AC546" w14:textId="77777777" w:rsidTr="00D3218E">
        <w:tc>
          <w:tcPr>
            <w:tcW w:w="11366" w:type="dxa"/>
          </w:tcPr>
          <w:p w14:paraId="2C8B8F0D" w14:textId="5AE3AB45"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Does the study involve living material (such as micro-organisms, plants, and/or animals)?</w:t>
            </w:r>
          </w:p>
          <w:p w14:paraId="51B20E5C" w14:textId="4F08A0E4"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26B98CC9" w14:textId="1DB6DE63"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5E3A1059" w14:textId="77777777" w:rsidTr="00D3218E">
        <w:tc>
          <w:tcPr>
            <w:tcW w:w="11366" w:type="dxa"/>
          </w:tcPr>
          <w:p w14:paraId="6151D8DA" w14:textId="1493AC21"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 xml:space="preserve">Will the participants give their explicit consent – on </w:t>
            </w:r>
            <w:r w:rsidR="00EF3485" w:rsidRPr="00E27239">
              <w:rPr>
                <w:rFonts w:ascii="Times New Roman" w:hAnsi="Times New Roman" w:cs="Times New Roman"/>
                <w:b/>
                <w:bCs/>
                <w:sz w:val="20"/>
                <w:szCs w:val="20"/>
              </w:rPr>
              <w:t>a voluntary</w:t>
            </w:r>
            <w:r w:rsidRPr="00E27239">
              <w:rPr>
                <w:rFonts w:ascii="Times New Roman" w:hAnsi="Times New Roman" w:cs="Times New Roman"/>
                <w:b/>
                <w:bCs/>
                <w:sz w:val="20"/>
                <w:szCs w:val="20"/>
              </w:rPr>
              <w:t xml:space="preserve"> basis – either digitally or on paper?</w:t>
            </w:r>
          </w:p>
          <w:p w14:paraId="265C556D" w14:textId="172FA22B" w:rsidR="00E27239"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304EE87F" w14:textId="45E5B45B"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23F19D8F" w14:textId="77777777" w:rsidTr="00D3218E">
        <w:tc>
          <w:tcPr>
            <w:tcW w:w="11366" w:type="dxa"/>
          </w:tcPr>
          <w:p w14:paraId="705E21E8" w14:textId="1755518F"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 xml:space="preserve">Does the study involve </w:t>
            </w:r>
            <w:r w:rsidR="00E27239" w:rsidRPr="00E27239">
              <w:rPr>
                <w:rFonts w:ascii="Times New Roman" w:hAnsi="Times New Roman" w:cs="Times New Roman"/>
                <w:b/>
                <w:bCs/>
                <w:sz w:val="20"/>
                <w:szCs w:val="20"/>
              </w:rPr>
              <w:t xml:space="preserve">direct </w:t>
            </w:r>
            <w:r w:rsidRPr="00E27239">
              <w:rPr>
                <w:rFonts w:ascii="Times New Roman" w:hAnsi="Times New Roman" w:cs="Times New Roman"/>
                <w:b/>
                <w:bCs/>
                <w:sz w:val="20"/>
                <w:szCs w:val="20"/>
              </w:rPr>
              <w:t>participants</w:t>
            </w:r>
            <w:r w:rsidR="00E27239" w:rsidRPr="00E27239">
              <w:rPr>
                <w:rFonts w:ascii="Times New Roman" w:hAnsi="Times New Roman" w:cs="Times New Roman"/>
                <w:b/>
                <w:bCs/>
                <w:sz w:val="20"/>
                <w:szCs w:val="20"/>
              </w:rPr>
              <w:t>?</w:t>
            </w:r>
            <w:r w:rsidRPr="00E27239">
              <w:rPr>
                <w:rFonts w:ascii="Times New Roman" w:hAnsi="Times New Roman" w:cs="Times New Roman"/>
                <w:b/>
                <w:bCs/>
                <w:sz w:val="20"/>
                <w:szCs w:val="20"/>
              </w:rPr>
              <w:t xml:space="preserve"> </w:t>
            </w:r>
            <w:r w:rsidR="00E27239" w:rsidRPr="00E27239">
              <w:rPr>
                <w:rFonts w:ascii="Times New Roman" w:hAnsi="Times New Roman" w:cs="Times New Roman"/>
                <w:b/>
                <w:bCs/>
                <w:i/>
                <w:iCs/>
                <w:sz w:val="20"/>
                <w:szCs w:val="20"/>
              </w:rPr>
              <w:t>(those who are</w:t>
            </w:r>
            <w:r w:rsidRPr="00E27239">
              <w:rPr>
                <w:rFonts w:ascii="Times New Roman" w:hAnsi="Times New Roman" w:cs="Times New Roman"/>
                <w:b/>
                <w:bCs/>
                <w:i/>
                <w:iCs/>
                <w:sz w:val="20"/>
                <w:szCs w:val="20"/>
              </w:rPr>
              <w:t xml:space="preserve"> vulnerable or unable to give informed consent</w:t>
            </w:r>
            <w:r w:rsidR="00E27239" w:rsidRPr="00E27239">
              <w:rPr>
                <w:rFonts w:ascii="Times New Roman" w:hAnsi="Times New Roman" w:cs="Times New Roman"/>
                <w:b/>
                <w:bCs/>
                <w:i/>
                <w:iCs/>
                <w:sz w:val="20"/>
                <w:szCs w:val="20"/>
              </w:rPr>
              <w:t>)</w:t>
            </w:r>
          </w:p>
          <w:p w14:paraId="675E203E" w14:textId="42172D5C"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749219B8" w14:textId="003EE12B"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46175179" w14:textId="77777777" w:rsidTr="00D3218E">
        <w:tc>
          <w:tcPr>
            <w:tcW w:w="11366" w:type="dxa"/>
          </w:tcPr>
          <w:p w14:paraId="6C6CE8AD" w14:textId="4E5FCE05"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May the research or design procedure cause harm or discomfort to the participant in any way?</w:t>
            </w:r>
          </w:p>
          <w:p w14:paraId="5E847867" w14:textId="7C87CEAF"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07363837" w14:textId="6256A0BE"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3E11DD0A" w14:textId="77777777" w:rsidTr="00D3218E">
        <w:tc>
          <w:tcPr>
            <w:tcW w:w="11366" w:type="dxa"/>
          </w:tcPr>
          <w:p w14:paraId="114BFE74" w14:textId="7E20B48C" w:rsidR="00BC72E2" w:rsidRPr="00E27239" w:rsidRDefault="00BC72E2" w:rsidP="00AB0A44">
            <w:pPr>
              <w:tabs>
                <w:tab w:val="left" w:pos="-720"/>
              </w:tabs>
              <w:suppressAutoHyphens/>
              <w:jc w:val="both"/>
              <w:rPr>
                <w:rFonts w:ascii="Times New Roman" w:hAnsi="Times New Roman" w:cs="Times New Roman"/>
                <w:b/>
                <w:bCs/>
                <w:sz w:val="20"/>
                <w:szCs w:val="20"/>
              </w:rPr>
            </w:pPr>
            <w:proofErr w:type="gramStart"/>
            <w:r w:rsidRPr="00E27239">
              <w:rPr>
                <w:rFonts w:ascii="Times New Roman" w:hAnsi="Times New Roman" w:cs="Times New Roman"/>
                <w:b/>
                <w:bCs/>
                <w:sz w:val="20"/>
                <w:szCs w:val="20"/>
              </w:rPr>
              <w:t>Is the study</w:t>
            </w:r>
            <w:proofErr w:type="gramEnd"/>
            <w:r w:rsidRPr="00E27239">
              <w:rPr>
                <w:rFonts w:ascii="Times New Roman" w:hAnsi="Times New Roman" w:cs="Times New Roman"/>
                <w:b/>
                <w:bCs/>
                <w:sz w:val="20"/>
                <w:szCs w:val="20"/>
              </w:rPr>
              <w:t xml:space="preserve"> invasive? (i.e. affects the body such as taking blood or other body material from the participants)?</w:t>
            </w:r>
          </w:p>
          <w:p w14:paraId="20F584D1" w14:textId="1590DE0D"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079D7157" w14:textId="11E03B7B"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bl>
    <w:p w14:paraId="080EAD18" w14:textId="77777777" w:rsidR="00EF3485" w:rsidRDefault="00EF3485" w:rsidP="00AB0A44">
      <w:pPr>
        <w:tabs>
          <w:tab w:val="left" w:pos="-720"/>
        </w:tabs>
        <w:suppressAutoHyphens/>
        <w:jc w:val="both"/>
        <w:rPr>
          <w:sz w:val="20"/>
          <w:szCs w:val="20"/>
          <w:u w:val="single"/>
        </w:rPr>
      </w:pPr>
    </w:p>
    <w:p w14:paraId="3E58044E" w14:textId="264345E7" w:rsidR="00EF3485" w:rsidRDefault="00EF3485" w:rsidP="00AB0A44">
      <w:pPr>
        <w:tabs>
          <w:tab w:val="left" w:pos="-720"/>
        </w:tabs>
        <w:suppressAutoHyphens/>
        <w:jc w:val="both"/>
        <w:rPr>
          <w:sz w:val="20"/>
          <w:szCs w:val="20"/>
          <w:u w:val="single"/>
        </w:rPr>
      </w:pPr>
      <w:r w:rsidRPr="00E27239">
        <w:rPr>
          <w:noProof/>
          <w:sz w:val="20"/>
          <w:szCs w:val="20"/>
          <w:u w:val="single"/>
        </w:rPr>
        <mc:AlternateContent>
          <mc:Choice Requires="wps">
            <w:drawing>
              <wp:anchor distT="0" distB="0" distL="114300" distR="114300" simplePos="0" relativeHeight="251659264" behindDoc="0" locked="0" layoutInCell="1" allowOverlap="1" wp14:anchorId="23858F6C" wp14:editId="47E8CC15">
                <wp:simplePos x="0" y="0"/>
                <wp:positionH relativeFrom="margin">
                  <wp:align>left</wp:align>
                </wp:positionH>
                <wp:positionV relativeFrom="paragraph">
                  <wp:posOffset>12065</wp:posOffset>
                </wp:positionV>
                <wp:extent cx="7216140" cy="15240"/>
                <wp:effectExtent l="0" t="0" r="22860" b="22860"/>
                <wp:wrapNone/>
                <wp:docPr id="1911734264" name="Straight Connector 2"/>
                <wp:cNvGraphicFramePr/>
                <a:graphic xmlns:a="http://schemas.openxmlformats.org/drawingml/2006/main">
                  <a:graphicData uri="http://schemas.microsoft.com/office/word/2010/wordprocessingShape">
                    <wps:wsp>
                      <wps:cNvCnPr/>
                      <wps:spPr>
                        <a:xfrm>
                          <a:off x="0" y="0"/>
                          <a:ext cx="72161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509CA"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568.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" strokecolor="black [3200]" strokeweight="1.5pt">
                <v:stroke joinstyle="miter"/>
                <w10:wrap anchorx="margin"/>
              </v:line>
            </w:pict>
          </mc:Fallback>
        </mc:AlternateContent>
      </w:r>
    </w:p>
    <w:tbl>
      <w:tblPr>
        <w:tblStyle w:val="TableGrid"/>
        <w:tblW w:w="0" w:type="auto"/>
        <w:tblLook w:val="04A0" w:firstRow="1" w:lastRow="0" w:firstColumn="1" w:lastColumn="0" w:noHBand="0" w:noVBand="1"/>
      </w:tblPr>
      <w:tblGrid>
        <w:gridCol w:w="11366"/>
      </w:tblGrid>
      <w:tr w:rsidR="00EF3485" w:rsidRPr="00E27239" w14:paraId="01F8F0FB" w14:textId="77777777" w:rsidTr="004D2246">
        <w:tc>
          <w:tcPr>
            <w:tcW w:w="11366" w:type="dxa"/>
            <w:shd w:val="clear" w:color="auto" w:fill="C00000"/>
          </w:tcPr>
          <w:p w14:paraId="51AA0119" w14:textId="14E615B7" w:rsidR="00EF3485" w:rsidRPr="00E27239" w:rsidRDefault="00EF3485" w:rsidP="004D2246">
            <w:pPr>
              <w:tabs>
                <w:tab w:val="left" w:pos="-720"/>
              </w:tabs>
              <w:suppressAutoHyphens/>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TO BE FILLED OUT BY THE EVALUATOR</w:t>
            </w:r>
          </w:p>
        </w:tc>
      </w:tr>
    </w:tbl>
    <w:p w14:paraId="74E506F8" w14:textId="2A597E36" w:rsidR="00BC72E2" w:rsidRPr="00E27239" w:rsidRDefault="00BC72E2" w:rsidP="00AB0A44">
      <w:pPr>
        <w:tabs>
          <w:tab w:val="left" w:pos="-720"/>
        </w:tabs>
        <w:suppressAutoHyphens/>
        <w:jc w:val="both"/>
        <w:rPr>
          <w:sz w:val="20"/>
          <w:szCs w:val="20"/>
          <w:u w:val="single"/>
        </w:rPr>
      </w:pPr>
    </w:p>
    <w:p w14:paraId="26EE4B0A" w14:textId="77777777" w:rsidR="00E27239" w:rsidRPr="00E27239" w:rsidRDefault="00E27239" w:rsidP="00E27239">
      <w:pPr>
        <w:rPr>
          <w:rFonts w:ascii="Century Gothic" w:hAnsi="Century Gothic" w:cs="Calibri"/>
          <w:color w:val="000000"/>
          <w:sz w:val="20"/>
          <w:szCs w:val="20"/>
        </w:rPr>
      </w:pPr>
      <w:r w:rsidRPr="00E27239">
        <w:rPr>
          <w:rFonts w:ascii="Century Gothic" w:hAnsi="Century Gothic" w:cs="Calibri"/>
          <w:b/>
          <w:bCs/>
          <w:color w:val="000000"/>
          <w:sz w:val="20"/>
          <w:szCs w:val="20"/>
        </w:rPr>
        <w:t xml:space="preserve">Recommendation: </w:t>
      </w:r>
      <w:r w:rsidRPr="00E27239">
        <w:rPr>
          <w:rFonts w:ascii="Century Gothic" w:hAnsi="Century Gothic" w:cs="Calibri"/>
          <w:b/>
          <w:bCs/>
          <w:color w:val="000000"/>
          <w:sz w:val="20"/>
          <w:szCs w:val="20"/>
        </w:rPr>
        <w:tab/>
      </w:r>
      <w:r w:rsidRPr="00E27239">
        <w:rPr>
          <w:rFonts w:ascii="Segoe UI Symbol" w:hAnsi="Segoe UI Symbol" w:cs="Segoe UI Symbol"/>
          <w:color w:val="000000"/>
          <w:sz w:val="20"/>
          <w:szCs w:val="20"/>
        </w:rPr>
        <w:t>☐</w:t>
      </w:r>
      <w:r w:rsidRPr="00E27239">
        <w:rPr>
          <w:rFonts w:ascii="Century Gothic" w:hAnsi="Century Gothic" w:cs="Calibri"/>
          <w:color w:val="000000"/>
          <w:sz w:val="20"/>
          <w:szCs w:val="20"/>
        </w:rPr>
        <w:t xml:space="preserve"> Approved </w:t>
      </w:r>
    </w:p>
    <w:p w14:paraId="1EC183DE" w14:textId="77777777" w:rsidR="00E27239" w:rsidRPr="00E27239" w:rsidRDefault="00E27239" w:rsidP="00E27239">
      <w:pPr>
        <w:ind w:left="1440" w:firstLine="720"/>
        <w:contextualSpacing/>
        <w:rPr>
          <w:rFonts w:ascii="Century Gothic" w:hAnsi="Century Gothic" w:cs="Calibri"/>
          <w:b/>
          <w:bCs/>
          <w:color w:val="000000"/>
          <w:sz w:val="20"/>
          <w:szCs w:val="20"/>
        </w:rPr>
      </w:pPr>
      <w:r w:rsidRPr="00E27239">
        <w:rPr>
          <w:rFonts w:ascii="Segoe UI Symbol" w:hAnsi="Segoe UI Symbol" w:cs="Segoe UI Symbol"/>
          <w:color w:val="000000"/>
          <w:sz w:val="20"/>
          <w:szCs w:val="20"/>
        </w:rPr>
        <w:t>☐</w:t>
      </w:r>
      <w:r w:rsidRPr="00E27239">
        <w:rPr>
          <w:rFonts w:ascii="Century Gothic" w:hAnsi="Century Gothic" w:cs="Calibri"/>
          <w:color w:val="000000"/>
          <w:sz w:val="20"/>
          <w:szCs w:val="20"/>
        </w:rPr>
        <w:t xml:space="preserve"> Major Revisions Required</w:t>
      </w:r>
      <w:r w:rsidRPr="00E27239">
        <w:rPr>
          <w:rFonts w:ascii="Century Gothic" w:hAnsi="Century Gothic" w:cs="Calibri"/>
          <w:color w:val="000000"/>
          <w:sz w:val="20"/>
          <w:szCs w:val="20"/>
        </w:rPr>
        <w:tab/>
      </w:r>
    </w:p>
    <w:p w14:paraId="00ECAF33" w14:textId="77777777" w:rsidR="00E27239" w:rsidRPr="00E27239" w:rsidRDefault="00E27239" w:rsidP="00E27239">
      <w:pPr>
        <w:autoSpaceDE w:val="0"/>
        <w:autoSpaceDN w:val="0"/>
        <w:adjustRightInd w:val="0"/>
        <w:rPr>
          <w:rFonts w:ascii="Century Gothic" w:hAnsi="Century Gothic" w:cs="Calibri"/>
          <w:color w:val="000000"/>
          <w:sz w:val="20"/>
          <w:szCs w:val="20"/>
        </w:rPr>
      </w:pPr>
      <w:r w:rsidRPr="00E27239">
        <w:rPr>
          <w:rFonts w:ascii="Century Gothic" w:hAnsi="Century Gothic" w:cs="Segoe UI Symbol"/>
          <w:color w:val="000000"/>
          <w:sz w:val="20"/>
          <w:szCs w:val="20"/>
        </w:rPr>
        <w:tab/>
      </w:r>
      <w:r w:rsidRPr="00E27239">
        <w:rPr>
          <w:rFonts w:ascii="Century Gothic" w:hAnsi="Century Gothic" w:cs="Segoe UI Symbol"/>
          <w:color w:val="000000"/>
          <w:sz w:val="20"/>
          <w:szCs w:val="20"/>
        </w:rPr>
        <w:tab/>
      </w:r>
      <w:r w:rsidRPr="00E27239">
        <w:rPr>
          <w:rFonts w:ascii="Century Gothic" w:hAnsi="Century Gothic" w:cs="Segoe UI Symbol"/>
          <w:color w:val="000000"/>
          <w:sz w:val="20"/>
          <w:szCs w:val="20"/>
        </w:rPr>
        <w:tab/>
      </w:r>
      <w:r w:rsidRPr="00E27239">
        <w:rPr>
          <w:rFonts w:ascii="Segoe UI Symbol" w:hAnsi="Segoe UI Symbol" w:cs="Segoe UI Symbol"/>
          <w:sz w:val="20"/>
          <w:szCs w:val="20"/>
        </w:rPr>
        <w:t>☐</w:t>
      </w:r>
      <w:r w:rsidRPr="00E27239">
        <w:rPr>
          <w:rFonts w:ascii="Century Gothic" w:hAnsi="Century Gothic" w:cs="Calibri"/>
          <w:color w:val="000000"/>
          <w:sz w:val="20"/>
          <w:szCs w:val="20"/>
        </w:rPr>
        <w:t xml:space="preserve"> Minor Revisions Required</w:t>
      </w:r>
    </w:p>
    <w:p w14:paraId="1729CF10" w14:textId="1309D8F3" w:rsidR="00BC72E2" w:rsidRPr="00E27239" w:rsidRDefault="00E27239" w:rsidP="00E27239">
      <w:pPr>
        <w:tabs>
          <w:tab w:val="left" w:pos="-720"/>
        </w:tabs>
        <w:suppressAutoHyphens/>
        <w:jc w:val="both"/>
        <w:rPr>
          <w:b/>
          <w:bCs/>
          <w:sz w:val="20"/>
          <w:szCs w:val="20"/>
        </w:rPr>
      </w:pPr>
      <w:r w:rsidRPr="00E27239">
        <w:rPr>
          <w:rFonts w:ascii="Century Gothic" w:hAnsi="Century Gothic" w:cs="Calibri"/>
          <w:color w:val="000000"/>
          <w:sz w:val="20"/>
          <w:szCs w:val="20"/>
        </w:rPr>
        <w:tab/>
      </w:r>
      <w:r w:rsidRPr="00E27239">
        <w:rPr>
          <w:rFonts w:ascii="Century Gothic" w:hAnsi="Century Gothic" w:cs="Calibri"/>
          <w:color w:val="000000"/>
          <w:sz w:val="20"/>
          <w:szCs w:val="20"/>
        </w:rPr>
        <w:tab/>
      </w:r>
      <w:r w:rsidRPr="00E27239">
        <w:rPr>
          <w:rFonts w:ascii="Century Gothic" w:hAnsi="Century Gothic" w:cs="Calibri"/>
          <w:color w:val="000000"/>
          <w:sz w:val="20"/>
          <w:szCs w:val="20"/>
        </w:rPr>
        <w:tab/>
      </w:r>
      <w:r w:rsidRPr="00E27239">
        <w:rPr>
          <w:rFonts w:ascii="Segoe UI Symbol" w:hAnsi="Segoe UI Symbol" w:cs="Segoe UI Symbol"/>
          <w:color w:val="000000"/>
          <w:sz w:val="20"/>
          <w:szCs w:val="20"/>
        </w:rPr>
        <w:t>☐</w:t>
      </w:r>
      <w:r w:rsidRPr="00E27239">
        <w:rPr>
          <w:rFonts w:ascii="Century Gothic" w:hAnsi="Century Gothic" w:cs="Calibri"/>
          <w:color w:val="000000"/>
          <w:sz w:val="20"/>
          <w:szCs w:val="20"/>
        </w:rPr>
        <w:t xml:space="preserve"> Disapproved</w:t>
      </w:r>
    </w:p>
    <w:p w14:paraId="6D76E38A" w14:textId="77777777" w:rsidR="007C379B" w:rsidRPr="00E27239" w:rsidRDefault="007C379B" w:rsidP="00AB0A44">
      <w:pPr>
        <w:tabs>
          <w:tab w:val="left" w:pos="-720"/>
        </w:tabs>
        <w:suppressAutoHyphens/>
        <w:jc w:val="both"/>
        <w:rPr>
          <w:b/>
          <w:bCs/>
          <w:sz w:val="20"/>
          <w:szCs w:val="20"/>
        </w:rPr>
      </w:pPr>
    </w:p>
    <w:p w14:paraId="5C14F32C" w14:textId="77777777" w:rsidR="00EF3485" w:rsidRDefault="00E27239" w:rsidP="00E27239">
      <w:pPr>
        <w:autoSpaceDE w:val="0"/>
        <w:autoSpaceDN w:val="0"/>
        <w:adjustRightInd w:val="0"/>
        <w:rPr>
          <w:rFonts w:ascii="Century Gothic" w:hAnsi="Century Gothic" w:cs="Calibri"/>
          <w:color w:val="000000"/>
          <w:sz w:val="20"/>
          <w:szCs w:val="20"/>
          <w:lang w:val="id-ID"/>
        </w:rPr>
      </w:pPr>
      <w:r w:rsidRPr="00E27239">
        <w:rPr>
          <w:rFonts w:ascii="Century Gothic" w:hAnsi="Century Gothic" w:cs="Calibri"/>
          <w:color w:val="000000"/>
          <w:sz w:val="20"/>
          <w:szCs w:val="20"/>
          <w:lang w:val="id-ID"/>
        </w:rPr>
        <w:t>Remarks/</w:t>
      </w:r>
      <w:r w:rsidRPr="00E27239">
        <w:rPr>
          <w:rFonts w:ascii="Century Gothic" w:hAnsi="Century Gothic" w:cs="Calibri"/>
          <w:i/>
          <w:iCs/>
          <w:color w:val="000000"/>
          <w:sz w:val="20"/>
          <w:szCs w:val="20"/>
          <w:lang w:val="id-ID"/>
        </w:rPr>
        <w:t xml:space="preserve"> </w:t>
      </w:r>
      <w:r w:rsidRPr="00E27239">
        <w:rPr>
          <w:rFonts w:ascii="Century Gothic" w:hAnsi="Century Gothic" w:cs="Calibri"/>
          <w:i/>
          <w:iCs/>
          <w:color w:val="000000"/>
          <w:sz w:val="20"/>
          <w:szCs w:val="20"/>
        </w:rPr>
        <w:t>Reasons for disapproval:</w:t>
      </w:r>
    </w:p>
    <w:p w14:paraId="5CD8F534" w14:textId="792A0529" w:rsidR="00E27239" w:rsidRPr="00EF3485" w:rsidRDefault="00E27239" w:rsidP="00E27239">
      <w:pPr>
        <w:autoSpaceDE w:val="0"/>
        <w:autoSpaceDN w:val="0"/>
        <w:adjustRightInd w:val="0"/>
        <w:rPr>
          <w:rFonts w:ascii="Century Gothic" w:hAnsi="Century Gothic" w:cs="Calibri"/>
          <w:color w:val="000000"/>
          <w:sz w:val="20"/>
          <w:szCs w:val="20"/>
          <w:lang w:val="id-ID"/>
        </w:rPr>
      </w:pPr>
      <w:r w:rsidRPr="00E27239">
        <w:rPr>
          <w:rFonts w:ascii="Century Gothic" w:hAnsi="Century Gothic" w:cs="Segoe UI Symbol"/>
          <w:color w:val="000000"/>
          <w:sz w:val="20"/>
          <w:szCs w:val="20"/>
        </w:rPr>
        <w:tab/>
      </w:r>
      <w:r w:rsidRPr="00E27239">
        <w:rPr>
          <w:rFonts w:ascii="Century Gothic" w:hAnsi="Century Gothic" w:cs="Segoe UI Symbol"/>
          <w:color w:val="000000"/>
          <w:sz w:val="20"/>
          <w:szCs w:val="20"/>
        </w:rPr>
        <w:tab/>
      </w:r>
    </w:p>
    <w:tbl>
      <w:tblPr>
        <w:tblStyle w:val="TableGrid"/>
        <w:tblW w:w="11340" w:type="dxa"/>
        <w:tblBorders>
          <w:top w:val="none" w:sz="0" w:space="0" w:color="auto"/>
          <w:left w:val="none" w:sz="0" w:space="0" w:color="auto"/>
          <w:right w:val="none" w:sz="0" w:space="0" w:color="auto"/>
        </w:tblBorders>
        <w:tblLook w:val="04A0" w:firstRow="1" w:lastRow="0" w:firstColumn="1" w:lastColumn="0" w:noHBand="0" w:noVBand="1"/>
      </w:tblPr>
      <w:tblGrid>
        <w:gridCol w:w="11340"/>
      </w:tblGrid>
      <w:tr w:rsidR="00E27239" w:rsidRPr="00E27239" w14:paraId="643BFA6F" w14:textId="77777777" w:rsidTr="00E27239">
        <w:tc>
          <w:tcPr>
            <w:tcW w:w="11340" w:type="dxa"/>
            <w:tcBorders>
              <w:top w:val="nil"/>
              <w:left w:val="nil"/>
              <w:bottom w:val="single" w:sz="4" w:space="0" w:color="auto"/>
              <w:right w:val="nil"/>
            </w:tcBorders>
          </w:tcPr>
          <w:p w14:paraId="0A43C07C"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598668A4" w14:textId="77777777" w:rsidTr="00E27239">
        <w:tc>
          <w:tcPr>
            <w:tcW w:w="11340" w:type="dxa"/>
            <w:tcBorders>
              <w:top w:val="single" w:sz="4" w:space="0" w:color="auto"/>
              <w:left w:val="nil"/>
              <w:bottom w:val="single" w:sz="4" w:space="0" w:color="auto"/>
              <w:right w:val="nil"/>
            </w:tcBorders>
          </w:tcPr>
          <w:p w14:paraId="6C0366AA"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2269E499" w14:textId="77777777" w:rsidTr="00E27239">
        <w:tc>
          <w:tcPr>
            <w:tcW w:w="11340" w:type="dxa"/>
            <w:tcBorders>
              <w:top w:val="single" w:sz="4" w:space="0" w:color="auto"/>
              <w:left w:val="nil"/>
              <w:bottom w:val="single" w:sz="4" w:space="0" w:color="auto"/>
              <w:right w:val="nil"/>
            </w:tcBorders>
          </w:tcPr>
          <w:p w14:paraId="1469302D"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1249F080" w14:textId="77777777" w:rsidTr="00E27239">
        <w:tc>
          <w:tcPr>
            <w:tcW w:w="11340" w:type="dxa"/>
            <w:tcBorders>
              <w:top w:val="single" w:sz="4" w:space="0" w:color="auto"/>
              <w:left w:val="nil"/>
              <w:bottom w:val="single" w:sz="4" w:space="0" w:color="auto"/>
              <w:right w:val="nil"/>
            </w:tcBorders>
          </w:tcPr>
          <w:p w14:paraId="5373888A"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33C0B19D" w14:textId="77777777" w:rsidTr="00E27239">
        <w:tc>
          <w:tcPr>
            <w:tcW w:w="11340" w:type="dxa"/>
            <w:tcBorders>
              <w:top w:val="single" w:sz="4" w:space="0" w:color="auto"/>
              <w:left w:val="nil"/>
              <w:bottom w:val="single" w:sz="4" w:space="0" w:color="auto"/>
              <w:right w:val="nil"/>
            </w:tcBorders>
          </w:tcPr>
          <w:p w14:paraId="399C1439"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50444B91" w14:textId="77777777" w:rsidTr="00E27239">
        <w:tc>
          <w:tcPr>
            <w:tcW w:w="11340" w:type="dxa"/>
            <w:tcBorders>
              <w:top w:val="single" w:sz="4" w:space="0" w:color="auto"/>
              <w:left w:val="nil"/>
              <w:bottom w:val="single" w:sz="4" w:space="0" w:color="auto"/>
              <w:right w:val="nil"/>
            </w:tcBorders>
          </w:tcPr>
          <w:p w14:paraId="026AA4E3"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7DF41FA5" w14:textId="77777777" w:rsidTr="00E27239">
        <w:tc>
          <w:tcPr>
            <w:tcW w:w="11340" w:type="dxa"/>
            <w:tcBorders>
              <w:top w:val="single" w:sz="4" w:space="0" w:color="auto"/>
              <w:left w:val="nil"/>
              <w:bottom w:val="single" w:sz="4" w:space="0" w:color="auto"/>
              <w:right w:val="nil"/>
            </w:tcBorders>
          </w:tcPr>
          <w:p w14:paraId="6713CEDF"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4E910D31" w14:textId="77777777" w:rsidTr="00E27239">
        <w:tc>
          <w:tcPr>
            <w:tcW w:w="11340" w:type="dxa"/>
            <w:tcBorders>
              <w:top w:val="single" w:sz="4" w:space="0" w:color="auto"/>
              <w:left w:val="nil"/>
              <w:bottom w:val="single" w:sz="4" w:space="0" w:color="auto"/>
              <w:right w:val="nil"/>
            </w:tcBorders>
          </w:tcPr>
          <w:p w14:paraId="196EE698" w14:textId="77777777" w:rsidR="00E27239" w:rsidRPr="00E27239" w:rsidRDefault="00E27239">
            <w:pPr>
              <w:autoSpaceDE w:val="0"/>
              <w:autoSpaceDN w:val="0"/>
              <w:adjustRightInd w:val="0"/>
              <w:rPr>
                <w:rFonts w:ascii="Century Gothic" w:hAnsi="Century Gothic" w:cs="Segoe UI Symbol"/>
                <w:color w:val="000000"/>
                <w:sz w:val="20"/>
                <w:szCs w:val="20"/>
              </w:rPr>
            </w:pPr>
          </w:p>
        </w:tc>
      </w:tr>
    </w:tbl>
    <w:p w14:paraId="686E9C12" w14:textId="3C30E10F" w:rsidR="00E27239" w:rsidRPr="00E27239" w:rsidRDefault="00E27239" w:rsidP="00E27239">
      <w:pPr>
        <w:autoSpaceDE w:val="0"/>
        <w:autoSpaceDN w:val="0"/>
        <w:adjustRightInd w:val="0"/>
        <w:rPr>
          <w:rFonts w:ascii="Century Gothic" w:hAnsi="Century Gothic" w:cs="Calibri"/>
          <w:color w:val="000000"/>
          <w:sz w:val="20"/>
          <w:szCs w:val="20"/>
        </w:rPr>
      </w:pPr>
      <w:r w:rsidRPr="00E27239">
        <w:rPr>
          <w:rFonts w:ascii="Century Gothic" w:hAnsi="Century Gothic" w:cs="Calibri"/>
          <w:color w:val="000000"/>
          <w:sz w:val="20"/>
          <w:szCs w:val="20"/>
        </w:rPr>
        <w:tab/>
      </w:r>
      <w:r w:rsidRPr="00E27239">
        <w:rPr>
          <w:rFonts w:ascii="Century Gothic" w:hAnsi="Century Gothic" w:cs="Calibri"/>
          <w:color w:val="000000"/>
          <w:sz w:val="20"/>
          <w:szCs w:val="20"/>
        </w:rPr>
        <w:tab/>
        <w:t xml:space="preserve"> </w:t>
      </w:r>
    </w:p>
    <w:tbl>
      <w:tblPr>
        <w:tblW w:w="11448" w:type="dxa"/>
        <w:tblInd w:w="-108" w:type="dxa"/>
        <w:tblLayout w:type="fixed"/>
        <w:tblLook w:val="04A0" w:firstRow="1" w:lastRow="0" w:firstColumn="1" w:lastColumn="0" w:noHBand="0" w:noVBand="1"/>
      </w:tblPr>
      <w:tblGrid>
        <w:gridCol w:w="5920"/>
        <w:gridCol w:w="5528"/>
      </w:tblGrid>
      <w:tr w:rsidR="00E27239" w:rsidRPr="00E27239" w14:paraId="62CE0D57" w14:textId="77777777" w:rsidTr="001E0C07">
        <w:trPr>
          <w:trHeight w:val="243"/>
        </w:trPr>
        <w:tc>
          <w:tcPr>
            <w:tcW w:w="5920" w:type="dxa"/>
            <w:tcBorders>
              <w:top w:val="nil"/>
              <w:left w:val="nil"/>
              <w:bottom w:val="nil"/>
              <w:right w:val="nil"/>
            </w:tcBorders>
          </w:tcPr>
          <w:p w14:paraId="7666433D"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4C2E8028"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2EF76842"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64676AC4"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6E77C348" w14:textId="77777777" w:rsidR="00E27239" w:rsidRPr="001E0C07" w:rsidRDefault="00E27239" w:rsidP="00E27239">
            <w:pPr>
              <w:autoSpaceDE w:val="0"/>
              <w:autoSpaceDN w:val="0"/>
              <w:adjustRightInd w:val="0"/>
              <w:jc w:val="center"/>
              <w:rPr>
                <w:rFonts w:ascii="Century Gothic" w:hAnsi="Century Gothic" w:cs="Calibri"/>
                <w:b/>
                <w:bCs/>
                <w:color w:val="000000"/>
                <w:sz w:val="20"/>
                <w:szCs w:val="20"/>
                <w:u w:val="single"/>
              </w:rPr>
            </w:pPr>
            <w:r w:rsidRPr="001E0C07">
              <w:rPr>
                <w:rFonts w:ascii="Century Gothic" w:hAnsi="Century Gothic" w:cs="Calibri"/>
                <w:b/>
                <w:bCs/>
                <w:color w:val="000000"/>
                <w:sz w:val="20"/>
                <w:szCs w:val="20"/>
                <w:u w:val="single"/>
              </w:rPr>
              <w:t>______________________________________</w:t>
            </w:r>
          </w:p>
          <w:p w14:paraId="038B9872" w14:textId="77777777" w:rsidR="00E27239" w:rsidRPr="00E27239" w:rsidRDefault="00E27239" w:rsidP="00E27239">
            <w:pPr>
              <w:autoSpaceDE w:val="0"/>
              <w:autoSpaceDN w:val="0"/>
              <w:adjustRightInd w:val="0"/>
              <w:jc w:val="center"/>
              <w:rPr>
                <w:rFonts w:ascii="Century Gothic" w:hAnsi="Century Gothic" w:cs="Calibri"/>
                <w:i/>
                <w:color w:val="000000"/>
                <w:sz w:val="20"/>
                <w:szCs w:val="20"/>
              </w:rPr>
            </w:pPr>
            <w:r w:rsidRPr="00E27239">
              <w:rPr>
                <w:rFonts w:ascii="Century Gothic" w:hAnsi="Century Gothic" w:cs="Calibri"/>
                <w:i/>
                <w:color w:val="000000"/>
                <w:sz w:val="20"/>
                <w:szCs w:val="20"/>
              </w:rPr>
              <w:t>Signature over Printed Name of Reviewer</w:t>
            </w:r>
          </w:p>
        </w:tc>
        <w:tc>
          <w:tcPr>
            <w:tcW w:w="5528" w:type="dxa"/>
            <w:tcBorders>
              <w:top w:val="nil"/>
              <w:left w:val="nil"/>
              <w:bottom w:val="nil"/>
              <w:right w:val="nil"/>
            </w:tcBorders>
          </w:tcPr>
          <w:p w14:paraId="1D64077C"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217FF11F"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4451FA45"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17FAF1E6"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111ECD50" w14:textId="77777777" w:rsidR="00E27239" w:rsidRPr="001E0C07" w:rsidRDefault="00E27239" w:rsidP="00E27239">
            <w:pPr>
              <w:autoSpaceDE w:val="0"/>
              <w:autoSpaceDN w:val="0"/>
              <w:adjustRightInd w:val="0"/>
              <w:jc w:val="center"/>
              <w:rPr>
                <w:rFonts w:ascii="Century Gothic" w:hAnsi="Century Gothic" w:cs="Calibri"/>
                <w:color w:val="000000"/>
                <w:sz w:val="20"/>
                <w:szCs w:val="20"/>
                <w:u w:val="single"/>
              </w:rPr>
            </w:pPr>
            <w:r w:rsidRPr="001E0C07">
              <w:rPr>
                <w:rFonts w:ascii="Century Gothic" w:hAnsi="Century Gothic" w:cs="Calibri"/>
                <w:b/>
                <w:bCs/>
                <w:color w:val="000000"/>
                <w:sz w:val="20"/>
                <w:szCs w:val="20"/>
                <w:u w:val="single"/>
              </w:rPr>
              <w:t>_______________________________</w:t>
            </w:r>
          </w:p>
          <w:p w14:paraId="65B737D9" w14:textId="77777777" w:rsidR="00E27239" w:rsidRPr="00E27239" w:rsidRDefault="00E27239" w:rsidP="00E27239">
            <w:pPr>
              <w:autoSpaceDE w:val="0"/>
              <w:autoSpaceDN w:val="0"/>
              <w:adjustRightInd w:val="0"/>
              <w:jc w:val="center"/>
              <w:rPr>
                <w:rFonts w:ascii="Century Gothic" w:hAnsi="Century Gothic" w:cs="Calibri"/>
                <w:i/>
                <w:color w:val="000000"/>
                <w:sz w:val="20"/>
                <w:szCs w:val="20"/>
              </w:rPr>
            </w:pPr>
            <w:r w:rsidRPr="00E27239">
              <w:rPr>
                <w:rFonts w:ascii="Century Gothic" w:hAnsi="Century Gothic" w:cs="Calibri"/>
                <w:i/>
                <w:color w:val="000000"/>
                <w:sz w:val="20"/>
                <w:szCs w:val="20"/>
              </w:rPr>
              <w:t>Review Date</w:t>
            </w:r>
          </w:p>
          <w:p w14:paraId="40E66C1B" w14:textId="77777777" w:rsidR="00E27239" w:rsidRPr="00E27239" w:rsidRDefault="00E27239" w:rsidP="00E27239">
            <w:pPr>
              <w:autoSpaceDE w:val="0"/>
              <w:autoSpaceDN w:val="0"/>
              <w:adjustRightInd w:val="0"/>
              <w:jc w:val="center"/>
              <w:rPr>
                <w:rFonts w:ascii="Century Gothic" w:hAnsi="Century Gothic" w:cs="Calibri"/>
                <w:i/>
                <w:color w:val="000000"/>
                <w:sz w:val="20"/>
                <w:szCs w:val="20"/>
              </w:rPr>
            </w:pPr>
          </w:p>
        </w:tc>
      </w:tr>
    </w:tbl>
    <w:p w14:paraId="15E2B207" w14:textId="77777777" w:rsidR="00E27239" w:rsidRPr="00E27239" w:rsidRDefault="00E27239" w:rsidP="00E27239">
      <w:pPr>
        <w:rPr>
          <w:rFonts w:ascii="Century Gothic" w:hAnsi="Century Gothic" w:cstheme="minorBidi"/>
          <w:sz w:val="20"/>
          <w:szCs w:val="20"/>
        </w:rPr>
      </w:pPr>
    </w:p>
    <w:tbl>
      <w:tblPr>
        <w:tblStyle w:val="TableGrid"/>
        <w:tblW w:w="0" w:type="auto"/>
        <w:tblLook w:val="04A0" w:firstRow="1" w:lastRow="0" w:firstColumn="1" w:lastColumn="0" w:noHBand="0" w:noVBand="1"/>
      </w:tblPr>
      <w:tblGrid>
        <w:gridCol w:w="1838"/>
        <w:gridCol w:w="9497"/>
      </w:tblGrid>
      <w:tr w:rsidR="00E27239" w:rsidRPr="00E27239" w14:paraId="4DA39439" w14:textId="77777777" w:rsidTr="00E272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46DD7" w14:textId="77777777" w:rsidR="00E27239" w:rsidRPr="00E27239" w:rsidRDefault="00E27239">
            <w:pPr>
              <w:rPr>
                <w:rFonts w:ascii="Century Gothic" w:hAnsi="Century Gothic"/>
                <w:b/>
                <w:sz w:val="20"/>
                <w:szCs w:val="20"/>
                <w:lang w:val="id-ID"/>
              </w:rPr>
            </w:pPr>
            <w:r w:rsidRPr="00E27239">
              <w:rPr>
                <w:rFonts w:ascii="Century Gothic" w:hAnsi="Century Gothic"/>
                <w:b/>
                <w:sz w:val="20"/>
                <w:szCs w:val="20"/>
                <w:lang w:val="id-ID"/>
              </w:rPr>
              <w:t>Exempted Review</w:t>
            </w:r>
          </w:p>
        </w:tc>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6ACE4" w14:textId="77777777" w:rsidR="00E27239" w:rsidRPr="00E27239" w:rsidRDefault="00E27239" w:rsidP="001E0C07">
            <w:pPr>
              <w:jc w:val="both"/>
              <w:rPr>
                <w:rFonts w:ascii="Century Gothic" w:hAnsi="Century Gothic"/>
                <w:sz w:val="20"/>
                <w:szCs w:val="20"/>
              </w:rPr>
            </w:pPr>
            <w:r w:rsidRPr="00E27239">
              <w:rPr>
                <w:rFonts w:ascii="Century Gothic" w:hAnsi="Century Gothic"/>
                <w:sz w:val="20"/>
                <w:szCs w:val="20"/>
              </w:rPr>
              <w:t>Projects which involve the collection data from publicly available databases or public documents are exempted from review</w:t>
            </w:r>
          </w:p>
        </w:tc>
      </w:tr>
      <w:tr w:rsidR="00E27239" w:rsidRPr="00E27239" w14:paraId="7F52ED48" w14:textId="77777777" w:rsidTr="00E272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A300B" w14:textId="77777777" w:rsidR="00E27239" w:rsidRPr="00E27239" w:rsidRDefault="00E27239">
            <w:pPr>
              <w:rPr>
                <w:rFonts w:ascii="Century Gothic" w:hAnsi="Century Gothic"/>
                <w:b/>
                <w:sz w:val="20"/>
                <w:szCs w:val="20"/>
                <w:lang w:val="id-ID"/>
              </w:rPr>
            </w:pPr>
            <w:r w:rsidRPr="00E27239">
              <w:rPr>
                <w:rFonts w:ascii="Century Gothic" w:hAnsi="Century Gothic"/>
                <w:b/>
                <w:sz w:val="20"/>
                <w:szCs w:val="20"/>
                <w:lang w:val="id-ID"/>
              </w:rPr>
              <w:t>Expedited Review</w:t>
            </w:r>
          </w:p>
        </w:tc>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1C799" w14:textId="77777777" w:rsidR="00E27239" w:rsidRPr="00E27239" w:rsidRDefault="00E27239" w:rsidP="001E0C07">
            <w:pPr>
              <w:jc w:val="both"/>
              <w:rPr>
                <w:rFonts w:ascii="Century Gothic" w:hAnsi="Century Gothic"/>
                <w:sz w:val="20"/>
                <w:szCs w:val="20"/>
                <w:lang w:val="id-ID"/>
              </w:rPr>
            </w:pPr>
            <w:r w:rsidRPr="00E27239">
              <w:rPr>
                <w:rFonts w:ascii="Century Gothic" w:hAnsi="Century Gothic"/>
                <w:sz w:val="20"/>
                <w:szCs w:val="20"/>
              </w:rPr>
              <w:t>Projects posing minimal risk to research subjects go through expedited reviews.</w:t>
            </w:r>
            <w:r w:rsidRPr="00E27239">
              <w:rPr>
                <w:rFonts w:ascii="Century Gothic" w:hAnsi="Century Gothic"/>
                <w:sz w:val="20"/>
                <w:szCs w:val="20"/>
                <w:lang w:val="id-ID"/>
              </w:rPr>
              <w:t xml:space="preserve"> Projects qualifying for expedited review are those that involve:</w:t>
            </w:r>
          </w:p>
          <w:p w14:paraId="04A31BDE" w14:textId="77777777" w:rsidR="00E27239" w:rsidRPr="00E27239" w:rsidRDefault="00E27239">
            <w:pPr>
              <w:rPr>
                <w:rFonts w:ascii="Century Gothic" w:hAnsi="Century Gothic"/>
                <w:sz w:val="20"/>
                <w:szCs w:val="20"/>
                <w:lang w:val="id-ID"/>
              </w:rPr>
            </w:pPr>
          </w:p>
          <w:p w14:paraId="0070BA9E"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involving minor changes in previously approved research projects;</w:t>
            </w:r>
          </w:p>
          <w:p w14:paraId="7FB3DDE4"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involving analysis of information without interaction with subjects;</w:t>
            </w:r>
          </w:p>
          <w:p w14:paraId="32547143"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where informed consent is needed from the subjects and the informed consent process, will be correctly and appropriately applied, and that the researchers will be taken appropriate measures to protect the privacy of the subjects;</w:t>
            </w:r>
          </w:p>
          <w:p w14:paraId="6C89D8E6"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which is a local portion of a multi-center or multi-national research project has already received a full review from another research ethics committee or institutional review board.</w:t>
            </w:r>
          </w:p>
        </w:tc>
      </w:tr>
      <w:tr w:rsidR="00E27239" w:rsidRPr="00E27239" w14:paraId="52E26D40" w14:textId="77777777" w:rsidTr="00E272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5DB91" w14:textId="77777777" w:rsidR="00E27239" w:rsidRPr="00E27239" w:rsidRDefault="00E27239">
            <w:pPr>
              <w:rPr>
                <w:rFonts w:ascii="Century Gothic" w:hAnsi="Century Gothic"/>
                <w:b/>
                <w:sz w:val="20"/>
                <w:szCs w:val="20"/>
                <w:lang w:val="id-ID"/>
              </w:rPr>
            </w:pPr>
            <w:r w:rsidRPr="00E27239">
              <w:rPr>
                <w:rFonts w:ascii="Century Gothic" w:hAnsi="Century Gothic"/>
                <w:b/>
                <w:sz w:val="20"/>
                <w:szCs w:val="20"/>
                <w:lang w:val="id-ID"/>
              </w:rPr>
              <w:t>Full Review</w:t>
            </w:r>
          </w:p>
        </w:tc>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51F9D" w14:textId="77777777" w:rsidR="00E27239" w:rsidRPr="00E27239" w:rsidRDefault="00E27239" w:rsidP="001E0C07">
            <w:pPr>
              <w:jc w:val="both"/>
              <w:rPr>
                <w:rFonts w:ascii="Century Gothic" w:hAnsi="Century Gothic"/>
                <w:sz w:val="20"/>
                <w:szCs w:val="20"/>
                <w:lang w:val="id-ID"/>
              </w:rPr>
            </w:pPr>
            <w:r w:rsidRPr="00E27239">
              <w:rPr>
                <w:rFonts w:ascii="Century Gothic" w:hAnsi="Century Gothic"/>
                <w:sz w:val="20"/>
                <w:szCs w:val="20"/>
              </w:rPr>
              <w:t>Research projects which pose a more than “minimal risk” to research participants or subjects are subjected to a full review</w:t>
            </w:r>
            <w:r w:rsidRPr="00E27239">
              <w:rPr>
                <w:rFonts w:ascii="Century Gothic" w:hAnsi="Century Gothic"/>
                <w:sz w:val="20"/>
                <w:szCs w:val="20"/>
                <w:lang w:val="id-ID"/>
              </w:rPr>
              <w:t>. Risk is minimal when “the probability and magnitude of harm or discomfort anticipated in the research are not greater in and of themselves than those ordinarily encountered in daily life or during the performance of routine physical examinations or tests” (U.S. Department of Health and Human Services, 1994, p.6, as cited by Hadjistavropoulos, &amp; Smythe, 2001).</w:t>
            </w:r>
          </w:p>
          <w:p w14:paraId="42BAD75A" w14:textId="77777777" w:rsidR="00E27239" w:rsidRPr="00E27239" w:rsidRDefault="00E27239">
            <w:pPr>
              <w:rPr>
                <w:rFonts w:ascii="Century Gothic" w:hAnsi="Century Gothic"/>
                <w:sz w:val="20"/>
                <w:szCs w:val="20"/>
                <w:lang w:val="id-ID"/>
              </w:rPr>
            </w:pPr>
          </w:p>
          <w:p w14:paraId="14E4615A"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vulnerable groups, such as the elderly, youth-at-risk, special children, or individuals who are in inequitable relationships;</w:t>
            </w:r>
          </w:p>
          <w:p w14:paraId="18778261"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sensitive topics, such as substance use, sexual behaviors, or criminal or politically sensitive behaviors;</w:t>
            </w:r>
          </w:p>
          <w:p w14:paraId="3BD17E0F"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with groups which necessitate permission to acquire access to them, such as research with indigenous communities;</w:t>
            </w:r>
          </w:p>
          <w:p w14:paraId="6EDDCF7A"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which will require deception or which will be conducted without the participants’ full and informed consent at the time data is to be collected;</w:t>
            </w:r>
          </w:p>
          <w:p w14:paraId="4E6D66D8"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that will require access to personal and confidential information of identifiable individuals, such as genetic or biological information, medical records, or psychological assessment records;</w:t>
            </w:r>
          </w:p>
          <w:p w14:paraId="560F391F"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lastRenderedPageBreak/>
              <w:t>Research that will cause physical and/or psychological harm or pain, or will cause humiliation, stress or anxiety;</w:t>
            </w:r>
          </w:p>
          <w:p w14:paraId="210F2D22"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that will involve intrusive interventions, such as hypnotherapy, drug administration, or vigorous exercise, which may cause participants to reveal information about themselves they otherwise would not normally want revealed in their everyday lives.</w:t>
            </w:r>
          </w:p>
          <w:p w14:paraId="5E434725"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respondents through the internet</w:t>
            </w:r>
          </w:p>
          <w:p w14:paraId="560D2F75"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deceased persons, body parts or other human elements</w:t>
            </w:r>
          </w:p>
        </w:tc>
      </w:tr>
    </w:tbl>
    <w:p w14:paraId="06F75596" w14:textId="77777777" w:rsidR="007C379B" w:rsidRPr="00E27239" w:rsidRDefault="007C379B" w:rsidP="00AB0A44">
      <w:pPr>
        <w:tabs>
          <w:tab w:val="left" w:pos="-720"/>
        </w:tabs>
        <w:suppressAutoHyphens/>
        <w:jc w:val="both"/>
        <w:rPr>
          <w:b/>
          <w:bCs/>
          <w:sz w:val="20"/>
          <w:szCs w:val="20"/>
        </w:rPr>
      </w:pPr>
    </w:p>
    <w:p w14:paraId="2AE2458E" w14:textId="77777777" w:rsidR="007C379B" w:rsidRPr="00E27239" w:rsidRDefault="007C379B" w:rsidP="00AB0A44">
      <w:pPr>
        <w:tabs>
          <w:tab w:val="left" w:pos="-720"/>
        </w:tabs>
        <w:suppressAutoHyphens/>
        <w:jc w:val="both"/>
        <w:rPr>
          <w:b/>
          <w:bCs/>
          <w:sz w:val="20"/>
          <w:szCs w:val="20"/>
        </w:rPr>
      </w:pPr>
    </w:p>
    <w:p w14:paraId="37B2576C" w14:textId="77777777" w:rsidR="007C379B" w:rsidRPr="00E27239" w:rsidRDefault="007C379B" w:rsidP="00AB0A44">
      <w:pPr>
        <w:tabs>
          <w:tab w:val="left" w:pos="-720"/>
        </w:tabs>
        <w:suppressAutoHyphens/>
        <w:jc w:val="both"/>
        <w:rPr>
          <w:b/>
          <w:bCs/>
          <w:sz w:val="20"/>
          <w:szCs w:val="20"/>
        </w:rPr>
      </w:pPr>
    </w:p>
    <w:p w14:paraId="1058F3EB" w14:textId="77777777" w:rsidR="007C379B" w:rsidRPr="00E27239" w:rsidRDefault="007C379B" w:rsidP="00AB0A44">
      <w:pPr>
        <w:tabs>
          <w:tab w:val="left" w:pos="-720"/>
        </w:tabs>
        <w:suppressAutoHyphens/>
        <w:jc w:val="both"/>
        <w:rPr>
          <w:b/>
          <w:bCs/>
          <w:sz w:val="20"/>
          <w:szCs w:val="20"/>
        </w:rPr>
      </w:pPr>
    </w:p>
    <w:p w14:paraId="64E89683" w14:textId="77777777" w:rsidR="007C379B" w:rsidRPr="00E27239" w:rsidRDefault="007C379B" w:rsidP="00AB0A44">
      <w:pPr>
        <w:tabs>
          <w:tab w:val="left" w:pos="-720"/>
        </w:tabs>
        <w:suppressAutoHyphens/>
        <w:jc w:val="both"/>
        <w:rPr>
          <w:b/>
          <w:bCs/>
          <w:sz w:val="20"/>
          <w:szCs w:val="20"/>
        </w:rPr>
      </w:pPr>
    </w:p>
    <w:p w14:paraId="2802AF09" w14:textId="77777777" w:rsidR="007C379B" w:rsidRPr="00E27239" w:rsidRDefault="007C379B" w:rsidP="00AB0A44">
      <w:pPr>
        <w:tabs>
          <w:tab w:val="left" w:pos="-720"/>
        </w:tabs>
        <w:suppressAutoHyphens/>
        <w:jc w:val="both"/>
        <w:rPr>
          <w:b/>
          <w:bCs/>
          <w:sz w:val="20"/>
          <w:szCs w:val="20"/>
        </w:rPr>
      </w:pPr>
    </w:p>
    <w:p w14:paraId="7C150BA6" w14:textId="77777777" w:rsidR="007C379B" w:rsidRPr="00E27239" w:rsidRDefault="007C379B" w:rsidP="00AB0A44">
      <w:pPr>
        <w:tabs>
          <w:tab w:val="left" w:pos="-720"/>
        </w:tabs>
        <w:suppressAutoHyphens/>
        <w:jc w:val="both"/>
        <w:rPr>
          <w:b/>
          <w:bCs/>
          <w:sz w:val="20"/>
          <w:szCs w:val="20"/>
        </w:rPr>
      </w:pPr>
    </w:p>
    <w:p w14:paraId="3AD33229" w14:textId="77777777" w:rsidR="008871BA" w:rsidRPr="00E27239" w:rsidRDefault="008871BA" w:rsidP="008871BA">
      <w:pPr>
        <w:pStyle w:val="Heading6"/>
        <w:spacing w:before="300" w:after="75"/>
        <w:jc w:val="both"/>
        <w:rPr>
          <w:rFonts w:ascii="Times New Roman" w:hAnsi="Times New Roman" w:cs="Times New Roman"/>
          <w:b/>
          <w:bCs/>
          <w:color w:val="BA4F26"/>
          <w:sz w:val="20"/>
          <w:szCs w:val="20"/>
        </w:rPr>
      </w:pPr>
    </w:p>
    <w:p w14:paraId="72C09913" w14:textId="77777777" w:rsidR="004E159C" w:rsidRPr="00E27239" w:rsidRDefault="004E159C" w:rsidP="004E159C">
      <w:pPr>
        <w:rPr>
          <w:sz w:val="20"/>
          <w:szCs w:val="20"/>
        </w:rPr>
      </w:pPr>
    </w:p>
    <w:p w14:paraId="69C81CE4" w14:textId="77777777" w:rsidR="004E159C" w:rsidRPr="00E27239" w:rsidRDefault="004E159C" w:rsidP="004E159C">
      <w:pPr>
        <w:rPr>
          <w:sz w:val="20"/>
          <w:szCs w:val="20"/>
        </w:rPr>
      </w:pPr>
    </w:p>
    <w:p w14:paraId="2A4B605B" w14:textId="77777777" w:rsidR="004E159C" w:rsidRPr="00E27239" w:rsidRDefault="004E159C" w:rsidP="004E159C">
      <w:pPr>
        <w:rPr>
          <w:sz w:val="20"/>
          <w:szCs w:val="20"/>
        </w:rPr>
      </w:pPr>
    </w:p>
    <w:p w14:paraId="7EF7D0B3" w14:textId="77777777" w:rsidR="00E91D8E" w:rsidRPr="00E27239" w:rsidRDefault="00E91D8E" w:rsidP="00D3218E">
      <w:pPr>
        <w:pStyle w:val="NormalWeb"/>
        <w:spacing w:before="0" w:beforeAutospacing="0" w:after="150" w:afterAutospacing="0"/>
        <w:jc w:val="both"/>
        <w:rPr>
          <w:color w:val="111111"/>
          <w:sz w:val="20"/>
          <w:szCs w:val="20"/>
        </w:rPr>
      </w:pPr>
    </w:p>
    <w:p w14:paraId="4E6FB464" w14:textId="25648BFF" w:rsidR="00D3218E" w:rsidRPr="001E0C07" w:rsidRDefault="00461609" w:rsidP="00461609">
      <w:pPr>
        <w:jc w:val="center"/>
        <w:rPr>
          <w:b/>
          <w:bCs/>
        </w:rPr>
      </w:pPr>
      <w:r w:rsidRPr="001E0C07">
        <w:rPr>
          <w:b/>
          <w:bCs/>
        </w:rPr>
        <w:t>CRITERIA FOR NON-HUMAN DETERMINATION</w:t>
      </w:r>
      <w:r w:rsidR="002D46FA" w:rsidRPr="001E0C07">
        <w:rPr>
          <w:b/>
          <w:bCs/>
        </w:rPr>
        <w:t>S</w:t>
      </w:r>
    </w:p>
    <w:p w14:paraId="656FD366" w14:textId="77777777" w:rsidR="00461609" w:rsidRPr="00E27239" w:rsidRDefault="00461609">
      <w:pPr>
        <w:rPr>
          <w:sz w:val="20"/>
          <w:szCs w:val="20"/>
        </w:rPr>
      </w:pPr>
    </w:p>
    <w:tbl>
      <w:tblPr>
        <w:tblStyle w:val="TableGrid"/>
        <w:tblW w:w="0" w:type="auto"/>
        <w:tblInd w:w="-5" w:type="dxa"/>
        <w:tblLook w:val="04A0" w:firstRow="1" w:lastRow="0" w:firstColumn="1" w:lastColumn="0" w:noHBand="0" w:noVBand="1"/>
      </w:tblPr>
      <w:tblGrid>
        <w:gridCol w:w="3261"/>
        <w:gridCol w:w="8110"/>
      </w:tblGrid>
      <w:tr w:rsidR="007C379B" w:rsidRPr="00E27239" w14:paraId="49C63043" w14:textId="77777777" w:rsidTr="004E159C">
        <w:trPr>
          <w:trHeight w:val="457"/>
        </w:trPr>
        <w:tc>
          <w:tcPr>
            <w:tcW w:w="3261" w:type="dxa"/>
            <w:shd w:val="clear" w:color="auto" w:fill="C00000"/>
          </w:tcPr>
          <w:p w14:paraId="17FF7BFF" w14:textId="1FE8C81C" w:rsidR="007C379B" w:rsidRPr="00E27239" w:rsidRDefault="00EF3485" w:rsidP="00D3218E">
            <w:pPr>
              <w:tabs>
                <w:tab w:val="left" w:pos="-720"/>
              </w:tabs>
              <w:suppressAutoHyphens/>
              <w:spacing w:line="276" w:lineRule="auto"/>
              <w:jc w:val="center"/>
              <w:rPr>
                <w:rFonts w:ascii="Times New Roman" w:hAnsi="Times New Roman" w:cs="Times New Roman"/>
                <w:b/>
                <w:bCs/>
                <w:sz w:val="20"/>
                <w:szCs w:val="20"/>
              </w:rPr>
            </w:pPr>
            <w:r w:rsidRPr="00E27239">
              <w:rPr>
                <w:rFonts w:ascii="Times New Roman" w:hAnsi="Times New Roman" w:cs="Times New Roman"/>
                <w:b/>
                <w:bCs/>
                <w:sz w:val="20"/>
                <w:szCs w:val="20"/>
              </w:rPr>
              <w:t xml:space="preserve">STANDARD </w:t>
            </w:r>
            <w:proofErr w:type="gramStart"/>
            <w:r w:rsidRPr="00E27239">
              <w:rPr>
                <w:rFonts w:ascii="Times New Roman" w:hAnsi="Times New Roman" w:cs="Times New Roman"/>
                <w:b/>
                <w:bCs/>
                <w:sz w:val="20"/>
                <w:szCs w:val="20"/>
              </w:rPr>
              <w:t xml:space="preserve">DETERMINATION </w:t>
            </w:r>
            <w:r w:rsidR="00D3218E" w:rsidRPr="00E27239">
              <w:rPr>
                <w:rFonts w:ascii="Times New Roman" w:hAnsi="Times New Roman" w:cs="Times New Roman"/>
                <w:b/>
                <w:bCs/>
                <w:sz w:val="20"/>
                <w:szCs w:val="20"/>
              </w:rPr>
              <w:t xml:space="preserve"> </w:t>
            </w:r>
            <w:r>
              <w:rPr>
                <w:rFonts w:ascii="Times New Roman" w:hAnsi="Times New Roman" w:cs="Times New Roman"/>
                <w:b/>
                <w:bCs/>
                <w:sz w:val="20"/>
                <w:szCs w:val="20"/>
              </w:rPr>
              <w:t>(</w:t>
            </w:r>
            <w:proofErr w:type="gramEnd"/>
            <w:r w:rsidR="00D3218E" w:rsidRPr="00E27239">
              <w:rPr>
                <w:rFonts w:ascii="Times New Roman" w:hAnsi="Times New Roman" w:cs="Times New Roman"/>
                <w:b/>
                <w:bCs/>
                <w:sz w:val="20"/>
                <w:szCs w:val="20"/>
              </w:rPr>
              <w:t>NEW</w:t>
            </w:r>
            <w:r>
              <w:rPr>
                <w:rFonts w:ascii="Times New Roman" w:hAnsi="Times New Roman" w:cs="Times New Roman"/>
                <w:b/>
                <w:bCs/>
                <w:sz w:val="20"/>
                <w:szCs w:val="20"/>
              </w:rPr>
              <w:t>)</w:t>
            </w:r>
          </w:p>
        </w:tc>
        <w:tc>
          <w:tcPr>
            <w:tcW w:w="8110" w:type="dxa"/>
            <w:shd w:val="clear" w:color="auto" w:fill="C00000"/>
            <w:vAlign w:val="center"/>
          </w:tcPr>
          <w:p w14:paraId="3F44B450" w14:textId="1681115B" w:rsidR="007C379B" w:rsidRPr="00E27239" w:rsidRDefault="00D3218E" w:rsidP="00D3218E">
            <w:pPr>
              <w:tabs>
                <w:tab w:val="left" w:pos="-720"/>
              </w:tabs>
              <w:suppressAutoHyphens/>
              <w:spacing w:line="276" w:lineRule="auto"/>
              <w:jc w:val="center"/>
              <w:rPr>
                <w:rFonts w:ascii="Times New Roman" w:hAnsi="Times New Roman" w:cs="Times New Roman"/>
                <w:b/>
                <w:bCs/>
                <w:sz w:val="20"/>
                <w:szCs w:val="20"/>
              </w:rPr>
            </w:pPr>
            <w:r w:rsidRPr="00E27239">
              <w:rPr>
                <w:rFonts w:ascii="Times New Roman" w:hAnsi="Times New Roman" w:cs="Times New Roman"/>
                <w:b/>
                <w:bCs/>
                <w:sz w:val="20"/>
                <w:szCs w:val="20"/>
              </w:rPr>
              <w:t>SCENARIO</w:t>
            </w:r>
          </w:p>
        </w:tc>
      </w:tr>
      <w:tr w:rsidR="007C379B" w:rsidRPr="00E27239" w14:paraId="31215D52" w14:textId="77777777" w:rsidTr="004E159C">
        <w:tc>
          <w:tcPr>
            <w:tcW w:w="3261" w:type="dxa"/>
          </w:tcPr>
          <w:p w14:paraId="6EF6321B" w14:textId="67363865" w:rsidR="008871BA" w:rsidRPr="00E27239" w:rsidRDefault="008871BA" w:rsidP="00D3218E">
            <w:pPr>
              <w:spacing w:line="276" w:lineRule="auto"/>
              <w:jc w:val="both"/>
              <w:rPr>
                <w:sz w:val="20"/>
                <w:szCs w:val="20"/>
              </w:rPr>
            </w:pPr>
            <w:r w:rsidRPr="00E27239">
              <w:rPr>
                <w:color w:val="111111"/>
                <w:sz w:val="20"/>
                <w:szCs w:val="20"/>
                <w:shd w:val="clear" w:color="auto" w:fill="F0F0F0"/>
              </w:rPr>
              <w:t>Non-human subjects research</w:t>
            </w:r>
          </w:p>
          <w:p w14:paraId="75ED2FC0" w14:textId="77777777" w:rsidR="008871BA" w:rsidRPr="00E27239" w:rsidRDefault="008871BA" w:rsidP="00D3218E">
            <w:pPr>
              <w:pStyle w:val="NormalWeb"/>
              <w:spacing w:before="0" w:beforeAutospacing="0" w:after="150" w:afterAutospacing="0" w:line="276" w:lineRule="auto"/>
              <w:jc w:val="both"/>
              <w:rPr>
                <w:color w:val="FF0000"/>
                <w:sz w:val="20"/>
                <w:szCs w:val="20"/>
              </w:rPr>
            </w:pPr>
            <w:r w:rsidRPr="00E27239">
              <w:rPr>
                <w:color w:val="FF0000"/>
                <w:sz w:val="20"/>
                <w:szCs w:val="20"/>
              </w:rPr>
              <w:t>Self Determination HS1001 – Literature Review</w:t>
            </w:r>
          </w:p>
          <w:p w14:paraId="533653F4" w14:textId="3E0A2EAE" w:rsidR="007C379B"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c>
          <w:tcPr>
            <w:tcW w:w="8110" w:type="dxa"/>
          </w:tcPr>
          <w:p w14:paraId="663F9AC5" w14:textId="609C7C92" w:rsidR="007C379B" w:rsidRPr="00E27239" w:rsidRDefault="008871BA" w:rsidP="00D3218E">
            <w:pPr>
              <w:tabs>
                <w:tab w:val="left" w:pos="-720"/>
              </w:tabs>
              <w:suppressAutoHyphens/>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Research that only collects data from published books, journals, or public facing websites that do not require a password or a data use agreement or other permission to access and where the posters have the authority to legally post the information.</w:t>
            </w:r>
          </w:p>
        </w:tc>
      </w:tr>
      <w:tr w:rsidR="007C379B" w:rsidRPr="00E27239" w14:paraId="588AE2DF" w14:textId="77777777" w:rsidTr="004E159C">
        <w:tc>
          <w:tcPr>
            <w:tcW w:w="3261" w:type="dxa"/>
          </w:tcPr>
          <w:p w14:paraId="438FA2A5" w14:textId="77777777" w:rsidR="00D3218E" w:rsidRPr="00E27239" w:rsidRDefault="00D3218E" w:rsidP="00D3218E">
            <w:pPr>
              <w:spacing w:line="276" w:lineRule="auto"/>
              <w:jc w:val="both"/>
              <w:rPr>
                <w:rFonts w:ascii="Times New Roman" w:eastAsia="Times New Roman" w:hAnsi="Times New Roman" w:cs="Times New Roman"/>
                <w:color w:val="111111"/>
                <w:sz w:val="20"/>
                <w:szCs w:val="20"/>
                <w:shd w:val="clear" w:color="auto" w:fill="FFFFFF"/>
              </w:rPr>
            </w:pPr>
          </w:p>
          <w:p w14:paraId="1CA83043" w14:textId="77777777" w:rsidR="00D3218E" w:rsidRPr="00E27239" w:rsidRDefault="00D3218E" w:rsidP="00D3218E">
            <w:pPr>
              <w:spacing w:line="276" w:lineRule="auto"/>
              <w:jc w:val="both"/>
              <w:rPr>
                <w:rFonts w:ascii="Times New Roman" w:eastAsia="Times New Roman" w:hAnsi="Times New Roman" w:cs="Times New Roman"/>
                <w:color w:val="111111"/>
                <w:sz w:val="20"/>
                <w:szCs w:val="20"/>
                <w:shd w:val="clear" w:color="auto" w:fill="FFFFFF"/>
              </w:rPr>
            </w:pPr>
          </w:p>
          <w:p w14:paraId="4FB248CF" w14:textId="77777777" w:rsidR="00D3218E" w:rsidRPr="00E27239" w:rsidRDefault="00D3218E" w:rsidP="00D3218E">
            <w:pPr>
              <w:spacing w:line="276" w:lineRule="auto"/>
              <w:jc w:val="both"/>
              <w:rPr>
                <w:rFonts w:ascii="Times New Roman" w:eastAsia="Times New Roman" w:hAnsi="Times New Roman" w:cs="Times New Roman"/>
                <w:color w:val="111111"/>
                <w:sz w:val="20"/>
                <w:szCs w:val="20"/>
                <w:shd w:val="clear" w:color="auto" w:fill="FFFFFF"/>
              </w:rPr>
            </w:pPr>
          </w:p>
          <w:p w14:paraId="4961210C" w14:textId="7B503947" w:rsidR="008871BA" w:rsidRPr="00E27239" w:rsidRDefault="008871BA" w:rsidP="00D3218E">
            <w:pPr>
              <w:spacing w:line="276" w:lineRule="auto"/>
              <w:jc w:val="both"/>
              <w:rPr>
                <w:sz w:val="20"/>
                <w:szCs w:val="20"/>
              </w:rPr>
            </w:pPr>
            <w:r w:rsidRPr="00E27239">
              <w:rPr>
                <w:color w:val="111111"/>
                <w:sz w:val="20"/>
                <w:szCs w:val="20"/>
                <w:shd w:val="clear" w:color="auto" w:fill="FFFFFF"/>
              </w:rPr>
              <w:t>Non-human subjects research –</w:t>
            </w:r>
          </w:p>
          <w:p w14:paraId="2E3DAF6A" w14:textId="77777777" w:rsidR="008871BA" w:rsidRPr="00E27239" w:rsidRDefault="008871BA" w:rsidP="00D3218E">
            <w:pPr>
              <w:pStyle w:val="NormalWeb"/>
              <w:shd w:val="clear" w:color="auto" w:fill="FFFFFF"/>
              <w:spacing w:before="0" w:beforeAutospacing="0" w:after="150" w:afterAutospacing="0" w:line="276" w:lineRule="auto"/>
              <w:jc w:val="both"/>
              <w:rPr>
                <w:color w:val="FF0000"/>
                <w:sz w:val="20"/>
                <w:szCs w:val="20"/>
              </w:rPr>
            </w:pPr>
            <w:r w:rsidRPr="00E27239">
              <w:rPr>
                <w:color w:val="FF0000"/>
                <w:sz w:val="20"/>
                <w:szCs w:val="20"/>
              </w:rPr>
              <w:t>Self Determination HS1002 – Oral History</w:t>
            </w:r>
          </w:p>
          <w:p w14:paraId="6805DFE3" w14:textId="7F3BD63B" w:rsidR="007C379B"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c>
          <w:tcPr>
            <w:tcW w:w="8110" w:type="dxa"/>
          </w:tcPr>
          <w:p w14:paraId="25CC2A41" w14:textId="77777777" w:rsidR="008871BA" w:rsidRPr="00E27239" w:rsidRDefault="008871BA" w:rsidP="00D3218E">
            <w:pPr>
              <w:pStyle w:val="NormalWeb"/>
              <w:shd w:val="clear" w:color="auto" w:fill="FFFFFF"/>
              <w:spacing w:before="0" w:beforeAutospacing="0" w:after="150" w:afterAutospacing="0" w:line="276" w:lineRule="auto"/>
              <w:jc w:val="both"/>
              <w:rPr>
                <w:color w:val="111111"/>
                <w:sz w:val="20"/>
                <w:szCs w:val="20"/>
              </w:rPr>
            </w:pPr>
            <w:r w:rsidRPr="00E27239">
              <w:rPr>
                <w:color w:val="111111"/>
                <w:sz w:val="20"/>
                <w:szCs w:val="20"/>
              </w:rPr>
              <w:t>Oral history interviews seek an in-depth account of personal experience and reflection, with sufficient time allowed for the narrators to give their story the fullness they desire. The content of oral history interviews is grounded in reflections on the past as opposed to commentary on purely contemporary events.” (Oral History Association – 2018)</w:t>
            </w:r>
          </w:p>
          <w:p w14:paraId="247DCB71" w14:textId="77777777" w:rsidR="008871BA"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Style w:val="Strong"/>
                <w:rFonts w:ascii="Times New Roman" w:hAnsi="Times New Roman" w:cs="Times New Roman"/>
                <w:color w:val="111111"/>
                <w:sz w:val="20"/>
                <w:szCs w:val="20"/>
              </w:rPr>
              <w:t>To claim the oral history self-determination</w:t>
            </w:r>
            <w:r w:rsidRPr="00E27239">
              <w:rPr>
                <w:rFonts w:ascii="Times New Roman" w:hAnsi="Times New Roman" w:cs="Times New Roman"/>
                <w:color w:val="111111"/>
                <w:sz w:val="20"/>
                <w:szCs w:val="20"/>
              </w:rPr>
              <w:t>, the interview must allow the subject (narrator) to tell their story without analysis, manipulation or content editing and be collected with fully informed consent to include consent for archiving, presentation or publication, and subsequent sharing of the collected story.  Oral history projects must adhere to the principles and best practices established by the Oral History Association.</w:t>
            </w:r>
          </w:p>
          <w:p w14:paraId="446B0425" w14:textId="66DE9604" w:rsidR="007C379B" w:rsidRPr="00E27239" w:rsidRDefault="00DE5BF1" w:rsidP="00DE5BF1">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sz w:val="20"/>
                <w:szCs w:val="20"/>
              </w:rPr>
              <w:lastRenderedPageBreak/>
              <w:t xml:space="preserve">Reference: </w:t>
            </w:r>
            <w:hyperlink r:id="rId12" w:history="1">
              <w:r w:rsidRPr="00E27239">
                <w:rPr>
                  <w:rStyle w:val="Hyperlink"/>
                  <w:rFonts w:ascii="Times New Roman" w:hAnsi="Times New Roman" w:cs="Times New Roman"/>
                  <w:sz w:val="20"/>
                  <w:szCs w:val="20"/>
                </w:rPr>
                <w:t>Oral History Association Principles and Best Practice</w:t>
              </w:r>
            </w:hyperlink>
            <w:r w:rsidR="008871BA" w:rsidRPr="00E27239">
              <w:rPr>
                <w:rFonts w:ascii="Times New Roman" w:hAnsi="Times New Roman" w:cs="Times New Roman"/>
                <w:sz w:val="20"/>
                <w:szCs w:val="20"/>
              </w:rPr>
              <w:t>,  </w:t>
            </w:r>
            <w:hyperlink r:id="rId13" w:history="1">
              <w:r w:rsidR="008871BA" w:rsidRPr="00E27239">
                <w:rPr>
                  <w:rStyle w:val="Hyperlink"/>
                  <w:rFonts w:ascii="Times New Roman" w:hAnsi="Times New Roman" w:cs="Times New Roman"/>
                  <w:color w:val="auto"/>
                  <w:sz w:val="20"/>
                  <w:szCs w:val="20"/>
                  <w:u w:val="none"/>
                </w:rPr>
                <w:t>https://www.oralhistory.org/about/principles-and-practices/</w:t>
              </w:r>
            </w:hyperlink>
          </w:p>
        </w:tc>
      </w:tr>
      <w:tr w:rsidR="007C379B" w:rsidRPr="00E27239" w14:paraId="2723D3F6" w14:textId="77777777" w:rsidTr="004E159C">
        <w:tc>
          <w:tcPr>
            <w:tcW w:w="3261" w:type="dxa"/>
          </w:tcPr>
          <w:p w14:paraId="08E5A48B" w14:textId="49AF7E8C" w:rsidR="008871BA" w:rsidRPr="00E27239" w:rsidRDefault="008871BA" w:rsidP="00D3218E">
            <w:pPr>
              <w:pStyle w:val="NormalWeb"/>
              <w:spacing w:before="0" w:beforeAutospacing="0" w:after="150" w:afterAutospacing="0" w:line="276" w:lineRule="auto"/>
              <w:jc w:val="both"/>
              <w:rPr>
                <w:color w:val="111111"/>
                <w:sz w:val="20"/>
                <w:szCs w:val="20"/>
              </w:rPr>
            </w:pPr>
            <w:r w:rsidRPr="00E27239">
              <w:rPr>
                <w:color w:val="111111"/>
                <w:sz w:val="20"/>
                <w:szCs w:val="20"/>
              </w:rPr>
              <w:lastRenderedPageBreak/>
              <w:t>Non-human subjects research –</w:t>
            </w:r>
          </w:p>
          <w:p w14:paraId="6CE61141" w14:textId="59B13DF5" w:rsidR="008871BA" w:rsidRPr="00E27239" w:rsidRDefault="008871BA" w:rsidP="00D3218E">
            <w:pPr>
              <w:pStyle w:val="NormalWeb"/>
              <w:spacing w:before="0" w:beforeAutospacing="0" w:after="150" w:afterAutospacing="0" w:line="276" w:lineRule="auto"/>
              <w:jc w:val="both"/>
              <w:rPr>
                <w:rFonts w:ascii="Times New Roman" w:hAnsi="Times New Roman" w:cs="Times New Roman"/>
                <w:color w:val="FF0000"/>
                <w:sz w:val="20"/>
                <w:szCs w:val="20"/>
              </w:rPr>
            </w:pPr>
            <w:r w:rsidRPr="00E27239">
              <w:rPr>
                <w:rFonts w:ascii="Times New Roman" w:hAnsi="Times New Roman" w:cs="Times New Roman"/>
                <w:color w:val="FF0000"/>
                <w:sz w:val="20"/>
                <w:szCs w:val="20"/>
              </w:rPr>
              <w:t>Self Determination HS1003 – </w:t>
            </w:r>
            <w:r w:rsidRPr="00E27239">
              <w:rPr>
                <w:rStyle w:val="Strong"/>
                <w:rFonts w:ascii="Times New Roman" w:hAnsi="Times New Roman" w:cs="Times New Roman"/>
                <w:color w:val="FF0000"/>
                <w:sz w:val="20"/>
                <w:szCs w:val="20"/>
              </w:rPr>
              <w:t>Publicly Available</w:t>
            </w:r>
            <w:r w:rsidRPr="00E27239">
              <w:rPr>
                <w:rFonts w:ascii="Times New Roman" w:hAnsi="Times New Roman" w:cs="Times New Roman"/>
                <w:color w:val="FF0000"/>
                <w:sz w:val="20"/>
                <w:szCs w:val="20"/>
              </w:rPr>
              <w:t> Data Sets Cleared as Non</w:t>
            </w:r>
            <w:r w:rsidR="00461609" w:rsidRPr="00E27239">
              <w:rPr>
                <w:rFonts w:ascii="Times New Roman" w:hAnsi="Times New Roman" w:cs="Times New Roman"/>
                <w:color w:val="FF0000"/>
                <w:sz w:val="20"/>
                <w:szCs w:val="20"/>
              </w:rPr>
              <w:t>-</w:t>
            </w:r>
            <w:r w:rsidRPr="00E27239">
              <w:rPr>
                <w:rFonts w:ascii="Times New Roman" w:hAnsi="Times New Roman" w:cs="Times New Roman"/>
                <w:color w:val="FF0000"/>
                <w:sz w:val="20"/>
                <w:szCs w:val="20"/>
              </w:rPr>
              <w:t>human Subjects Research</w:t>
            </w:r>
          </w:p>
          <w:p w14:paraId="632E6046" w14:textId="4A03C7FC" w:rsidR="007C379B" w:rsidRPr="00E27239" w:rsidRDefault="008871BA" w:rsidP="00461609">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t>
            </w:r>
            <w:r w:rsidR="00461609" w:rsidRPr="00E27239">
              <w:rPr>
                <w:rFonts w:ascii="Times New Roman" w:hAnsi="Times New Roman" w:cs="Times New Roman"/>
                <w:color w:val="111111"/>
                <w:sz w:val="20"/>
                <w:szCs w:val="20"/>
              </w:rPr>
              <w:t>w</w:t>
            </w:r>
          </w:p>
        </w:tc>
        <w:tc>
          <w:tcPr>
            <w:tcW w:w="8110" w:type="dxa"/>
          </w:tcPr>
          <w:p w14:paraId="0530406A" w14:textId="366A0909" w:rsidR="007C379B" w:rsidRPr="00E27239" w:rsidRDefault="00461609" w:rsidP="00DE5BF1">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sz w:val="20"/>
                <w:szCs w:val="20"/>
              </w:rPr>
              <w:t>Research that only collects data that is readily available to the public domain, such as websites that do not require a password or a data use agreement or other permission to access and where the posters have the authority to legally post the information.</w:t>
            </w:r>
          </w:p>
        </w:tc>
      </w:tr>
      <w:tr w:rsidR="007C379B" w:rsidRPr="00E27239" w14:paraId="6EB4D40B" w14:textId="77777777" w:rsidTr="004E159C">
        <w:tc>
          <w:tcPr>
            <w:tcW w:w="3261" w:type="dxa"/>
            <w:tcBorders>
              <w:bottom w:val="single" w:sz="4" w:space="0" w:color="auto"/>
            </w:tcBorders>
          </w:tcPr>
          <w:p w14:paraId="37827897" w14:textId="77777777" w:rsidR="008871BA" w:rsidRPr="00E27239" w:rsidRDefault="008871BA" w:rsidP="00D3218E">
            <w:pPr>
              <w:spacing w:line="276" w:lineRule="auto"/>
              <w:jc w:val="both"/>
              <w:rPr>
                <w:sz w:val="20"/>
                <w:szCs w:val="20"/>
              </w:rPr>
            </w:pPr>
            <w:r w:rsidRPr="00E27239">
              <w:rPr>
                <w:color w:val="111111"/>
                <w:sz w:val="20"/>
                <w:szCs w:val="20"/>
                <w:shd w:val="clear" w:color="auto" w:fill="FFFFFF"/>
              </w:rPr>
              <w:t>Non-human subjects research –</w:t>
            </w:r>
          </w:p>
          <w:p w14:paraId="2358FF5D" w14:textId="77777777" w:rsidR="008871BA" w:rsidRPr="00E27239" w:rsidRDefault="008871BA" w:rsidP="00D3218E">
            <w:pPr>
              <w:pStyle w:val="NormalWeb"/>
              <w:shd w:val="clear" w:color="auto" w:fill="FFFFFF"/>
              <w:spacing w:before="0" w:beforeAutospacing="0" w:after="150" w:afterAutospacing="0" w:line="276" w:lineRule="auto"/>
              <w:jc w:val="both"/>
              <w:rPr>
                <w:color w:val="FF0000"/>
                <w:sz w:val="20"/>
                <w:szCs w:val="20"/>
              </w:rPr>
            </w:pPr>
            <w:r w:rsidRPr="00E27239">
              <w:rPr>
                <w:color w:val="FF0000"/>
                <w:sz w:val="20"/>
                <w:szCs w:val="20"/>
              </w:rPr>
              <w:t>Self Determination HS1004 – Market Research</w:t>
            </w:r>
          </w:p>
          <w:p w14:paraId="248759B6" w14:textId="46663877" w:rsidR="007C379B"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c>
          <w:tcPr>
            <w:tcW w:w="8110" w:type="dxa"/>
          </w:tcPr>
          <w:p w14:paraId="4E9EF982" w14:textId="77777777" w:rsidR="008871BA" w:rsidRPr="00E27239" w:rsidRDefault="008871BA" w:rsidP="00D3218E">
            <w:pPr>
              <w:pStyle w:val="NormalWeb"/>
              <w:shd w:val="clear" w:color="auto" w:fill="FFFFFF"/>
              <w:spacing w:before="0" w:beforeAutospacing="0" w:after="150" w:afterAutospacing="0" w:line="276" w:lineRule="auto"/>
              <w:jc w:val="both"/>
              <w:rPr>
                <w:color w:val="111111"/>
                <w:sz w:val="20"/>
                <w:szCs w:val="20"/>
              </w:rPr>
            </w:pPr>
            <w:r w:rsidRPr="00E27239">
              <w:rPr>
                <w:color w:val="111111"/>
                <w:sz w:val="20"/>
                <w:szCs w:val="20"/>
              </w:rPr>
              <w:t>Gathering information about customer or client needs and preferences for the purpose of improving the service provided.  This information is not generalizable beyond the market.</w:t>
            </w:r>
          </w:p>
          <w:p w14:paraId="778970AF" w14:textId="06287A78" w:rsidR="008871BA"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This </w:t>
            </w:r>
            <w:r w:rsidR="00D3218E" w:rsidRPr="00E27239">
              <w:rPr>
                <w:rFonts w:ascii="Times New Roman" w:hAnsi="Times New Roman" w:cs="Times New Roman"/>
                <w:color w:val="111111"/>
                <w:sz w:val="20"/>
                <w:szCs w:val="20"/>
              </w:rPr>
              <w:t>self-determination</w:t>
            </w:r>
            <w:r w:rsidRPr="00E27239">
              <w:rPr>
                <w:rFonts w:ascii="Times New Roman" w:hAnsi="Times New Roman" w:cs="Times New Roman"/>
                <w:color w:val="111111"/>
                <w:sz w:val="20"/>
                <w:szCs w:val="20"/>
              </w:rPr>
              <w:t xml:space="preserve"> also applies to data gathered for </w:t>
            </w:r>
            <w:r w:rsidR="00D3218E" w:rsidRPr="00E27239">
              <w:rPr>
                <w:rFonts w:ascii="Times New Roman" w:hAnsi="Times New Roman" w:cs="Times New Roman"/>
                <w:color w:val="111111"/>
                <w:sz w:val="20"/>
                <w:szCs w:val="20"/>
              </w:rPr>
              <w:t>the purposes</w:t>
            </w:r>
            <w:r w:rsidRPr="00E27239">
              <w:rPr>
                <w:rFonts w:ascii="Times New Roman" w:hAnsi="Times New Roman" w:cs="Times New Roman"/>
                <w:color w:val="111111"/>
                <w:sz w:val="20"/>
                <w:szCs w:val="20"/>
              </w:rPr>
              <w:t xml:space="preserve"> of accreditation documentation.</w:t>
            </w:r>
          </w:p>
        </w:tc>
      </w:tr>
      <w:tr w:rsidR="007C379B" w:rsidRPr="00E27239" w14:paraId="0B34B373" w14:textId="77777777" w:rsidTr="004E159C">
        <w:trPr>
          <w:trHeight w:val="1155"/>
        </w:trPr>
        <w:tc>
          <w:tcPr>
            <w:tcW w:w="3261" w:type="dxa"/>
            <w:tcBorders>
              <w:bottom w:val="nil"/>
            </w:tcBorders>
            <w:shd w:val="clear" w:color="auto" w:fill="FFFFFF" w:themeFill="background1"/>
          </w:tcPr>
          <w:p w14:paraId="7B7A3946" w14:textId="1D766621" w:rsidR="008871BA" w:rsidRPr="00E27239" w:rsidRDefault="004E159C" w:rsidP="00D3218E">
            <w:pPr>
              <w:pStyle w:val="NormalWeb"/>
              <w:spacing w:before="0" w:beforeAutospacing="0" w:after="150" w:afterAutospacing="0" w:line="276" w:lineRule="auto"/>
              <w:jc w:val="both"/>
              <w:rPr>
                <w:color w:val="FF0000"/>
                <w:sz w:val="20"/>
                <w:szCs w:val="20"/>
              </w:rPr>
            </w:pPr>
            <w:r w:rsidRPr="00E27239">
              <w:rPr>
                <w:sz w:val="20"/>
                <w:szCs w:val="20"/>
              </w:rPr>
              <w:t xml:space="preserve">Non-human subjects research </w:t>
            </w:r>
            <w:r w:rsidRPr="00E27239">
              <w:rPr>
                <w:color w:val="111111"/>
                <w:sz w:val="20"/>
                <w:szCs w:val="20"/>
                <w:shd w:val="clear" w:color="auto" w:fill="FFFFFF"/>
              </w:rPr>
              <w:t>–</w:t>
            </w:r>
            <w:r w:rsidRPr="00E27239">
              <w:rPr>
                <w:color w:val="FF0000"/>
                <w:sz w:val="20"/>
                <w:szCs w:val="20"/>
              </w:rPr>
              <w:t xml:space="preserve"> </w:t>
            </w:r>
            <w:r w:rsidR="008871BA" w:rsidRPr="00E27239">
              <w:rPr>
                <w:color w:val="FF0000"/>
                <w:sz w:val="20"/>
                <w:szCs w:val="20"/>
              </w:rPr>
              <w:t>Self Determination HS1005 – De-identified pre-existing data (Does not apply to clinical data.)</w:t>
            </w:r>
          </w:p>
          <w:p w14:paraId="1AF43DCD" w14:textId="676AB549" w:rsidR="008871BA"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 </w:t>
            </w:r>
            <w:r w:rsidRPr="00E27239">
              <w:rPr>
                <w:rStyle w:val="Strong"/>
                <w:rFonts w:ascii="Times New Roman" w:hAnsi="Times New Roman" w:cs="Times New Roman"/>
                <w:color w:val="111111"/>
                <w:sz w:val="20"/>
                <w:szCs w:val="20"/>
              </w:rPr>
              <w:t>(Please read full description)</w:t>
            </w:r>
          </w:p>
          <w:p w14:paraId="2A37AE8C" w14:textId="1CEE18A2" w:rsidR="007C379B"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(Does not apply to clinical data; Waiver of Authorization may apply.)</w:t>
            </w:r>
          </w:p>
        </w:tc>
        <w:tc>
          <w:tcPr>
            <w:tcW w:w="8110" w:type="dxa"/>
          </w:tcPr>
          <w:p w14:paraId="273A3353" w14:textId="77777777" w:rsidR="008871BA" w:rsidRPr="00E27239" w:rsidRDefault="008871BA" w:rsidP="00D3218E">
            <w:pPr>
              <w:pStyle w:val="NormalWeb"/>
              <w:spacing w:before="0" w:beforeAutospacing="0" w:after="150" w:afterAutospacing="0" w:line="276" w:lineRule="auto"/>
              <w:jc w:val="both"/>
              <w:rPr>
                <w:color w:val="111111"/>
                <w:sz w:val="20"/>
                <w:szCs w:val="20"/>
              </w:rPr>
            </w:pPr>
            <w:r w:rsidRPr="00E27239">
              <w:rPr>
                <w:color w:val="111111"/>
                <w:sz w:val="20"/>
                <w:szCs w:val="20"/>
              </w:rPr>
              <w:t>De-identified data: If the dataset has been stripped of all identifying information and there is no way that it could be linked back to the subjects from whom it was originally collected (through a key to a coding system or by any other means), its subsequent use by the lead researcher or another investigator would not constitute human subjects research, since it is no longer identifiable.</w:t>
            </w:r>
          </w:p>
          <w:p w14:paraId="352FF0C6" w14:textId="19D5EC3C" w:rsidR="007C379B"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Identifiable means the identity of the subject is known or may be readily ascertained by the investigator or associated with the information. In general, information </w:t>
            </w:r>
            <w:r w:rsidR="004E159C" w:rsidRPr="00E27239">
              <w:rPr>
                <w:rFonts w:ascii="Times New Roman" w:hAnsi="Times New Roman" w:cs="Times New Roman"/>
                <w:color w:val="111111"/>
                <w:sz w:val="20"/>
                <w:szCs w:val="20"/>
              </w:rPr>
              <w:t xml:space="preserve">is </w:t>
            </w:r>
            <w:r w:rsidRPr="00E27239">
              <w:rPr>
                <w:rFonts w:ascii="Times New Roman" w:hAnsi="Times New Roman" w:cs="Times New Roman"/>
                <w:color w:val="111111"/>
                <w:sz w:val="20"/>
                <w:szCs w:val="20"/>
              </w:rPr>
              <w:t>identifiable when it can be linked to specific individuals by the investigator(s) either directly or indirectly through coding systems, </w:t>
            </w:r>
            <w:r w:rsidRPr="00E27239">
              <w:rPr>
                <w:rFonts w:ascii="Times New Roman" w:hAnsi="Times New Roman" w:cs="Times New Roman"/>
                <w:color w:val="111111"/>
                <w:sz w:val="20"/>
                <w:szCs w:val="20"/>
                <w:u w:val="single"/>
              </w:rPr>
              <w:t>or when characteristics of the information obtained are such that by their nature a reasonably knowledgeable person could ascertain the identities of individuals.</w:t>
            </w:r>
            <w:r w:rsidRPr="00E27239">
              <w:rPr>
                <w:rFonts w:ascii="Times New Roman" w:hAnsi="Times New Roman" w:cs="Times New Roman"/>
                <w:color w:val="111111"/>
                <w:sz w:val="20"/>
                <w:szCs w:val="20"/>
              </w:rPr>
              <w:t xml:space="preserve"> Therefore, even though a dataset may have been stripped of direct identifiers (names, addresses, student ID numbers, etc.), it may still be possible to identify an individual through a combination of other characteristics (e.g., age, gender, ethnicity, and place of employment) and may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r>
    </w:tbl>
    <w:p w14:paraId="4A0B9351" w14:textId="77777777" w:rsidR="002D46FA" w:rsidRPr="00E27239" w:rsidRDefault="002D46FA" w:rsidP="00AB0A44">
      <w:pPr>
        <w:tabs>
          <w:tab w:val="left" w:pos="-720"/>
        </w:tabs>
        <w:suppressAutoHyphens/>
        <w:jc w:val="both"/>
        <w:rPr>
          <w:sz w:val="20"/>
          <w:szCs w:val="20"/>
        </w:rPr>
      </w:pPr>
    </w:p>
    <w:p w14:paraId="6B1391F2" w14:textId="77777777" w:rsidR="002D46FA" w:rsidRPr="00E27239" w:rsidRDefault="002D46FA" w:rsidP="00AB0A44">
      <w:pPr>
        <w:tabs>
          <w:tab w:val="left" w:pos="-720"/>
        </w:tabs>
        <w:suppressAutoHyphens/>
        <w:jc w:val="both"/>
        <w:rPr>
          <w:sz w:val="20"/>
          <w:szCs w:val="20"/>
        </w:rPr>
      </w:pPr>
    </w:p>
    <w:p w14:paraId="02456020" w14:textId="677A638C" w:rsidR="007C379B" w:rsidRPr="001E0C07" w:rsidRDefault="002D46FA" w:rsidP="002D46FA">
      <w:pPr>
        <w:tabs>
          <w:tab w:val="left" w:pos="-720"/>
        </w:tabs>
        <w:suppressAutoHyphens/>
        <w:jc w:val="center"/>
        <w:rPr>
          <w:b/>
          <w:bCs/>
          <w:i/>
          <w:iCs/>
          <w:sz w:val="20"/>
          <w:szCs w:val="20"/>
        </w:rPr>
      </w:pPr>
      <w:r w:rsidRPr="001E0C07">
        <w:rPr>
          <w:b/>
          <w:bCs/>
          <w:i/>
          <w:iCs/>
          <w:sz w:val="20"/>
          <w:szCs w:val="20"/>
        </w:rPr>
        <w:t>*This form is</w:t>
      </w:r>
      <w:r w:rsidR="00833AA6">
        <w:rPr>
          <w:b/>
          <w:bCs/>
          <w:i/>
          <w:iCs/>
          <w:sz w:val="20"/>
          <w:szCs w:val="20"/>
        </w:rPr>
        <w:t xml:space="preserve"> adapted</w:t>
      </w:r>
      <w:r w:rsidRPr="001E0C07">
        <w:rPr>
          <w:b/>
          <w:bCs/>
          <w:i/>
          <w:iCs/>
          <w:sz w:val="20"/>
          <w:szCs w:val="20"/>
        </w:rPr>
        <w:t xml:space="preserve"> from the Non-human Subjects Determination IRB Form of Georgia Southern University. *</w:t>
      </w:r>
    </w:p>
    <w:p w14:paraId="38B66476" w14:textId="77777777" w:rsidR="007C379B" w:rsidRPr="00E27239" w:rsidRDefault="007C379B" w:rsidP="00AB0A44">
      <w:pPr>
        <w:tabs>
          <w:tab w:val="left" w:pos="-720"/>
        </w:tabs>
        <w:suppressAutoHyphens/>
        <w:jc w:val="both"/>
        <w:rPr>
          <w:b/>
          <w:bCs/>
          <w:sz w:val="20"/>
          <w:szCs w:val="20"/>
        </w:rPr>
      </w:pPr>
    </w:p>
    <w:p w14:paraId="492A1568" w14:textId="77777777" w:rsidR="007C379B" w:rsidRPr="00E27239" w:rsidRDefault="007C379B" w:rsidP="00AB0A44">
      <w:pPr>
        <w:tabs>
          <w:tab w:val="left" w:pos="-720"/>
        </w:tabs>
        <w:suppressAutoHyphens/>
        <w:jc w:val="both"/>
        <w:rPr>
          <w:b/>
          <w:bCs/>
          <w:sz w:val="20"/>
          <w:szCs w:val="20"/>
        </w:rPr>
      </w:pPr>
    </w:p>
    <w:sectPr w:rsidR="007C379B" w:rsidRPr="00E27239" w:rsidSect="00230E11">
      <w:headerReference w:type="default" r:id="rId14"/>
      <w:footerReference w:type="default" r:id="rId15"/>
      <w:headerReference w:type="first" r:id="rId16"/>
      <w:pgSz w:w="12240" w:h="15840" w:code="1"/>
      <w:pgMar w:top="432" w:right="432" w:bottom="432" w:left="432" w:header="45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FA2EC" w14:textId="77777777" w:rsidR="00A0440A" w:rsidRDefault="00A0440A">
      <w:r>
        <w:separator/>
      </w:r>
    </w:p>
  </w:endnote>
  <w:endnote w:type="continuationSeparator" w:id="0">
    <w:p w14:paraId="45C8455B" w14:textId="77777777" w:rsidR="00A0440A" w:rsidRDefault="00A04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Trajan Pro">
    <w:altName w:val="Times New Roman"/>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40B3" w14:textId="41A37B9E" w:rsidR="0090795F" w:rsidRDefault="00E91D8E" w:rsidP="00E91D8E">
    <w:pPr>
      <w:pStyle w:val="NormalWeb"/>
      <w:spacing w:before="0" w:beforeAutospacing="0" w:after="0" w:afterAutospacing="0"/>
    </w:pPr>
    <w:r w:rsidRPr="00F303E5">
      <w:rPr>
        <w:rFonts w:ascii="Quattrocento Sans" w:hAnsi="Quattrocento Sans"/>
        <w:noProof/>
        <w:color w:val="000000"/>
        <w:sz w:val="16"/>
        <w:szCs w:val="16"/>
      </w:rPr>
      <mc:AlternateContent>
        <mc:Choice Requires="wps">
          <w:drawing>
            <wp:anchor distT="45720" distB="45720" distL="114300" distR="114300" simplePos="0" relativeHeight="251662336" behindDoc="0" locked="0" layoutInCell="1" allowOverlap="1" wp14:anchorId="252D3DB7" wp14:editId="37CA2E72">
              <wp:simplePos x="0" y="0"/>
              <wp:positionH relativeFrom="margin">
                <wp:align>left</wp:align>
              </wp:positionH>
              <wp:positionV relativeFrom="paragraph">
                <wp:posOffset>-680720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29916B"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S423, 4</w:t>
                          </w:r>
                          <w:r>
                            <w:rPr>
                              <w:rFonts w:ascii="Quattrocento Sans" w:hAnsi="Quattrocento Sans"/>
                              <w:color w:val="000000"/>
                              <w:sz w:val="10"/>
                              <w:szCs w:val="10"/>
                              <w:vertAlign w:val="superscript"/>
                            </w:rPr>
                            <w:t>th</w:t>
                          </w:r>
                          <w:r>
                            <w:rPr>
                              <w:rFonts w:ascii="Quattrocento Sans" w:hAnsi="Quattrocento Sans"/>
                              <w:color w:val="000000"/>
                              <w:sz w:val="16"/>
                              <w:szCs w:val="16"/>
                            </w:rPr>
                            <w:t xml:space="preserve"> Floor South Wing, PUP A. Mabini Campus, </w:t>
                          </w:r>
                          <w:proofErr w:type="spellStart"/>
                          <w:r>
                            <w:rPr>
                              <w:rFonts w:ascii="Quattrocento Sans" w:hAnsi="Quattrocento Sans"/>
                              <w:color w:val="000000"/>
                              <w:sz w:val="16"/>
                              <w:szCs w:val="16"/>
                            </w:rPr>
                            <w:t>Anonas</w:t>
                          </w:r>
                          <w:proofErr w:type="spellEnd"/>
                          <w:r>
                            <w:rPr>
                              <w:rFonts w:ascii="Quattrocento Sans" w:hAnsi="Quattrocento Sans"/>
                              <w:color w:val="000000"/>
                              <w:sz w:val="16"/>
                              <w:szCs w:val="16"/>
                            </w:rPr>
                            <w:t xml:space="preserve"> Street, Sta. Mesa, Manila 1016</w:t>
                          </w:r>
                        </w:p>
                        <w:p w14:paraId="4FBC9A46"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 Trunk Line: 335-1787 or 335-1777 local 235/357 </w:t>
                          </w:r>
                        </w:p>
                        <w:p w14:paraId="1177588F"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Website: www.pup.edu.ph | Email: vpredl@pup.edu.ph</w:t>
                          </w:r>
                        </w:p>
                        <w:p w14:paraId="2A8D135B" w14:textId="77777777" w:rsidR="00F303E5" w:rsidRDefault="00F303E5" w:rsidP="00F303E5"/>
                        <w:p w14:paraId="012C66C0" w14:textId="77777777" w:rsidR="00F303E5" w:rsidRDefault="00F303E5" w:rsidP="00F303E5">
                          <w:pPr>
                            <w:pStyle w:val="NormalWeb"/>
                            <w:spacing w:before="0" w:beforeAutospacing="0" w:after="0" w:afterAutospacing="0"/>
                          </w:pPr>
                          <w:r>
                            <w:rPr>
                              <w:rFonts w:ascii="Trajan Pro" w:hAnsi="Trajan Pro"/>
                              <w:color w:val="000000"/>
                              <w:sz w:val="28"/>
                              <w:szCs w:val="28"/>
                            </w:rPr>
                            <w:t>T</w:t>
                          </w:r>
                          <w:r>
                            <w:rPr>
                              <w:rFonts w:ascii="Trajan Pro" w:hAnsi="Trajan Pro"/>
                              <w:color w:val="000000"/>
                            </w:rPr>
                            <w:t xml:space="preserve">HE </w:t>
                          </w:r>
                          <w:r>
                            <w:rPr>
                              <w:rFonts w:ascii="Trajan Pro" w:hAnsi="Trajan Pro"/>
                              <w:color w:val="000000"/>
                              <w:sz w:val="28"/>
                              <w:szCs w:val="28"/>
                            </w:rPr>
                            <w:t>C</w:t>
                          </w:r>
                          <w:r>
                            <w:rPr>
                              <w:rFonts w:ascii="Trajan Pro" w:hAnsi="Trajan Pro"/>
                              <w:color w:val="000000"/>
                            </w:rPr>
                            <w:t xml:space="preserve">OUNTRY’S </w:t>
                          </w:r>
                          <w:r>
                            <w:rPr>
                              <w:rFonts w:ascii="Trajan Pro" w:hAnsi="Trajan Pro"/>
                              <w:color w:val="000000"/>
                              <w:sz w:val="28"/>
                              <w:szCs w:val="28"/>
                            </w:rPr>
                            <w:t>1</w:t>
                          </w:r>
                          <w:r>
                            <w:rPr>
                              <w:rFonts w:ascii="Trajan Pro" w:hAnsi="Trajan Pro"/>
                              <w:color w:val="000000"/>
                              <w:sz w:val="17"/>
                              <w:szCs w:val="17"/>
                              <w:vertAlign w:val="superscript"/>
                            </w:rPr>
                            <w:t>st</w:t>
                          </w:r>
                          <w:r>
                            <w:rPr>
                              <w:rFonts w:ascii="Trajan Pro" w:hAnsi="Trajan Pro"/>
                              <w:color w:val="000000"/>
                              <w:sz w:val="28"/>
                              <w:szCs w:val="28"/>
                            </w:rPr>
                            <w:t xml:space="preserve"> P</w:t>
                          </w:r>
                          <w:r>
                            <w:rPr>
                              <w:rFonts w:ascii="Trajan Pro" w:hAnsi="Trajan Pro"/>
                              <w:color w:val="000000"/>
                            </w:rPr>
                            <w:t>OLYTECHNIC</w:t>
                          </w:r>
                          <w:r>
                            <w:rPr>
                              <w:rFonts w:ascii="Trajan Pro" w:hAnsi="Trajan Pro"/>
                              <w:color w:val="000000"/>
                              <w:sz w:val="28"/>
                              <w:szCs w:val="28"/>
                            </w:rPr>
                            <w:t>U</w:t>
                          </w:r>
                        </w:p>
                        <w:p w14:paraId="7A80D301" w14:textId="64FFBE04" w:rsidR="00F303E5" w:rsidRDefault="00F303E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2D3DB7" id="_x0000_t202" coordsize="21600,21600" o:spt="202" path="m,l,21600r21600,l21600,xe">
              <v:stroke joinstyle="miter"/>
              <v:path gradientshapeok="t" o:connecttype="rect"/>
            </v:shapetype>
            <v:shape id="Text Box 2" o:spid="_x0000_s1026" type="#_x0000_t202" style="position:absolute;margin-left:0;margin-top:-53.6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" filled="f" stroked="f">
              <v:textbox style="mso-fit-shape-to-text:t">
                <w:txbxContent>
                  <w:p w14:paraId="4229916B"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S423, 4</w:t>
                    </w:r>
                    <w:r>
                      <w:rPr>
                        <w:rFonts w:ascii="Quattrocento Sans" w:hAnsi="Quattrocento Sans"/>
                        <w:color w:val="000000"/>
                        <w:sz w:val="10"/>
                        <w:szCs w:val="10"/>
                        <w:vertAlign w:val="superscript"/>
                      </w:rPr>
                      <w:t>th</w:t>
                    </w:r>
                    <w:r>
                      <w:rPr>
                        <w:rFonts w:ascii="Quattrocento Sans" w:hAnsi="Quattrocento Sans"/>
                        <w:color w:val="000000"/>
                        <w:sz w:val="16"/>
                        <w:szCs w:val="16"/>
                      </w:rPr>
                      <w:t xml:space="preserve"> Floor South Wing, PUP A. Mabini Campus, </w:t>
                    </w:r>
                    <w:proofErr w:type="spellStart"/>
                    <w:r>
                      <w:rPr>
                        <w:rFonts w:ascii="Quattrocento Sans" w:hAnsi="Quattrocento Sans"/>
                        <w:color w:val="000000"/>
                        <w:sz w:val="16"/>
                        <w:szCs w:val="16"/>
                      </w:rPr>
                      <w:t>Anonas</w:t>
                    </w:r>
                    <w:proofErr w:type="spellEnd"/>
                    <w:r>
                      <w:rPr>
                        <w:rFonts w:ascii="Quattrocento Sans" w:hAnsi="Quattrocento Sans"/>
                        <w:color w:val="000000"/>
                        <w:sz w:val="16"/>
                        <w:szCs w:val="16"/>
                      </w:rPr>
                      <w:t xml:space="preserve"> Street, Sta. Mesa, Manila 1016</w:t>
                    </w:r>
                  </w:p>
                  <w:p w14:paraId="4FBC9A46"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 Trunk Line: 335-1787 or 335-1777 local 235/357 </w:t>
                    </w:r>
                  </w:p>
                  <w:p w14:paraId="1177588F"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Website: www.pup.edu.ph | Email: vpredl@pup.edu.ph</w:t>
                    </w:r>
                  </w:p>
                  <w:p w14:paraId="2A8D135B" w14:textId="77777777" w:rsidR="00F303E5" w:rsidRDefault="00F303E5" w:rsidP="00F303E5"/>
                  <w:p w14:paraId="012C66C0" w14:textId="77777777" w:rsidR="00F303E5" w:rsidRDefault="00F303E5" w:rsidP="00F303E5">
                    <w:pPr>
                      <w:pStyle w:val="NormalWeb"/>
                      <w:spacing w:before="0" w:beforeAutospacing="0" w:after="0" w:afterAutospacing="0"/>
                    </w:pPr>
                    <w:r>
                      <w:rPr>
                        <w:rFonts w:ascii="Trajan Pro" w:hAnsi="Trajan Pro"/>
                        <w:color w:val="000000"/>
                        <w:sz w:val="28"/>
                        <w:szCs w:val="28"/>
                      </w:rPr>
                      <w:t>T</w:t>
                    </w:r>
                    <w:r>
                      <w:rPr>
                        <w:rFonts w:ascii="Trajan Pro" w:hAnsi="Trajan Pro"/>
                        <w:color w:val="000000"/>
                      </w:rPr>
                      <w:t xml:space="preserve">HE </w:t>
                    </w:r>
                    <w:r>
                      <w:rPr>
                        <w:rFonts w:ascii="Trajan Pro" w:hAnsi="Trajan Pro"/>
                        <w:color w:val="000000"/>
                        <w:sz w:val="28"/>
                        <w:szCs w:val="28"/>
                      </w:rPr>
                      <w:t>C</w:t>
                    </w:r>
                    <w:r>
                      <w:rPr>
                        <w:rFonts w:ascii="Trajan Pro" w:hAnsi="Trajan Pro"/>
                        <w:color w:val="000000"/>
                      </w:rPr>
                      <w:t xml:space="preserve">OUNTRY’S </w:t>
                    </w:r>
                    <w:r>
                      <w:rPr>
                        <w:rFonts w:ascii="Trajan Pro" w:hAnsi="Trajan Pro"/>
                        <w:color w:val="000000"/>
                        <w:sz w:val="28"/>
                        <w:szCs w:val="28"/>
                      </w:rPr>
                      <w:t>1</w:t>
                    </w:r>
                    <w:r>
                      <w:rPr>
                        <w:rFonts w:ascii="Trajan Pro" w:hAnsi="Trajan Pro"/>
                        <w:color w:val="000000"/>
                        <w:sz w:val="17"/>
                        <w:szCs w:val="17"/>
                        <w:vertAlign w:val="superscript"/>
                      </w:rPr>
                      <w:t>st</w:t>
                    </w:r>
                    <w:r>
                      <w:rPr>
                        <w:rFonts w:ascii="Trajan Pro" w:hAnsi="Trajan Pro"/>
                        <w:color w:val="000000"/>
                        <w:sz w:val="28"/>
                        <w:szCs w:val="28"/>
                      </w:rPr>
                      <w:t xml:space="preserve"> P</w:t>
                    </w:r>
                    <w:r>
                      <w:rPr>
                        <w:rFonts w:ascii="Trajan Pro" w:hAnsi="Trajan Pro"/>
                        <w:color w:val="000000"/>
                      </w:rPr>
                      <w:t>OLYTECHNIC</w:t>
                    </w:r>
                    <w:r>
                      <w:rPr>
                        <w:rFonts w:ascii="Trajan Pro" w:hAnsi="Trajan Pro"/>
                        <w:color w:val="000000"/>
                        <w:sz w:val="28"/>
                        <w:szCs w:val="28"/>
                      </w:rPr>
                      <w:t>U</w:t>
                    </w:r>
                  </w:p>
                  <w:p w14:paraId="7A80D301" w14:textId="64FFBE04" w:rsidR="00F303E5" w:rsidRDefault="00F303E5"/>
                </w:txbxContent>
              </v:textbox>
              <w10:wrap type="square" anchorx="margin"/>
            </v:shape>
          </w:pict>
        </mc:Fallback>
      </mc:AlternateContent>
    </w:r>
    <w:r>
      <w:rPr>
        <w:noProof/>
        <w:bdr w:val="none" w:sz="0" w:space="0" w:color="auto" w:frame="1"/>
      </w:rPr>
      <w:drawing>
        <wp:anchor distT="0" distB="0" distL="114300" distR="114300" simplePos="0" relativeHeight="251660288" behindDoc="1" locked="0" layoutInCell="1" allowOverlap="1" wp14:anchorId="4B2CF5DA" wp14:editId="65B3E9E1">
          <wp:simplePos x="0" y="0"/>
          <wp:positionH relativeFrom="margin">
            <wp:align>right</wp:align>
          </wp:positionH>
          <wp:positionV relativeFrom="paragraph">
            <wp:posOffset>-937260</wp:posOffset>
          </wp:positionV>
          <wp:extent cx="1539240" cy="1294130"/>
          <wp:effectExtent l="0" t="0" r="3810" b="0"/>
          <wp:wrapTight wrapText="bothSides">
            <wp:wrapPolygon edited="0">
              <wp:start x="535" y="0"/>
              <wp:lineTo x="802" y="20985"/>
              <wp:lineTo x="21119" y="20985"/>
              <wp:lineTo x="21386" y="16534"/>
              <wp:lineTo x="20050" y="15262"/>
              <wp:lineTo x="21386" y="14626"/>
              <wp:lineTo x="20851" y="0"/>
              <wp:lineTo x="535" y="0"/>
            </wp:wrapPolygon>
          </wp:wrapTight>
          <wp:docPr id="75256984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69845"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1294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0795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61C7F" w14:textId="77777777" w:rsidR="00A0440A" w:rsidRDefault="00A0440A">
      <w:r>
        <w:separator/>
      </w:r>
    </w:p>
  </w:footnote>
  <w:footnote w:type="continuationSeparator" w:id="0">
    <w:p w14:paraId="3461F01C" w14:textId="77777777" w:rsidR="00A0440A" w:rsidRDefault="00A04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40" w:type="dxa"/>
      <w:tblInd w:w="-5" w:type="dxa"/>
      <w:tblLook w:val="04A0" w:firstRow="1" w:lastRow="0" w:firstColumn="1" w:lastColumn="0" w:noHBand="0" w:noVBand="1"/>
    </w:tblPr>
    <w:tblGrid>
      <w:gridCol w:w="1843"/>
      <w:gridCol w:w="4253"/>
      <w:gridCol w:w="1842"/>
      <w:gridCol w:w="3402"/>
    </w:tblGrid>
    <w:tr w:rsidR="003759FD" w14:paraId="280661DC" w14:textId="77777777" w:rsidTr="002F7C50">
      <w:tc>
        <w:tcPr>
          <w:tcW w:w="1843" w:type="dxa"/>
          <w:vMerge w:val="restart"/>
        </w:tcPr>
        <w:p w14:paraId="29A91EAD" w14:textId="77777777" w:rsidR="003759FD" w:rsidRDefault="003759FD" w:rsidP="003759FD">
          <w:pPr>
            <w:tabs>
              <w:tab w:val="left" w:pos="2545"/>
              <w:tab w:val="center" w:pos="4680"/>
            </w:tabs>
            <w:jc w:val="both"/>
            <w:rPr>
              <w:rFonts w:ascii="Century Gothic" w:hAnsi="Century Gothic"/>
            </w:rPr>
          </w:pPr>
          <w:bookmarkStart w:id="1" w:name="_Hlk165375068"/>
          <w:r>
            <w:rPr>
              <w:noProof/>
              <w:lang w:val="en-PH" w:eastAsia="en-PH"/>
            </w:rPr>
            <w:drawing>
              <wp:anchor distT="0" distB="0" distL="114300" distR="114300" simplePos="0" relativeHeight="251658752" behindDoc="0" locked="0" layoutInCell="1" allowOverlap="1" wp14:anchorId="136D24B3" wp14:editId="2652C6CF">
                <wp:simplePos x="0" y="0"/>
                <wp:positionH relativeFrom="margin">
                  <wp:posOffset>115570</wp:posOffset>
                </wp:positionH>
                <wp:positionV relativeFrom="paragraph">
                  <wp:posOffset>184785</wp:posOffset>
                </wp:positionV>
                <wp:extent cx="805543" cy="799009"/>
                <wp:effectExtent l="0" t="0" r="0" b="1270"/>
                <wp:wrapNone/>
                <wp:docPr id="216132460" name="Picture 216132460" descr="A yellow sta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32460" name="Picture 216132460" descr="A yellow star with a black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543" cy="79900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497" w:type="dxa"/>
          <w:gridSpan w:val="3"/>
        </w:tcPr>
        <w:p w14:paraId="580A8E6A" w14:textId="77777777" w:rsidR="003759FD" w:rsidRPr="00762224" w:rsidRDefault="003759FD" w:rsidP="003759FD">
          <w:pPr>
            <w:tabs>
              <w:tab w:val="left" w:pos="2545"/>
              <w:tab w:val="center" w:pos="4680"/>
            </w:tabs>
            <w:jc w:val="center"/>
            <w:rPr>
              <w:rFonts w:ascii="Century Gothic" w:hAnsi="Century Gothic"/>
              <w:b/>
            </w:rPr>
          </w:pPr>
          <w:r>
            <w:rPr>
              <w:rFonts w:ascii="Century Gothic" w:hAnsi="Century Gothic"/>
              <w:b/>
            </w:rPr>
            <w:t>PUP-UNIVERSITY RESEARCH ETHICS CENTER</w:t>
          </w:r>
        </w:p>
      </w:tc>
    </w:tr>
    <w:tr w:rsidR="003759FD" w14:paraId="350B38CA" w14:textId="77777777" w:rsidTr="002F7C50">
      <w:tc>
        <w:tcPr>
          <w:tcW w:w="1843" w:type="dxa"/>
          <w:vMerge/>
        </w:tcPr>
        <w:p w14:paraId="17E4F73C" w14:textId="77777777" w:rsidR="003759FD" w:rsidRDefault="003759FD" w:rsidP="003759FD">
          <w:pPr>
            <w:tabs>
              <w:tab w:val="left" w:pos="2545"/>
              <w:tab w:val="center" w:pos="4680"/>
            </w:tabs>
            <w:jc w:val="both"/>
            <w:rPr>
              <w:rFonts w:ascii="Century Gothic" w:hAnsi="Century Gothic"/>
            </w:rPr>
          </w:pPr>
        </w:p>
      </w:tc>
      <w:tc>
        <w:tcPr>
          <w:tcW w:w="4253" w:type="dxa"/>
          <w:vMerge w:val="restart"/>
        </w:tcPr>
        <w:p w14:paraId="45ED891F" w14:textId="77777777" w:rsidR="003759FD" w:rsidRDefault="003759FD" w:rsidP="003759FD">
          <w:pPr>
            <w:tabs>
              <w:tab w:val="left" w:pos="2545"/>
              <w:tab w:val="center" w:pos="4680"/>
            </w:tabs>
            <w:jc w:val="both"/>
            <w:rPr>
              <w:rFonts w:ascii="Century Gothic" w:hAnsi="Century Gothic"/>
            </w:rPr>
          </w:pPr>
        </w:p>
        <w:p w14:paraId="044D7DBE" w14:textId="7AEE2ADC" w:rsidR="003759FD" w:rsidRPr="00762224" w:rsidRDefault="00E55964" w:rsidP="003759FD">
          <w:pPr>
            <w:tabs>
              <w:tab w:val="left" w:pos="2545"/>
              <w:tab w:val="center" w:pos="4680"/>
            </w:tabs>
            <w:jc w:val="center"/>
            <w:rPr>
              <w:rFonts w:ascii="Century Gothic" w:hAnsi="Century Gothic"/>
              <w:b/>
            </w:rPr>
          </w:pPr>
          <w:r>
            <w:rPr>
              <w:rFonts w:ascii="Century Gothic" w:hAnsi="Century Gothic"/>
              <w:b/>
            </w:rPr>
            <w:t>Non-Human Subjects Determination</w:t>
          </w:r>
        </w:p>
      </w:tc>
      <w:tc>
        <w:tcPr>
          <w:tcW w:w="1842" w:type="dxa"/>
        </w:tcPr>
        <w:p w14:paraId="2BDDA709" w14:textId="77777777" w:rsidR="003759FD" w:rsidRDefault="003759FD" w:rsidP="003759FD">
          <w:pPr>
            <w:tabs>
              <w:tab w:val="left" w:pos="2545"/>
              <w:tab w:val="center" w:pos="4680"/>
            </w:tabs>
            <w:jc w:val="both"/>
            <w:rPr>
              <w:rFonts w:ascii="Century Gothic" w:hAnsi="Century Gothic"/>
            </w:rPr>
          </w:pPr>
          <w:r>
            <w:rPr>
              <w:rFonts w:ascii="Century Gothic" w:hAnsi="Century Gothic"/>
            </w:rPr>
            <w:t>UREC Form No.</w:t>
          </w:r>
        </w:p>
      </w:tc>
      <w:tc>
        <w:tcPr>
          <w:tcW w:w="3402" w:type="dxa"/>
        </w:tcPr>
        <w:p w14:paraId="715DC2E8" w14:textId="4697DE1C" w:rsidR="003759FD" w:rsidRDefault="003759FD" w:rsidP="003759FD">
          <w:pPr>
            <w:tabs>
              <w:tab w:val="left" w:pos="2545"/>
              <w:tab w:val="center" w:pos="4680"/>
            </w:tabs>
            <w:rPr>
              <w:rFonts w:ascii="Century Gothic" w:hAnsi="Century Gothic"/>
            </w:rPr>
          </w:pPr>
          <w:r>
            <w:rPr>
              <w:rFonts w:ascii="Century Gothic" w:hAnsi="Century Gothic"/>
            </w:rPr>
            <w:t>10.1</w:t>
          </w:r>
        </w:p>
      </w:tc>
    </w:tr>
    <w:tr w:rsidR="003759FD" w14:paraId="7891FB93" w14:textId="77777777" w:rsidTr="002F7C50">
      <w:trPr>
        <w:trHeight w:val="809"/>
      </w:trPr>
      <w:tc>
        <w:tcPr>
          <w:tcW w:w="1843" w:type="dxa"/>
          <w:vMerge/>
        </w:tcPr>
        <w:p w14:paraId="0A8E76A0" w14:textId="77777777" w:rsidR="003759FD" w:rsidRDefault="003759FD" w:rsidP="003759FD">
          <w:pPr>
            <w:tabs>
              <w:tab w:val="left" w:pos="2545"/>
              <w:tab w:val="center" w:pos="4680"/>
            </w:tabs>
            <w:jc w:val="both"/>
            <w:rPr>
              <w:rFonts w:ascii="Century Gothic" w:hAnsi="Century Gothic"/>
            </w:rPr>
          </w:pPr>
        </w:p>
      </w:tc>
      <w:tc>
        <w:tcPr>
          <w:tcW w:w="4253" w:type="dxa"/>
          <w:vMerge/>
        </w:tcPr>
        <w:p w14:paraId="1669986B" w14:textId="77777777" w:rsidR="003759FD" w:rsidRDefault="003759FD" w:rsidP="003759FD">
          <w:pPr>
            <w:tabs>
              <w:tab w:val="left" w:pos="2545"/>
              <w:tab w:val="center" w:pos="4680"/>
            </w:tabs>
            <w:jc w:val="both"/>
            <w:rPr>
              <w:rFonts w:ascii="Century Gothic" w:hAnsi="Century Gothic"/>
            </w:rPr>
          </w:pPr>
        </w:p>
      </w:tc>
      <w:tc>
        <w:tcPr>
          <w:tcW w:w="1842" w:type="dxa"/>
        </w:tcPr>
        <w:p w14:paraId="6C08EE80" w14:textId="77777777" w:rsidR="003759FD" w:rsidRDefault="003759FD" w:rsidP="003759FD">
          <w:pPr>
            <w:tabs>
              <w:tab w:val="left" w:pos="2545"/>
              <w:tab w:val="center" w:pos="4680"/>
            </w:tabs>
            <w:jc w:val="both"/>
            <w:rPr>
              <w:rFonts w:ascii="Century Gothic" w:hAnsi="Century Gothic"/>
            </w:rPr>
          </w:pPr>
          <w:r>
            <w:rPr>
              <w:rFonts w:ascii="Century Gothic" w:hAnsi="Century Gothic"/>
            </w:rPr>
            <w:t>Version No.</w:t>
          </w:r>
        </w:p>
        <w:p w14:paraId="2DB29618" w14:textId="77777777" w:rsidR="003759FD" w:rsidRDefault="003759FD" w:rsidP="003759FD">
          <w:pPr>
            <w:tabs>
              <w:tab w:val="left" w:pos="2545"/>
              <w:tab w:val="center" w:pos="4680"/>
            </w:tabs>
            <w:rPr>
              <w:rFonts w:ascii="Century Gothic" w:hAnsi="Century Gothic"/>
            </w:rPr>
          </w:pPr>
        </w:p>
        <w:p w14:paraId="3734D848" w14:textId="77777777" w:rsidR="003759FD" w:rsidRDefault="003759FD" w:rsidP="003759FD">
          <w:pPr>
            <w:tabs>
              <w:tab w:val="left" w:pos="2545"/>
              <w:tab w:val="center" w:pos="4680"/>
            </w:tabs>
            <w:rPr>
              <w:rFonts w:ascii="Century Gothic" w:hAnsi="Century Gothic"/>
            </w:rPr>
          </w:pPr>
        </w:p>
      </w:tc>
      <w:tc>
        <w:tcPr>
          <w:tcW w:w="3402" w:type="dxa"/>
        </w:tcPr>
        <w:p w14:paraId="015A1987" w14:textId="64774332" w:rsidR="003759FD" w:rsidRDefault="00522111" w:rsidP="003759FD">
          <w:pPr>
            <w:tabs>
              <w:tab w:val="left" w:pos="2545"/>
              <w:tab w:val="center" w:pos="4680"/>
            </w:tabs>
            <w:rPr>
              <w:rFonts w:ascii="Century Gothic" w:hAnsi="Century Gothic"/>
            </w:rPr>
          </w:pPr>
          <w:r>
            <w:rPr>
              <w:rFonts w:ascii="Century Gothic" w:hAnsi="Century Gothic"/>
            </w:rPr>
            <w:t>2</w:t>
          </w:r>
        </w:p>
      </w:tc>
    </w:tr>
    <w:bookmarkEnd w:id="1"/>
  </w:tbl>
  <w:p w14:paraId="6BB928CB" w14:textId="77777777" w:rsidR="0090795F" w:rsidRDefault="0090795F" w:rsidP="003759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9" w:type="dxa"/>
      <w:tblInd w:w="865" w:type="dxa"/>
      <w:tblLook w:val="04A0" w:firstRow="1" w:lastRow="0" w:firstColumn="1" w:lastColumn="0" w:noHBand="0" w:noVBand="1"/>
    </w:tblPr>
    <w:tblGrid>
      <w:gridCol w:w="1413"/>
      <w:gridCol w:w="4683"/>
      <w:gridCol w:w="1842"/>
      <w:gridCol w:w="1701"/>
    </w:tblGrid>
    <w:tr w:rsidR="003759FD" w14:paraId="7B374112" w14:textId="77777777" w:rsidTr="003759FD">
      <w:tc>
        <w:tcPr>
          <w:tcW w:w="1413" w:type="dxa"/>
          <w:vMerge w:val="restart"/>
        </w:tcPr>
        <w:p w14:paraId="17102E4F" w14:textId="77777777" w:rsidR="003759FD" w:rsidRDefault="003759FD" w:rsidP="003759FD">
          <w:pPr>
            <w:tabs>
              <w:tab w:val="left" w:pos="2545"/>
              <w:tab w:val="center" w:pos="4680"/>
            </w:tabs>
            <w:jc w:val="both"/>
            <w:rPr>
              <w:rFonts w:ascii="Century Gothic" w:hAnsi="Century Gothic"/>
            </w:rPr>
          </w:pPr>
          <w:r>
            <w:rPr>
              <w:noProof/>
              <w:lang w:val="en-PH" w:eastAsia="en-PH"/>
            </w:rPr>
            <w:drawing>
              <wp:anchor distT="0" distB="0" distL="114300" distR="114300" simplePos="0" relativeHeight="251659264" behindDoc="0" locked="0" layoutInCell="1" allowOverlap="1" wp14:anchorId="1E544A22" wp14:editId="22ACAA28">
                <wp:simplePos x="0" y="0"/>
                <wp:positionH relativeFrom="margin">
                  <wp:posOffset>-29755</wp:posOffset>
                </wp:positionH>
                <wp:positionV relativeFrom="paragraph">
                  <wp:posOffset>48078</wp:posOffset>
                </wp:positionV>
                <wp:extent cx="805543" cy="799009"/>
                <wp:effectExtent l="0" t="0" r="0" b="1270"/>
                <wp:wrapNone/>
                <wp:docPr id="33" name="Picture 33" descr="A yellow sta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yellow star with a black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73" cy="81252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226" w:type="dxa"/>
          <w:gridSpan w:val="3"/>
        </w:tcPr>
        <w:p w14:paraId="62CD5B5F" w14:textId="77777777" w:rsidR="003759FD" w:rsidRPr="00762224" w:rsidRDefault="003759FD" w:rsidP="003759FD">
          <w:pPr>
            <w:tabs>
              <w:tab w:val="left" w:pos="2545"/>
              <w:tab w:val="center" w:pos="4680"/>
            </w:tabs>
            <w:rPr>
              <w:rFonts w:ascii="Century Gothic" w:hAnsi="Century Gothic"/>
              <w:b/>
            </w:rPr>
          </w:pPr>
          <w:r>
            <w:rPr>
              <w:rFonts w:ascii="Century Gothic" w:hAnsi="Century Gothic"/>
              <w:b/>
            </w:rPr>
            <w:t>PUP-UNIVERSITY RESEARCH ETHICS CENTER</w:t>
          </w:r>
        </w:p>
      </w:tc>
    </w:tr>
    <w:tr w:rsidR="003759FD" w14:paraId="0DA4F157" w14:textId="77777777" w:rsidTr="003759FD">
      <w:tc>
        <w:tcPr>
          <w:tcW w:w="1413" w:type="dxa"/>
          <w:vMerge/>
        </w:tcPr>
        <w:p w14:paraId="11C84F85" w14:textId="77777777" w:rsidR="003759FD" w:rsidRDefault="003759FD" w:rsidP="003759FD">
          <w:pPr>
            <w:tabs>
              <w:tab w:val="left" w:pos="2545"/>
              <w:tab w:val="center" w:pos="4680"/>
            </w:tabs>
            <w:jc w:val="both"/>
            <w:rPr>
              <w:rFonts w:ascii="Century Gothic" w:hAnsi="Century Gothic"/>
            </w:rPr>
          </w:pPr>
        </w:p>
      </w:tc>
      <w:tc>
        <w:tcPr>
          <w:tcW w:w="4683" w:type="dxa"/>
          <w:vMerge w:val="restart"/>
        </w:tcPr>
        <w:p w14:paraId="4C9F5E15" w14:textId="77777777" w:rsidR="003759FD" w:rsidRDefault="003759FD" w:rsidP="003759FD">
          <w:pPr>
            <w:tabs>
              <w:tab w:val="left" w:pos="2545"/>
              <w:tab w:val="center" w:pos="4680"/>
            </w:tabs>
            <w:jc w:val="both"/>
            <w:rPr>
              <w:rFonts w:ascii="Century Gothic" w:hAnsi="Century Gothic"/>
            </w:rPr>
          </w:pPr>
        </w:p>
        <w:p w14:paraId="18E93162" w14:textId="77777777" w:rsidR="003759FD" w:rsidRDefault="003759FD" w:rsidP="003759FD">
          <w:pPr>
            <w:tabs>
              <w:tab w:val="left" w:pos="2545"/>
              <w:tab w:val="center" w:pos="4680"/>
            </w:tabs>
            <w:rPr>
              <w:rFonts w:ascii="Century Gothic" w:hAnsi="Century Gothic"/>
              <w:b/>
            </w:rPr>
          </w:pPr>
          <w:r>
            <w:rPr>
              <w:rFonts w:ascii="Century Gothic" w:hAnsi="Century Gothic"/>
              <w:b/>
            </w:rPr>
            <w:t>Study Protocol /</w:t>
          </w:r>
        </w:p>
        <w:p w14:paraId="451849B4" w14:textId="77777777" w:rsidR="003759FD" w:rsidRPr="00762224" w:rsidRDefault="003759FD" w:rsidP="003759FD">
          <w:pPr>
            <w:tabs>
              <w:tab w:val="left" w:pos="2545"/>
              <w:tab w:val="center" w:pos="4680"/>
            </w:tabs>
            <w:rPr>
              <w:rFonts w:ascii="Century Gothic" w:hAnsi="Century Gothic"/>
              <w:b/>
            </w:rPr>
          </w:pPr>
          <w:r>
            <w:rPr>
              <w:rFonts w:ascii="Century Gothic" w:hAnsi="Century Gothic"/>
              <w:b/>
            </w:rPr>
            <w:t>Research Protocol</w:t>
          </w:r>
        </w:p>
      </w:tc>
      <w:tc>
        <w:tcPr>
          <w:tcW w:w="1842" w:type="dxa"/>
        </w:tcPr>
        <w:p w14:paraId="4FD054B5" w14:textId="77777777" w:rsidR="003759FD" w:rsidRDefault="003759FD" w:rsidP="003759FD">
          <w:pPr>
            <w:tabs>
              <w:tab w:val="left" w:pos="2545"/>
              <w:tab w:val="center" w:pos="4680"/>
            </w:tabs>
            <w:jc w:val="both"/>
            <w:rPr>
              <w:rFonts w:ascii="Century Gothic" w:hAnsi="Century Gothic"/>
            </w:rPr>
          </w:pPr>
          <w:r>
            <w:rPr>
              <w:rFonts w:ascii="Century Gothic" w:hAnsi="Century Gothic"/>
            </w:rPr>
            <w:t>UREC Form No.</w:t>
          </w:r>
        </w:p>
      </w:tc>
      <w:tc>
        <w:tcPr>
          <w:tcW w:w="1701" w:type="dxa"/>
        </w:tcPr>
        <w:p w14:paraId="064E8730" w14:textId="77777777" w:rsidR="003759FD" w:rsidRDefault="003759FD" w:rsidP="003759FD">
          <w:pPr>
            <w:tabs>
              <w:tab w:val="left" w:pos="2545"/>
              <w:tab w:val="center" w:pos="4680"/>
            </w:tabs>
            <w:rPr>
              <w:rFonts w:ascii="Century Gothic" w:hAnsi="Century Gothic"/>
            </w:rPr>
          </w:pPr>
          <w:r>
            <w:rPr>
              <w:rFonts w:ascii="Century Gothic" w:hAnsi="Century Gothic"/>
            </w:rPr>
            <w:t>10</w:t>
          </w:r>
        </w:p>
      </w:tc>
    </w:tr>
    <w:tr w:rsidR="003759FD" w14:paraId="5FAAF2AD" w14:textId="77777777" w:rsidTr="003759FD">
      <w:trPr>
        <w:trHeight w:val="809"/>
      </w:trPr>
      <w:tc>
        <w:tcPr>
          <w:tcW w:w="1413" w:type="dxa"/>
          <w:vMerge/>
        </w:tcPr>
        <w:p w14:paraId="0BCB533A" w14:textId="77777777" w:rsidR="003759FD" w:rsidRDefault="003759FD" w:rsidP="003759FD">
          <w:pPr>
            <w:tabs>
              <w:tab w:val="left" w:pos="2545"/>
              <w:tab w:val="center" w:pos="4680"/>
            </w:tabs>
            <w:jc w:val="both"/>
            <w:rPr>
              <w:rFonts w:ascii="Century Gothic" w:hAnsi="Century Gothic"/>
            </w:rPr>
          </w:pPr>
        </w:p>
      </w:tc>
      <w:tc>
        <w:tcPr>
          <w:tcW w:w="4683" w:type="dxa"/>
          <w:vMerge/>
        </w:tcPr>
        <w:p w14:paraId="12448987" w14:textId="77777777" w:rsidR="003759FD" w:rsidRDefault="003759FD" w:rsidP="003759FD">
          <w:pPr>
            <w:tabs>
              <w:tab w:val="left" w:pos="2545"/>
              <w:tab w:val="center" w:pos="4680"/>
            </w:tabs>
            <w:jc w:val="both"/>
            <w:rPr>
              <w:rFonts w:ascii="Century Gothic" w:hAnsi="Century Gothic"/>
            </w:rPr>
          </w:pPr>
        </w:p>
      </w:tc>
      <w:tc>
        <w:tcPr>
          <w:tcW w:w="1842" w:type="dxa"/>
        </w:tcPr>
        <w:p w14:paraId="6A5CAF05" w14:textId="77777777" w:rsidR="003759FD" w:rsidRDefault="003759FD" w:rsidP="003759FD">
          <w:pPr>
            <w:tabs>
              <w:tab w:val="left" w:pos="2545"/>
              <w:tab w:val="center" w:pos="4680"/>
            </w:tabs>
            <w:jc w:val="both"/>
            <w:rPr>
              <w:rFonts w:ascii="Century Gothic" w:hAnsi="Century Gothic"/>
            </w:rPr>
          </w:pPr>
          <w:r>
            <w:rPr>
              <w:rFonts w:ascii="Century Gothic" w:hAnsi="Century Gothic"/>
            </w:rPr>
            <w:t>Version No.</w:t>
          </w:r>
        </w:p>
        <w:p w14:paraId="00B34EC1" w14:textId="77777777" w:rsidR="003759FD" w:rsidRDefault="003759FD" w:rsidP="003759FD">
          <w:pPr>
            <w:tabs>
              <w:tab w:val="left" w:pos="2545"/>
              <w:tab w:val="center" w:pos="4680"/>
            </w:tabs>
            <w:rPr>
              <w:rFonts w:ascii="Century Gothic" w:hAnsi="Century Gothic"/>
            </w:rPr>
          </w:pPr>
        </w:p>
        <w:p w14:paraId="79E0DFDB" w14:textId="77777777" w:rsidR="003759FD" w:rsidRDefault="003759FD" w:rsidP="003759FD">
          <w:pPr>
            <w:tabs>
              <w:tab w:val="left" w:pos="2545"/>
              <w:tab w:val="center" w:pos="4680"/>
            </w:tabs>
            <w:rPr>
              <w:rFonts w:ascii="Century Gothic" w:hAnsi="Century Gothic"/>
            </w:rPr>
          </w:pPr>
        </w:p>
      </w:tc>
      <w:tc>
        <w:tcPr>
          <w:tcW w:w="1701" w:type="dxa"/>
        </w:tcPr>
        <w:p w14:paraId="42F8D908" w14:textId="77777777" w:rsidR="003759FD" w:rsidRDefault="003759FD" w:rsidP="003759FD">
          <w:pPr>
            <w:tabs>
              <w:tab w:val="left" w:pos="2545"/>
              <w:tab w:val="center" w:pos="4680"/>
            </w:tabs>
            <w:rPr>
              <w:rFonts w:ascii="Century Gothic" w:hAnsi="Century Gothic"/>
            </w:rPr>
          </w:pPr>
          <w:r>
            <w:rPr>
              <w:rFonts w:ascii="Century Gothic" w:hAnsi="Century Gothic"/>
            </w:rPr>
            <w:t>1</w:t>
          </w:r>
        </w:p>
      </w:tc>
    </w:tr>
  </w:tbl>
  <w:p w14:paraId="61CB3B65" w14:textId="77777777" w:rsidR="003759FD" w:rsidRDefault="00375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83B"/>
    <w:multiLevelType w:val="hybridMultilevel"/>
    <w:tmpl w:val="8C867E76"/>
    <w:lvl w:ilvl="0" w:tplc="E5F21BF0">
      <w:start w:val="1"/>
      <w:numFmt w:val="decimal"/>
      <w:lvlText w:val="%1."/>
      <w:lvlJc w:val="left"/>
      <w:pPr>
        <w:ind w:left="839" w:hanging="360"/>
      </w:pPr>
      <w:rPr>
        <w:rFonts w:ascii="Times New Roman" w:eastAsia="Times New Roman" w:hAnsi="Times New Roman" w:hint="default"/>
        <w:spacing w:val="-4"/>
        <w:w w:val="99"/>
        <w:sz w:val="18"/>
        <w:szCs w:val="18"/>
      </w:rPr>
    </w:lvl>
    <w:lvl w:ilvl="1" w:tplc="386E37FC">
      <w:start w:val="1"/>
      <w:numFmt w:val="lowerLetter"/>
      <w:lvlText w:val="%2."/>
      <w:lvlJc w:val="left"/>
      <w:pPr>
        <w:ind w:left="1559" w:hanging="360"/>
      </w:pPr>
      <w:rPr>
        <w:rFonts w:ascii="Times New Roman" w:eastAsia="Times New Roman" w:hAnsi="Times New Roman" w:hint="default"/>
        <w:spacing w:val="-4"/>
        <w:w w:val="99"/>
        <w:sz w:val="18"/>
        <w:szCs w:val="18"/>
      </w:rPr>
    </w:lvl>
    <w:lvl w:ilvl="2" w:tplc="373AFC38">
      <w:start w:val="1"/>
      <w:numFmt w:val="bullet"/>
      <w:lvlText w:val="•"/>
      <w:lvlJc w:val="left"/>
      <w:pPr>
        <w:ind w:left="2451" w:hanging="360"/>
      </w:pPr>
      <w:rPr>
        <w:rFonts w:hint="default"/>
      </w:rPr>
    </w:lvl>
    <w:lvl w:ilvl="3" w:tplc="B3F680F4">
      <w:start w:val="1"/>
      <w:numFmt w:val="bullet"/>
      <w:lvlText w:val="•"/>
      <w:lvlJc w:val="left"/>
      <w:pPr>
        <w:ind w:left="3342" w:hanging="360"/>
      </w:pPr>
      <w:rPr>
        <w:rFonts w:hint="default"/>
      </w:rPr>
    </w:lvl>
    <w:lvl w:ilvl="4" w:tplc="9D508D64">
      <w:start w:val="1"/>
      <w:numFmt w:val="bullet"/>
      <w:lvlText w:val="•"/>
      <w:lvlJc w:val="left"/>
      <w:pPr>
        <w:ind w:left="4233" w:hanging="360"/>
      </w:pPr>
      <w:rPr>
        <w:rFonts w:hint="default"/>
      </w:rPr>
    </w:lvl>
    <w:lvl w:ilvl="5" w:tplc="9DCAD58A">
      <w:start w:val="1"/>
      <w:numFmt w:val="bullet"/>
      <w:lvlText w:val="•"/>
      <w:lvlJc w:val="left"/>
      <w:pPr>
        <w:ind w:left="5124" w:hanging="360"/>
      </w:pPr>
      <w:rPr>
        <w:rFonts w:hint="default"/>
      </w:rPr>
    </w:lvl>
    <w:lvl w:ilvl="6" w:tplc="B086ADB0">
      <w:start w:val="1"/>
      <w:numFmt w:val="bullet"/>
      <w:lvlText w:val="•"/>
      <w:lvlJc w:val="left"/>
      <w:pPr>
        <w:ind w:left="6015" w:hanging="360"/>
      </w:pPr>
      <w:rPr>
        <w:rFonts w:hint="default"/>
      </w:rPr>
    </w:lvl>
    <w:lvl w:ilvl="7" w:tplc="C05866DE">
      <w:start w:val="1"/>
      <w:numFmt w:val="bullet"/>
      <w:lvlText w:val="•"/>
      <w:lvlJc w:val="left"/>
      <w:pPr>
        <w:ind w:left="6906" w:hanging="360"/>
      </w:pPr>
      <w:rPr>
        <w:rFonts w:hint="default"/>
      </w:rPr>
    </w:lvl>
    <w:lvl w:ilvl="8" w:tplc="F01295F2">
      <w:start w:val="1"/>
      <w:numFmt w:val="bullet"/>
      <w:lvlText w:val="•"/>
      <w:lvlJc w:val="left"/>
      <w:pPr>
        <w:ind w:left="7797" w:hanging="360"/>
      </w:pPr>
      <w:rPr>
        <w:rFonts w:hint="default"/>
      </w:rPr>
    </w:lvl>
  </w:abstractNum>
  <w:abstractNum w:abstractNumId="1" w15:restartNumberingAfterBreak="0">
    <w:nsid w:val="03700513"/>
    <w:multiLevelType w:val="hybridMultilevel"/>
    <w:tmpl w:val="A46C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0B00"/>
    <w:multiLevelType w:val="hybridMultilevel"/>
    <w:tmpl w:val="CC2AF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F02D0"/>
    <w:multiLevelType w:val="hybridMultilevel"/>
    <w:tmpl w:val="7A686126"/>
    <w:lvl w:ilvl="0" w:tplc="FFFFFFFF">
      <w:start w:val="1"/>
      <w:numFmt w:val="upperLetter"/>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E91AF6"/>
    <w:multiLevelType w:val="hybridMultilevel"/>
    <w:tmpl w:val="3194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3430D"/>
    <w:multiLevelType w:val="hybridMultilevel"/>
    <w:tmpl w:val="3BFE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843A32"/>
    <w:multiLevelType w:val="hybridMultilevel"/>
    <w:tmpl w:val="CC5C9B72"/>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E79A5"/>
    <w:multiLevelType w:val="hybridMultilevel"/>
    <w:tmpl w:val="9580D7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B91F5F"/>
    <w:multiLevelType w:val="hybridMultilevel"/>
    <w:tmpl w:val="7F9C0A92"/>
    <w:lvl w:ilvl="0" w:tplc="B89CCB94">
      <w:start w:val="1"/>
      <w:numFmt w:val="decimal"/>
      <w:lvlText w:val="%1."/>
      <w:lvlJc w:val="left"/>
      <w:pPr>
        <w:ind w:left="692" w:hanging="360"/>
      </w:pPr>
      <w:rPr>
        <w:rFonts w:hint="default"/>
      </w:rPr>
    </w:lvl>
    <w:lvl w:ilvl="1" w:tplc="34090019" w:tentative="1">
      <w:start w:val="1"/>
      <w:numFmt w:val="lowerLetter"/>
      <w:lvlText w:val="%2."/>
      <w:lvlJc w:val="left"/>
      <w:pPr>
        <w:ind w:left="1412" w:hanging="360"/>
      </w:pPr>
    </w:lvl>
    <w:lvl w:ilvl="2" w:tplc="3409001B" w:tentative="1">
      <w:start w:val="1"/>
      <w:numFmt w:val="lowerRoman"/>
      <w:lvlText w:val="%3."/>
      <w:lvlJc w:val="right"/>
      <w:pPr>
        <w:ind w:left="2132" w:hanging="180"/>
      </w:pPr>
    </w:lvl>
    <w:lvl w:ilvl="3" w:tplc="3409000F" w:tentative="1">
      <w:start w:val="1"/>
      <w:numFmt w:val="decimal"/>
      <w:lvlText w:val="%4."/>
      <w:lvlJc w:val="left"/>
      <w:pPr>
        <w:ind w:left="2852" w:hanging="360"/>
      </w:pPr>
    </w:lvl>
    <w:lvl w:ilvl="4" w:tplc="34090019" w:tentative="1">
      <w:start w:val="1"/>
      <w:numFmt w:val="lowerLetter"/>
      <w:lvlText w:val="%5."/>
      <w:lvlJc w:val="left"/>
      <w:pPr>
        <w:ind w:left="3572" w:hanging="360"/>
      </w:pPr>
    </w:lvl>
    <w:lvl w:ilvl="5" w:tplc="3409001B" w:tentative="1">
      <w:start w:val="1"/>
      <w:numFmt w:val="lowerRoman"/>
      <w:lvlText w:val="%6."/>
      <w:lvlJc w:val="right"/>
      <w:pPr>
        <w:ind w:left="4292" w:hanging="180"/>
      </w:pPr>
    </w:lvl>
    <w:lvl w:ilvl="6" w:tplc="3409000F" w:tentative="1">
      <w:start w:val="1"/>
      <w:numFmt w:val="decimal"/>
      <w:lvlText w:val="%7."/>
      <w:lvlJc w:val="left"/>
      <w:pPr>
        <w:ind w:left="5012" w:hanging="360"/>
      </w:pPr>
    </w:lvl>
    <w:lvl w:ilvl="7" w:tplc="34090019" w:tentative="1">
      <w:start w:val="1"/>
      <w:numFmt w:val="lowerLetter"/>
      <w:lvlText w:val="%8."/>
      <w:lvlJc w:val="left"/>
      <w:pPr>
        <w:ind w:left="5732" w:hanging="360"/>
      </w:pPr>
    </w:lvl>
    <w:lvl w:ilvl="8" w:tplc="3409001B" w:tentative="1">
      <w:start w:val="1"/>
      <w:numFmt w:val="lowerRoman"/>
      <w:lvlText w:val="%9."/>
      <w:lvlJc w:val="right"/>
      <w:pPr>
        <w:ind w:left="6452" w:hanging="180"/>
      </w:pPr>
    </w:lvl>
  </w:abstractNum>
  <w:abstractNum w:abstractNumId="9" w15:restartNumberingAfterBreak="0">
    <w:nsid w:val="159247F6"/>
    <w:multiLevelType w:val="hybridMultilevel"/>
    <w:tmpl w:val="F57E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C17D1"/>
    <w:multiLevelType w:val="hybridMultilevel"/>
    <w:tmpl w:val="C426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4C60"/>
    <w:multiLevelType w:val="hybridMultilevel"/>
    <w:tmpl w:val="8008520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8A036A"/>
    <w:multiLevelType w:val="hybridMultilevel"/>
    <w:tmpl w:val="3C8A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66681"/>
    <w:multiLevelType w:val="multilevel"/>
    <w:tmpl w:val="6DF0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24126"/>
    <w:multiLevelType w:val="hybridMultilevel"/>
    <w:tmpl w:val="0F0EE5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5" w15:restartNumberingAfterBreak="0">
    <w:nsid w:val="32A23979"/>
    <w:multiLevelType w:val="hybridMultilevel"/>
    <w:tmpl w:val="20A0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7778F"/>
    <w:multiLevelType w:val="hybridMultilevel"/>
    <w:tmpl w:val="0D1E88F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314949"/>
    <w:multiLevelType w:val="hybridMultilevel"/>
    <w:tmpl w:val="6FE07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87101"/>
    <w:multiLevelType w:val="hybridMultilevel"/>
    <w:tmpl w:val="FEE8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C3CB2"/>
    <w:multiLevelType w:val="hybridMultilevel"/>
    <w:tmpl w:val="5E54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86517"/>
    <w:multiLevelType w:val="hybridMultilevel"/>
    <w:tmpl w:val="1F848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20F9"/>
    <w:multiLevelType w:val="hybridMultilevel"/>
    <w:tmpl w:val="7A686126"/>
    <w:lvl w:ilvl="0" w:tplc="04090015">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C0ED5"/>
    <w:multiLevelType w:val="hybridMultilevel"/>
    <w:tmpl w:val="80C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654FC"/>
    <w:multiLevelType w:val="hybridMultilevel"/>
    <w:tmpl w:val="4B0EE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F4877"/>
    <w:multiLevelType w:val="hybridMultilevel"/>
    <w:tmpl w:val="883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43FA6"/>
    <w:multiLevelType w:val="hybridMultilevel"/>
    <w:tmpl w:val="ED80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06C85"/>
    <w:multiLevelType w:val="hybridMultilevel"/>
    <w:tmpl w:val="52AACF56"/>
    <w:lvl w:ilvl="0" w:tplc="A0489BC0">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5232F6"/>
    <w:multiLevelType w:val="hybridMultilevel"/>
    <w:tmpl w:val="698C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063E"/>
    <w:multiLevelType w:val="hybridMultilevel"/>
    <w:tmpl w:val="76A2AE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16cid:durableId="933900057">
    <w:abstractNumId w:val="16"/>
  </w:num>
  <w:num w:numId="2" w16cid:durableId="567498618">
    <w:abstractNumId w:val="11"/>
  </w:num>
  <w:num w:numId="3" w16cid:durableId="332026986">
    <w:abstractNumId w:val="19"/>
  </w:num>
  <w:num w:numId="4" w16cid:durableId="1603416698">
    <w:abstractNumId w:val="0"/>
  </w:num>
  <w:num w:numId="5" w16cid:durableId="774598939">
    <w:abstractNumId w:val="25"/>
  </w:num>
  <w:num w:numId="6" w16cid:durableId="1524126668">
    <w:abstractNumId w:val="15"/>
  </w:num>
  <w:num w:numId="7" w16cid:durableId="897937614">
    <w:abstractNumId w:val="13"/>
  </w:num>
  <w:num w:numId="8" w16cid:durableId="862524373">
    <w:abstractNumId w:val="26"/>
  </w:num>
  <w:num w:numId="9" w16cid:durableId="1984113358">
    <w:abstractNumId w:val="6"/>
  </w:num>
  <w:num w:numId="10" w16cid:durableId="1621034158">
    <w:abstractNumId w:val="17"/>
  </w:num>
  <w:num w:numId="11" w16cid:durableId="1902595253">
    <w:abstractNumId w:val="20"/>
  </w:num>
  <w:num w:numId="12" w16cid:durableId="1217353928">
    <w:abstractNumId w:val="2"/>
  </w:num>
  <w:num w:numId="13" w16cid:durableId="370233413">
    <w:abstractNumId w:val="12"/>
  </w:num>
  <w:num w:numId="14" w16cid:durableId="814102623">
    <w:abstractNumId w:val="7"/>
  </w:num>
  <w:num w:numId="15" w16cid:durableId="243415685">
    <w:abstractNumId w:val="21"/>
  </w:num>
  <w:num w:numId="16" w16cid:durableId="643967309">
    <w:abstractNumId w:val="3"/>
  </w:num>
  <w:num w:numId="17" w16cid:durableId="1618218749">
    <w:abstractNumId w:val="23"/>
  </w:num>
  <w:num w:numId="18" w16cid:durableId="1684236948">
    <w:abstractNumId w:val="1"/>
  </w:num>
  <w:num w:numId="19" w16cid:durableId="1758018365">
    <w:abstractNumId w:val="18"/>
  </w:num>
  <w:num w:numId="20" w16cid:durableId="157307471">
    <w:abstractNumId w:val="27"/>
  </w:num>
  <w:num w:numId="21" w16cid:durableId="1741169015">
    <w:abstractNumId w:val="5"/>
  </w:num>
  <w:num w:numId="22" w16cid:durableId="783883154">
    <w:abstractNumId w:val="22"/>
  </w:num>
  <w:num w:numId="23" w16cid:durableId="939949601">
    <w:abstractNumId w:val="4"/>
  </w:num>
  <w:num w:numId="24" w16cid:durableId="1601177265">
    <w:abstractNumId w:val="24"/>
  </w:num>
  <w:num w:numId="25" w16cid:durableId="1143043687">
    <w:abstractNumId w:val="10"/>
  </w:num>
  <w:num w:numId="26" w16cid:durableId="1000620063">
    <w:abstractNumId w:val="9"/>
  </w:num>
  <w:num w:numId="27" w16cid:durableId="1967196516">
    <w:abstractNumId w:val="14"/>
  </w:num>
  <w:num w:numId="28" w16cid:durableId="902913642">
    <w:abstractNumId w:val="28"/>
  </w:num>
  <w:num w:numId="29" w16cid:durableId="2048867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A8"/>
    <w:rsid w:val="00007C60"/>
    <w:rsid w:val="00007E1D"/>
    <w:rsid w:val="000236B2"/>
    <w:rsid w:val="00027E41"/>
    <w:rsid w:val="0003244D"/>
    <w:rsid w:val="000447AF"/>
    <w:rsid w:val="00050351"/>
    <w:rsid w:val="000601FA"/>
    <w:rsid w:val="00067FDC"/>
    <w:rsid w:val="0007682B"/>
    <w:rsid w:val="00080FC6"/>
    <w:rsid w:val="000904C0"/>
    <w:rsid w:val="0009075D"/>
    <w:rsid w:val="000930E6"/>
    <w:rsid w:val="00093D3C"/>
    <w:rsid w:val="000B0358"/>
    <w:rsid w:val="000B21FD"/>
    <w:rsid w:val="000C0073"/>
    <w:rsid w:val="000C0199"/>
    <w:rsid w:val="000D3C21"/>
    <w:rsid w:val="000E79B5"/>
    <w:rsid w:val="001035B6"/>
    <w:rsid w:val="00105015"/>
    <w:rsid w:val="00106CF8"/>
    <w:rsid w:val="0011078B"/>
    <w:rsid w:val="00116C2D"/>
    <w:rsid w:val="00127FE5"/>
    <w:rsid w:val="001379BE"/>
    <w:rsid w:val="00140866"/>
    <w:rsid w:val="001452E0"/>
    <w:rsid w:val="0014737E"/>
    <w:rsid w:val="00151BA8"/>
    <w:rsid w:val="00170E3D"/>
    <w:rsid w:val="0017313D"/>
    <w:rsid w:val="00176A5A"/>
    <w:rsid w:val="0017753F"/>
    <w:rsid w:val="001831CD"/>
    <w:rsid w:val="001B1CB0"/>
    <w:rsid w:val="001C7A79"/>
    <w:rsid w:val="001D59FB"/>
    <w:rsid w:val="001E0C07"/>
    <w:rsid w:val="001E1643"/>
    <w:rsid w:val="00211AD1"/>
    <w:rsid w:val="002275D1"/>
    <w:rsid w:val="0023093D"/>
    <w:rsid w:val="00230E11"/>
    <w:rsid w:val="00232925"/>
    <w:rsid w:val="00233033"/>
    <w:rsid w:val="00237893"/>
    <w:rsid w:val="00245D44"/>
    <w:rsid w:val="00250B86"/>
    <w:rsid w:val="00253539"/>
    <w:rsid w:val="00255636"/>
    <w:rsid w:val="00257284"/>
    <w:rsid w:val="00261118"/>
    <w:rsid w:val="00262231"/>
    <w:rsid w:val="00277D20"/>
    <w:rsid w:val="00290D43"/>
    <w:rsid w:val="0029631F"/>
    <w:rsid w:val="002A2FE8"/>
    <w:rsid w:val="002B6325"/>
    <w:rsid w:val="002D46FA"/>
    <w:rsid w:val="002E038A"/>
    <w:rsid w:val="002E6CBB"/>
    <w:rsid w:val="002F7226"/>
    <w:rsid w:val="002F7516"/>
    <w:rsid w:val="002F7C50"/>
    <w:rsid w:val="00310532"/>
    <w:rsid w:val="003138B9"/>
    <w:rsid w:val="00314367"/>
    <w:rsid w:val="00315432"/>
    <w:rsid w:val="00322B71"/>
    <w:rsid w:val="0032655A"/>
    <w:rsid w:val="003349BD"/>
    <w:rsid w:val="003437F9"/>
    <w:rsid w:val="00343F9C"/>
    <w:rsid w:val="0034753B"/>
    <w:rsid w:val="00372839"/>
    <w:rsid w:val="003759FD"/>
    <w:rsid w:val="003778AC"/>
    <w:rsid w:val="00381E9D"/>
    <w:rsid w:val="0038617D"/>
    <w:rsid w:val="00390FF6"/>
    <w:rsid w:val="00392166"/>
    <w:rsid w:val="00397ADE"/>
    <w:rsid w:val="003A55A7"/>
    <w:rsid w:val="003A7006"/>
    <w:rsid w:val="003B24F2"/>
    <w:rsid w:val="003C37C3"/>
    <w:rsid w:val="003C62C1"/>
    <w:rsid w:val="003D3EDE"/>
    <w:rsid w:val="003D48ED"/>
    <w:rsid w:val="003E4C56"/>
    <w:rsid w:val="003E6237"/>
    <w:rsid w:val="003E6668"/>
    <w:rsid w:val="003F6335"/>
    <w:rsid w:val="003F7C8F"/>
    <w:rsid w:val="004014B1"/>
    <w:rsid w:val="00412B08"/>
    <w:rsid w:val="004319BD"/>
    <w:rsid w:val="004400A5"/>
    <w:rsid w:val="00443AB8"/>
    <w:rsid w:val="00450389"/>
    <w:rsid w:val="00457EDD"/>
    <w:rsid w:val="00461609"/>
    <w:rsid w:val="00463911"/>
    <w:rsid w:val="00466923"/>
    <w:rsid w:val="004755A6"/>
    <w:rsid w:val="00484DEF"/>
    <w:rsid w:val="004867EB"/>
    <w:rsid w:val="00493D80"/>
    <w:rsid w:val="004B4417"/>
    <w:rsid w:val="004B5229"/>
    <w:rsid w:val="004B5E80"/>
    <w:rsid w:val="004B74EC"/>
    <w:rsid w:val="004C7DE5"/>
    <w:rsid w:val="004E159C"/>
    <w:rsid w:val="004E276B"/>
    <w:rsid w:val="004F111F"/>
    <w:rsid w:val="005024EB"/>
    <w:rsid w:val="005108F3"/>
    <w:rsid w:val="0051485B"/>
    <w:rsid w:val="00515FB9"/>
    <w:rsid w:val="00517F2C"/>
    <w:rsid w:val="00522111"/>
    <w:rsid w:val="005329AB"/>
    <w:rsid w:val="00564E81"/>
    <w:rsid w:val="00566729"/>
    <w:rsid w:val="0057525C"/>
    <w:rsid w:val="0058063E"/>
    <w:rsid w:val="00591E1A"/>
    <w:rsid w:val="0059432C"/>
    <w:rsid w:val="005A2EF5"/>
    <w:rsid w:val="005A35E1"/>
    <w:rsid w:val="005A64D3"/>
    <w:rsid w:val="005A6CA8"/>
    <w:rsid w:val="005B211C"/>
    <w:rsid w:val="005B26B1"/>
    <w:rsid w:val="005C0207"/>
    <w:rsid w:val="005C600A"/>
    <w:rsid w:val="005D5A62"/>
    <w:rsid w:val="005E4890"/>
    <w:rsid w:val="00601014"/>
    <w:rsid w:val="00611233"/>
    <w:rsid w:val="00627058"/>
    <w:rsid w:val="00657D65"/>
    <w:rsid w:val="00661144"/>
    <w:rsid w:val="00662ADD"/>
    <w:rsid w:val="00665533"/>
    <w:rsid w:val="0067701D"/>
    <w:rsid w:val="006817D0"/>
    <w:rsid w:val="00685815"/>
    <w:rsid w:val="00687407"/>
    <w:rsid w:val="006928E5"/>
    <w:rsid w:val="0069663B"/>
    <w:rsid w:val="00697036"/>
    <w:rsid w:val="006A11A6"/>
    <w:rsid w:val="006A21C0"/>
    <w:rsid w:val="006B21F0"/>
    <w:rsid w:val="006B49C9"/>
    <w:rsid w:val="006B7D4E"/>
    <w:rsid w:val="006C3F4C"/>
    <w:rsid w:val="006E1CD4"/>
    <w:rsid w:val="006E440D"/>
    <w:rsid w:val="007016FC"/>
    <w:rsid w:val="00702FAF"/>
    <w:rsid w:val="0070494E"/>
    <w:rsid w:val="0071442F"/>
    <w:rsid w:val="00735674"/>
    <w:rsid w:val="00735DB0"/>
    <w:rsid w:val="0074288D"/>
    <w:rsid w:val="00743339"/>
    <w:rsid w:val="00747AF3"/>
    <w:rsid w:val="00753190"/>
    <w:rsid w:val="00763A48"/>
    <w:rsid w:val="00766AF7"/>
    <w:rsid w:val="00773E99"/>
    <w:rsid w:val="0077560B"/>
    <w:rsid w:val="00775DA2"/>
    <w:rsid w:val="007769D7"/>
    <w:rsid w:val="007A00F9"/>
    <w:rsid w:val="007A48D1"/>
    <w:rsid w:val="007B444C"/>
    <w:rsid w:val="007C379B"/>
    <w:rsid w:val="007C628B"/>
    <w:rsid w:val="007C71F8"/>
    <w:rsid w:val="007D6BD3"/>
    <w:rsid w:val="007E2E9A"/>
    <w:rsid w:val="007E6553"/>
    <w:rsid w:val="007F203F"/>
    <w:rsid w:val="007F69A5"/>
    <w:rsid w:val="008010BF"/>
    <w:rsid w:val="00816FB3"/>
    <w:rsid w:val="008267B2"/>
    <w:rsid w:val="0083137B"/>
    <w:rsid w:val="00831C60"/>
    <w:rsid w:val="00833AA6"/>
    <w:rsid w:val="00835BCA"/>
    <w:rsid w:val="008472AD"/>
    <w:rsid w:val="00862E2B"/>
    <w:rsid w:val="00875FA0"/>
    <w:rsid w:val="00880B09"/>
    <w:rsid w:val="0088400D"/>
    <w:rsid w:val="008871BA"/>
    <w:rsid w:val="008A0B0A"/>
    <w:rsid w:val="008A1EE4"/>
    <w:rsid w:val="008A5A10"/>
    <w:rsid w:val="008A77E9"/>
    <w:rsid w:val="008B4E88"/>
    <w:rsid w:val="008C25EB"/>
    <w:rsid w:val="008C7BC7"/>
    <w:rsid w:val="008E3151"/>
    <w:rsid w:val="008F21A1"/>
    <w:rsid w:val="008F3CE0"/>
    <w:rsid w:val="00900874"/>
    <w:rsid w:val="00906C36"/>
    <w:rsid w:val="0090795F"/>
    <w:rsid w:val="00910ADF"/>
    <w:rsid w:val="009164E2"/>
    <w:rsid w:val="00917A93"/>
    <w:rsid w:val="009212C1"/>
    <w:rsid w:val="00925D90"/>
    <w:rsid w:val="00931B91"/>
    <w:rsid w:val="00934AA0"/>
    <w:rsid w:val="00935EEF"/>
    <w:rsid w:val="009361FE"/>
    <w:rsid w:val="0093769D"/>
    <w:rsid w:val="0094290A"/>
    <w:rsid w:val="00945A92"/>
    <w:rsid w:val="00946B7D"/>
    <w:rsid w:val="009632B4"/>
    <w:rsid w:val="0097641D"/>
    <w:rsid w:val="00985512"/>
    <w:rsid w:val="00990F94"/>
    <w:rsid w:val="00992624"/>
    <w:rsid w:val="009963C3"/>
    <w:rsid w:val="009A00A7"/>
    <w:rsid w:val="009A01E5"/>
    <w:rsid w:val="009A4655"/>
    <w:rsid w:val="009B2F39"/>
    <w:rsid w:val="009C0261"/>
    <w:rsid w:val="009C4C90"/>
    <w:rsid w:val="009D6DE6"/>
    <w:rsid w:val="009F163A"/>
    <w:rsid w:val="009F22BE"/>
    <w:rsid w:val="009F2B1F"/>
    <w:rsid w:val="009F55FC"/>
    <w:rsid w:val="00A03A9C"/>
    <w:rsid w:val="00A0440A"/>
    <w:rsid w:val="00A071E9"/>
    <w:rsid w:val="00A12053"/>
    <w:rsid w:val="00A250FF"/>
    <w:rsid w:val="00A33888"/>
    <w:rsid w:val="00A36B10"/>
    <w:rsid w:val="00A47608"/>
    <w:rsid w:val="00A526EE"/>
    <w:rsid w:val="00A629B8"/>
    <w:rsid w:val="00A6589E"/>
    <w:rsid w:val="00A70BB2"/>
    <w:rsid w:val="00A74E1F"/>
    <w:rsid w:val="00A755D5"/>
    <w:rsid w:val="00A840C0"/>
    <w:rsid w:val="00A8703C"/>
    <w:rsid w:val="00A87A51"/>
    <w:rsid w:val="00A90A31"/>
    <w:rsid w:val="00A92DA5"/>
    <w:rsid w:val="00AA20BF"/>
    <w:rsid w:val="00AA5CD6"/>
    <w:rsid w:val="00AB0A44"/>
    <w:rsid w:val="00AC33CB"/>
    <w:rsid w:val="00AD465B"/>
    <w:rsid w:val="00AD76E3"/>
    <w:rsid w:val="00AE03F0"/>
    <w:rsid w:val="00AE5EDF"/>
    <w:rsid w:val="00AF0EF5"/>
    <w:rsid w:val="00AF3C2E"/>
    <w:rsid w:val="00B21BA1"/>
    <w:rsid w:val="00B23537"/>
    <w:rsid w:val="00B24A49"/>
    <w:rsid w:val="00B25314"/>
    <w:rsid w:val="00B33BCA"/>
    <w:rsid w:val="00B372C6"/>
    <w:rsid w:val="00B62B49"/>
    <w:rsid w:val="00B70B78"/>
    <w:rsid w:val="00B711BB"/>
    <w:rsid w:val="00B72CC5"/>
    <w:rsid w:val="00B74EAF"/>
    <w:rsid w:val="00B8208F"/>
    <w:rsid w:val="00B92B84"/>
    <w:rsid w:val="00B9502E"/>
    <w:rsid w:val="00BA0C58"/>
    <w:rsid w:val="00BA58CA"/>
    <w:rsid w:val="00BA5D6A"/>
    <w:rsid w:val="00BB1172"/>
    <w:rsid w:val="00BB2056"/>
    <w:rsid w:val="00BB28E4"/>
    <w:rsid w:val="00BC60C4"/>
    <w:rsid w:val="00BC72E2"/>
    <w:rsid w:val="00BD74E9"/>
    <w:rsid w:val="00BE11A1"/>
    <w:rsid w:val="00BE1E6D"/>
    <w:rsid w:val="00BF34A4"/>
    <w:rsid w:val="00BF4B7D"/>
    <w:rsid w:val="00BF760B"/>
    <w:rsid w:val="00C024AE"/>
    <w:rsid w:val="00C055C1"/>
    <w:rsid w:val="00C14D7E"/>
    <w:rsid w:val="00C20240"/>
    <w:rsid w:val="00C2529E"/>
    <w:rsid w:val="00C255E0"/>
    <w:rsid w:val="00C365A8"/>
    <w:rsid w:val="00C4174E"/>
    <w:rsid w:val="00C719B5"/>
    <w:rsid w:val="00C74E7C"/>
    <w:rsid w:val="00C76BD8"/>
    <w:rsid w:val="00C87940"/>
    <w:rsid w:val="00C91DA1"/>
    <w:rsid w:val="00C93579"/>
    <w:rsid w:val="00C9752B"/>
    <w:rsid w:val="00CA3679"/>
    <w:rsid w:val="00CA415E"/>
    <w:rsid w:val="00CC30B4"/>
    <w:rsid w:val="00CC4775"/>
    <w:rsid w:val="00CC5C6E"/>
    <w:rsid w:val="00CC5CFC"/>
    <w:rsid w:val="00CD1115"/>
    <w:rsid w:val="00CD7060"/>
    <w:rsid w:val="00CF3913"/>
    <w:rsid w:val="00CF7B1B"/>
    <w:rsid w:val="00CF7C56"/>
    <w:rsid w:val="00D02502"/>
    <w:rsid w:val="00D13FEE"/>
    <w:rsid w:val="00D15218"/>
    <w:rsid w:val="00D20999"/>
    <w:rsid w:val="00D23CC3"/>
    <w:rsid w:val="00D30718"/>
    <w:rsid w:val="00D3218E"/>
    <w:rsid w:val="00D33D05"/>
    <w:rsid w:val="00D34D6C"/>
    <w:rsid w:val="00D35795"/>
    <w:rsid w:val="00D429B9"/>
    <w:rsid w:val="00D52981"/>
    <w:rsid w:val="00D54091"/>
    <w:rsid w:val="00D65070"/>
    <w:rsid w:val="00D77B55"/>
    <w:rsid w:val="00D85915"/>
    <w:rsid w:val="00D95283"/>
    <w:rsid w:val="00DB016E"/>
    <w:rsid w:val="00DB64A2"/>
    <w:rsid w:val="00DC5C58"/>
    <w:rsid w:val="00DC699D"/>
    <w:rsid w:val="00DD7C9A"/>
    <w:rsid w:val="00DE5BF1"/>
    <w:rsid w:val="00DE670C"/>
    <w:rsid w:val="00DF1C0E"/>
    <w:rsid w:val="00DF4A25"/>
    <w:rsid w:val="00DF5877"/>
    <w:rsid w:val="00E04A46"/>
    <w:rsid w:val="00E0723F"/>
    <w:rsid w:val="00E077C5"/>
    <w:rsid w:val="00E1064E"/>
    <w:rsid w:val="00E2060F"/>
    <w:rsid w:val="00E20814"/>
    <w:rsid w:val="00E27239"/>
    <w:rsid w:val="00E514E0"/>
    <w:rsid w:val="00E54C1A"/>
    <w:rsid w:val="00E55964"/>
    <w:rsid w:val="00E57771"/>
    <w:rsid w:val="00E57F50"/>
    <w:rsid w:val="00E66463"/>
    <w:rsid w:val="00E70ABA"/>
    <w:rsid w:val="00E900EF"/>
    <w:rsid w:val="00E907F5"/>
    <w:rsid w:val="00E91535"/>
    <w:rsid w:val="00E91D8E"/>
    <w:rsid w:val="00E97E27"/>
    <w:rsid w:val="00EA2EB6"/>
    <w:rsid w:val="00EB5301"/>
    <w:rsid w:val="00EB7961"/>
    <w:rsid w:val="00EC1184"/>
    <w:rsid w:val="00EC38EF"/>
    <w:rsid w:val="00ED6294"/>
    <w:rsid w:val="00EF292F"/>
    <w:rsid w:val="00EF3485"/>
    <w:rsid w:val="00EF6F17"/>
    <w:rsid w:val="00F0341E"/>
    <w:rsid w:val="00F07809"/>
    <w:rsid w:val="00F129A8"/>
    <w:rsid w:val="00F1379C"/>
    <w:rsid w:val="00F14171"/>
    <w:rsid w:val="00F20F18"/>
    <w:rsid w:val="00F303E5"/>
    <w:rsid w:val="00F3227A"/>
    <w:rsid w:val="00F45EB4"/>
    <w:rsid w:val="00F561DE"/>
    <w:rsid w:val="00F61A31"/>
    <w:rsid w:val="00F63B1C"/>
    <w:rsid w:val="00F66396"/>
    <w:rsid w:val="00F748A3"/>
    <w:rsid w:val="00F926C8"/>
    <w:rsid w:val="00F955A5"/>
    <w:rsid w:val="00F9797E"/>
    <w:rsid w:val="00FA2194"/>
    <w:rsid w:val="00FA65B6"/>
    <w:rsid w:val="00FA7374"/>
    <w:rsid w:val="00FB2172"/>
    <w:rsid w:val="00FC1AA2"/>
    <w:rsid w:val="00FC4F29"/>
    <w:rsid w:val="00FD67CD"/>
    <w:rsid w:val="00FD6B6C"/>
    <w:rsid w:val="00FE2781"/>
    <w:rsid w:val="00FE2EE5"/>
    <w:rsid w:val="00FE3C6C"/>
    <w:rsid w:val="00FE51A4"/>
    <w:rsid w:val="00FF077F"/>
    <w:rsid w:val="00FF40B4"/>
    <w:rsid w:val="00FF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AE4E6"/>
  <w15:docId w15:val="{8B2F5E93-E7C9-4515-AE83-EDAF5011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i/>
      <w:iCs/>
      <w:sz w:val="20"/>
    </w:rPr>
  </w:style>
  <w:style w:type="paragraph" w:styleId="Heading4">
    <w:name w:val="heading 4"/>
    <w:basedOn w:val="Normal"/>
    <w:next w:val="Normal"/>
    <w:qFormat/>
    <w:pPr>
      <w:keepNext/>
      <w:jc w:val="center"/>
      <w:outlineLvl w:val="3"/>
    </w:pPr>
    <w:rPr>
      <w:b/>
      <w:bCs/>
      <w:sz w:val="32"/>
    </w:rPr>
  </w:style>
  <w:style w:type="paragraph" w:styleId="Heading6">
    <w:name w:val="heading 6"/>
    <w:basedOn w:val="Normal"/>
    <w:next w:val="Normal"/>
    <w:link w:val="Heading6Char"/>
    <w:semiHidden/>
    <w:unhideWhenUsed/>
    <w:qFormat/>
    <w:rsid w:val="007C379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rsid w:val="00747AF3"/>
    <w:rPr>
      <w:color w:val="0000FF"/>
      <w:u w:val="single"/>
    </w:rPr>
  </w:style>
  <w:style w:type="character" w:customStyle="1" w:styleId="apple-converted-space">
    <w:name w:val="apple-converted-space"/>
    <w:rsid w:val="00310532"/>
  </w:style>
  <w:style w:type="table" w:styleId="TableGrid">
    <w:name w:val="Table Grid"/>
    <w:basedOn w:val="TableNormal"/>
    <w:uiPriority w:val="59"/>
    <w:rsid w:val="003105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10532"/>
    <w:pPr>
      <w:widowControl w:val="0"/>
      <w:spacing w:before="73"/>
      <w:ind w:left="220"/>
    </w:pPr>
    <w:rPr>
      <w:rFonts w:cstheme="minorBidi"/>
      <w:sz w:val="20"/>
      <w:szCs w:val="20"/>
    </w:rPr>
  </w:style>
  <w:style w:type="character" w:customStyle="1" w:styleId="BodyTextChar">
    <w:name w:val="Body Text Char"/>
    <w:basedOn w:val="DefaultParagraphFont"/>
    <w:link w:val="BodyText"/>
    <w:uiPriority w:val="1"/>
    <w:rsid w:val="00310532"/>
    <w:rPr>
      <w:rFonts w:cstheme="minorBidi"/>
    </w:rPr>
  </w:style>
  <w:style w:type="character" w:customStyle="1" w:styleId="Heading1Char">
    <w:name w:val="Heading 1 Char"/>
    <w:basedOn w:val="DefaultParagraphFont"/>
    <w:link w:val="Heading1"/>
    <w:rsid w:val="0069663B"/>
    <w:rPr>
      <w:b/>
      <w:bCs/>
      <w:sz w:val="24"/>
      <w:szCs w:val="24"/>
    </w:rPr>
  </w:style>
  <w:style w:type="character" w:customStyle="1" w:styleId="FooterChar">
    <w:name w:val="Footer Char"/>
    <w:basedOn w:val="DefaultParagraphFont"/>
    <w:link w:val="Footer"/>
    <w:uiPriority w:val="99"/>
    <w:rsid w:val="001E1643"/>
    <w:rPr>
      <w:sz w:val="24"/>
      <w:szCs w:val="24"/>
    </w:rPr>
  </w:style>
  <w:style w:type="paragraph" w:styleId="ListParagraph">
    <w:name w:val="List Paragraph"/>
    <w:basedOn w:val="Normal"/>
    <w:uiPriority w:val="34"/>
    <w:qFormat/>
    <w:rsid w:val="00C024AE"/>
    <w:pPr>
      <w:ind w:left="720"/>
      <w:contextualSpacing/>
    </w:pPr>
  </w:style>
  <w:style w:type="paragraph" w:styleId="NoSpacing">
    <w:name w:val="No Spacing"/>
    <w:uiPriority w:val="1"/>
    <w:qFormat/>
    <w:rsid w:val="00A840C0"/>
    <w:rPr>
      <w:sz w:val="24"/>
      <w:szCs w:val="24"/>
    </w:rPr>
  </w:style>
  <w:style w:type="paragraph" w:customStyle="1" w:styleId="TableParagraph">
    <w:name w:val="Table Paragraph"/>
    <w:basedOn w:val="Normal"/>
    <w:uiPriority w:val="1"/>
    <w:qFormat/>
    <w:rsid w:val="007C71F8"/>
    <w:pPr>
      <w:widowControl w:val="0"/>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B49C9"/>
    <w:rPr>
      <w:color w:val="808080"/>
    </w:rPr>
  </w:style>
  <w:style w:type="character" w:customStyle="1" w:styleId="tooltip">
    <w:name w:val="tooltip"/>
    <w:basedOn w:val="DefaultParagraphFont"/>
    <w:rsid w:val="005024EB"/>
  </w:style>
  <w:style w:type="character" w:styleId="Strong">
    <w:name w:val="Strong"/>
    <w:basedOn w:val="DefaultParagraphFont"/>
    <w:uiPriority w:val="22"/>
    <w:qFormat/>
    <w:rsid w:val="00245D44"/>
    <w:rPr>
      <w:b/>
      <w:bCs/>
    </w:rPr>
  </w:style>
  <w:style w:type="character" w:customStyle="1" w:styleId="HeaderChar">
    <w:name w:val="Header Char"/>
    <w:basedOn w:val="DefaultParagraphFont"/>
    <w:link w:val="Header"/>
    <w:uiPriority w:val="99"/>
    <w:rsid w:val="003759FD"/>
    <w:rPr>
      <w:sz w:val="24"/>
      <w:szCs w:val="24"/>
    </w:rPr>
  </w:style>
  <w:style w:type="table" w:styleId="TableGridLight">
    <w:name w:val="Grid Table Light"/>
    <w:basedOn w:val="TableNormal"/>
    <w:uiPriority w:val="40"/>
    <w:rsid w:val="007769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7769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1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semiHidden/>
    <w:rsid w:val="007C37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C379B"/>
    <w:pPr>
      <w:spacing w:before="100" w:beforeAutospacing="1" w:after="100" w:afterAutospacing="1"/>
    </w:pPr>
  </w:style>
  <w:style w:type="character" w:styleId="Emphasis">
    <w:name w:val="Emphasis"/>
    <w:basedOn w:val="DefaultParagraphFont"/>
    <w:uiPriority w:val="20"/>
    <w:qFormat/>
    <w:rsid w:val="008871BA"/>
    <w:rPr>
      <w:i/>
      <w:iCs/>
    </w:rPr>
  </w:style>
  <w:style w:type="character" w:styleId="UnresolvedMention">
    <w:name w:val="Unresolved Mention"/>
    <w:basedOn w:val="DefaultParagraphFont"/>
    <w:uiPriority w:val="99"/>
    <w:semiHidden/>
    <w:unhideWhenUsed/>
    <w:rsid w:val="00DE5BF1"/>
    <w:rPr>
      <w:color w:val="605E5C"/>
      <w:shd w:val="clear" w:color="auto" w:fill="E1DFDD"/>
    </w:rPr>
  </w:style>
  <w:style w:type="paragraph" w:styleId="BodyTextIndent">
    <w:name w:val="Body Text Indent"/>
    <w:basedOn w:val="Normal"/>
    <w:link w:val="BodyTextIndentChar"/>
    <w:rsid w:val="00BE1E6D"/>
    <w:pPr>
      <w:ind w:left="332"/>
    </w:pPr>
    <w:rPr>
      <w:rFonts w:ascii="Arial" w:hAnsi="Arial" w:cs="Arial"/>
      <w:sz w:val="18"/>
      <w:szCs w:val="20"/>
    </w:rPr>
  </w:style>
  <w:style w:type="character" w:customStyle="1" w:styleId="BodyTextIndentChar">
    <w:name w:val="Body Text Indent Char"/>
    <w:basedOn w:val="DefaultParagraphFont"/>
    <w:link w:val="BodyTextIndent"/>
    <w:rsid w:val="00BE1E6D"/>
    <w:rPr>
      <w:rFonts w:ascii="Arial" w:hAnsi="Arial" w:cs="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5961">
      <w:bodyDiv w:val="1"/>
      <w:marLeft w:val="0"/>
      <w:marRight w:val="0"/>
      <w:marTop w:val="0"/>
      <w:marBottom w:val="0"/>
      <w:divBdr>
        <w:top w:val="none" w:sz="0" w:space="0" w:color="auto"/>
        <w:left w:val="none" w:sz="0" w:space="0" w:color="auto"/>
        <w:bottom w:val="none" w:sz="0" w:space="0" w:color="auto"/>
        <w:right w:val="none" w:sz="0" w:space="0" w:color="auto"/>
      </w:divBdr>
    </w:div>
    <w:div w:id="519512363">
      <w:bodyDiv w:val="1"/>
      <w:marLeft w:val="0"/>
      <w:marRight w:val="0"/>
      <w:marTop w:val="0"/>
      <w:marBottom w:val="0"/>
      <w:divBdr>
        <w:top w:val="none" w:sz="0" w:space="0" w:color="auto"/>
        <w:left w:val="none" w:sz="0" w:space="0" w:color="auto"/>
        <w:bottom w:val="none" w:sz="0" w:space="0" w:color="auto"/>
        <w:right w:val="none" w:sz="0" w:space="0" w:color="auto"/>
      </w:divBdr>
    </w:div>
    <w:div w:id="681855292">
      <w:bodyDiv w:val="1"/>
      <w:marLeft w:val="0"/>
      <w:marRight w:val="0"/>
      <w:marTop w:val="0"/>
      <w:marBottom w:val="0"/>
      <w:divBdr>
        <w:top w:val="none" w:sz="0" w:space="0" w:color="auto"/>
        <w:left w:val="none" w:sz="0" w:space="0" w:color="auto"/>
        <w:bottom w:val="none" w:sz="0" w:space="0" w:color="auto"/>
        <w:right w:val="none" w:sz="0" w:space="0" w:color="auto"/>
      </w:divBdr>
    </w:div>
    <w:div w:id="697388663">
      <w:bodyDiv w:val="1"/>
      <w:marLeft w:val="0"/>
      <w:marRight w:val="0"/>
      <w:marTop w:val="0"/>
      <w:marBottom w:val="0"/>
      <w:divBdr>
        <w:top w:val="none" w:sz="0" w:space="0" w:color="auto"/>
        <w:left w:val="none" w:sz="0" w:space="0" w:color="auto"/>
        <w:bottom w:val="none" w:sz="0" w:space="0" w:color="auto"/>
        <w:right w:val="none" w:sz="0" w:space="0" w:color="auto"/>
      </w:divBdr>
    </w:div>
    <w:div w:id="786511549">
      <w:bodyDiv w:val="1"/>
      <w:marLeft w:val="0"/>
      <w:marRight w:val="0"/>
      <w:marTop w:val="0"/>
      <w:marBottom w:val="0"/>
      <w:divBdr>
        <w:top w:val="none" w:sz="0" w:space="0" w:color="auto"/>
        <w:left w:val="none" w:sz="0" w:space="0" w:color="auto"/>
        <w:bottom w:val="none" w:sz="0" w:space="0" w:color="auto"/>
        <w:right w:val="none" w:sz="0" w:space="0" w:color="auto"/>
      </w:divBdr>
    </w:div>
    <w:div w:id="977611818">
      <w:bodyDiv w:val="1"/>
      <w:marLeft w:val="0"/>
      <w:marRight w:val="0"/>
      <w:marTop w:val="0"/>
      <w:marBottom w:val="0"/>
      <w:divBdr>
        <w:top w:val="none" w:sz="0" w:space="0" w:color="auto"/>
        <w:left w:val="none" w:sz="0" w:space="0" w:color="auto"/>
        <w:bottom w:val="none" w:sz="0" w:space="0" w:color="auto"/>
        <w:right w:val="none" w:sz="0" w:space="0" w:color="auto"/>
      </w:divBdr>
    </w:div>
    <w:div w:id="1094856637">
      <w:bodyDiv w:val="1"/>
      <w:marLeft w:val="0"/>
      <w:marRight w:val="0"/>
      <w:marTop w:val="0"/>
      <w:marBottom w:val="0"/>
      <w:divBdr>
        <w:top w:val="none" w:sz="0" w:space="0" w:color="auto"/>
        <w:left w:val="none" w:sz="0" w:space="0" w:color="auto"/>
        <w:bottom w:val="none" w:sz="0" w:space="0" w:color="auto"/>
        <w:right w:val="none" w:sz="0" w:space="0" w:color="auto"/>
      </w:divBdr>
    </w:div>
    <w:div w:id="1118528016">
      <w:bodyDiv w:val="1"/>
      <w:marLeft w:val="0"/>
      <w:marRight w:val="0"/>
      <w:marTop w:val="0"/>
      <w:marBottom w:val="0"/>
      <w:divBdr>
        <w:top w:val="none" w:sz="0" w:space="0" w:color="auto"/>
        <w:left w:val="none" w:sz="0" w:space="0" w:color="auto"/>
        <w:bottom w:val="none" w:sz="0" w:space="0" w:color="auto"/>
        <w:right w:val="none" w:sz="0" w:space="0" w:color="auto"/>
      </w:divBdr>
    </w:div>
    <w:div w:id="1245456295">
      <w:bodyDiv w:val="1"/>
      <w:marLeft w:val="0"/>
      <w:marRight w:val="0"/>
      <w:marTop w:val="0"/>
      <w:marBottom w:val="0"/>
      <w:divBdr>
        <w:top w:val="none" w:sz="0" w:space="0" w:color="auto"/>
        <w:left w:val="none" w:sz="0" w:space="0" w:color="auto"/>
        <w:bottom w:val="none" w:sz="0" w:space="0" w:color="auto"/>
        <w:right w:val="none" w:sz="0" w:space="0" w:color="auto"/>
      </w:divBdr>
    </w:div>
    <w:div w:id="1266234246">
      <w:bodyDiv w:val="1"/>
      <w:marLeft w:val="0"/>
      <w:marRight w:val="0"/>
      <w:marTop w:val="0"/>
      <w:marBottom w:val="0"/>
      <w:divBdr>
        <w:top w:val="none" w:sz="0" w:space="0" w:color="auto"/>
        <w:left w:val="none" w:sz="0" w:space="0" w:color="auto"/>
        <w:bottom w:val="none" w:sz="0" w:space="0" w:color="auto"/>
        <w:right w:val="none" w:sz="0" w:space="0" w:color="auto"/>
      </w:divBdr>
      <w:divsChild>
        <w:div w:id="1393503367">
          <w:marLeft w:val="-998"/>
          <w:marRight w:val="0"/>
          <w:marTop w:val="0"/>
          <w:marBottom w:val="0"/>
          <w:divBdr>
            <w:top w:val="none" w:sz="0" w:space="0" w:color="auto"/>
            <w:left w:val="none" w:sz="0" w:space="0" w:color="auto"/>
            <w:bottom w:val="none" w:sz="0" w:space="0" w:color="auto"/>
            <w:right w:val="none" w:sz="0" w:space="0" w:color="auto"/>
          </w:divBdr>
        </w:div>
      </w:divsChild>
    </w:div>
    <w:div w:id="1275747146">
      <w:bodyDiv w:val="1"/>
      <w:marLeft w:val="0"/>
      <w:marRight w:val="0"/>
      <w:marTop w:val="0"/>
      <w:marBottom w:val="0"/>
      <w:divBdr>
        <w:top w:val="none" w:sz="0" w:space="0" w:color="auto"/>
        <w:left w:val="none" w:sz="0" w:space="0" w:color="auto"/>
        <w:bottom w:val="none" w:sz="0" w:space="0" w:color="auto"/>
        <w:right w:val="none" w:sz="0" w:space="0" w:color="auto"/>
      </w:divBdr>
    </w:div>
    <w:div w:id="1513060798">
      <w:bodyDiv w:val="1"/>
      <w:marLeft w:val="0"/>
      <w:marRight w:val="0"/>
      <w:marTop w:val="0"/>
      <w:marBottom w:val="0"/>
      <w:divBdr>
        <w:top w:val="none" w:sz="0" w:space="0" w:color="auto"/>
        <w:left w:val="none" w:sz="0" w:space="0" w:color="auto"/>
        <w:bottom w:val="none" w:sz="0" w:space="0" w:color="auto"/>
        <w:right w:val="none" w:sz="0" w:space="0" w:color="auto"/>
      </w:divBdr>
    </w:div>
    <w:div w:id="1519389639">
      <w:bodyDiv w:val="1"/>
      <w:marLeft w:val="0"/>
      <w:marRight w:val="0"/>
      <w:marTop w:val="0"/>
      <w:marBottom w:val="0"/>
      <w:divBdr>
        <w:top w:val="none" w:sz="0" w:space="0" w:color="auto"/>
        <w:left w:val="none" w:sz="0" w:space="0" w:color="auto"/>
        <w:bottom w:val="none" w:sz="0" w:space="0" w:color="auto"/>
        <w:right w:val="none" w:sz="0" w:space="0" w:color="auto"/>
      </w:divBdr>
      <w:divsChild>
        <w:div w:id="38095148">
          <w:marLeft w:val="0"/>
          <w:marRight w:val="0"/>
          <w:marTop w:val="0"/>
          <w:marBottom w:val="0"/>
          <w:divBdr>
            <w:top w:val="none" w:sz="0" w:space="0" w:color="auto"/>
            <w:left w:val="none" w:sz="0" w:space="0" w:color="auto"/>
            <w:bottom w:val="none" w:sz="0" w:space="0" w:color="auto"/>
            <w:right w:val="none" w:sz="0" w:space="0" w:color="auto"/>
          </w:divBdr>
        </w:div>
        <w:div w:id="941837029">
          <w:marLeft w:val="0"/>
          <w:marRight w:val="0"/>
          <w:marTop w:val="0"/>
          <w:marBottom w:val="0"/>
          <w:divBdr>
            <w:top w:val="none" w:sz="0" w:space="0" w:color="auto"/>
            <w:left w:val="none" w:sz="0" w:space="0" w:color="auto"/>
            <w:bottom w:val="none" w:sz="0" w:space="0" w:color="auto"/>
            <w:right w:val="none" w:sz="0" w:space="0" w:color="auto"/>
          </w:divBdr>
        </w:div>
      </w:divsChild>
    </w:div>
    <w:div w:id="1673025814">
      <w:bodyDiv w:val="1"/>
      <w:marLeft w:val="0"/>
      <w:marRight w:val="0"/>
      <w:marTop w:val="0"/>
      <w:marBottom w:val="0"/>
      <w:divBdr>
        <w:top w:val="none" w:sz="0" w:space="0" w:color="auto"/>
        <w:left w:val="none" w:sz="0" w:space="0" w:color="auto"/>
        <w:bottom w:val="none" w:sz="0" w:space="0" w:color="auto"/>
        <w:right w:val="none" w:sz="0" w:space="0" w:color="auto"/>
      </w:divBdr>
    </w:div>
    <w:div w:id="1769083938">
      <w:bodyDiv w:val="1"/>
      <w:marLeft w:val="0"/>
      <w:marRight w:val="0"/>
      <w:marTop w:val="0"/>
      <w:marBottom w:val="0"/>
      <w:divBdr>
        <w:top w:val="none" w:sz="0" w:space="0" w:color="auto"/>
        <w:left w:val="none" w:sz="0" w:space="0" w:color="auto"/>
        <w:bottom w:val="none" w:sz="0" w:space="0" w:color="auto"/>
        <w:right w:val="none" w:sz="0" w:space="0" w:color="auto"/>
      </w:divBdr>
    </w:div>
    <w:div w:id="1783189265">
      <w:bodyDiv w:val="1"/>
      <w:marLeft w:val="0"/>
      <w:marRight w:val="0"/>
      <w:marTop w:val="0"/>
      <w:marBottom w:val="0"/>
      <w:divBdr>
        <w:top w:val="none" w:sz="0" w:space="0" w:color="auto"/>
        <w:left w:val="none" w:sz="0" w:space="0" w:color="auto"/>
        <w:bottom w:val="none" w:sz="0" w:space="0" w:color="auto"/>
        <w:right w:val="none" w:sz="0" w:space="0" w:color="auto"/>
      </w:divBdr>
    </w:div>
    <w:div w:id="2074115301">
      <w:bodyDiv w:val="1"/>
      <w:marLeft w:val="0"/>
      <w:marRight w:val="0"/>
      <w:marTop w:val="0"/>
      <w:marBottom w:val="0"/>
      <w:divBdr>
        <w:top w:val="none" w:sz="0" w:space="0" w:color="auto"/>
        <w:left w:val="none" w:sz="0" w:space="0" w:color="auto"/>
        <w:bottom w:val="none" w:sz="0" w:space="0" w:color="auto"/>
        <w:right w:val="none" w:sz="0" w:space="0" w:color="auto"/>
      </w:divBdr>
    </w:div>
    <w:div w:id="211774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alhistory.org/principles-and-best-practices-revised-201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Acer%20User\Downloads\Oral%20History%20Association%20Principles%20and%20Best%20Practi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53273-0F51-41CA-BAC3-E38FC535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Application for Approval</vt:lpstr>
    </vt:vector>
  </TitlesOfParts>
  <Company>Wake Forest University</Company>
  <LinksUpToDate>false</LinksUpToDate>
  <CharactersWithSpaces>24045</CharactersWithSpaces>
  <SharedDoc>false</SharedDoc>
  <HLinks>
    <vt:vector size="12" baseType="variant">
      <vt:variant>
        <vt:i4>6750288</vt:i4>
      </vt:variant>
      <vt:variant>
        <vt:i4>216</vt:i4>
      </vt:variant>
      <vt:variant>
        <vt:i4>0</vt:i4>
      </vt:variant>
      <vt:variant>
        <vt:i4>5</vt:i4>
      </vt:variant>
      <vt:variant>
        <vt:lpwstr>mailto:IRB@georgiasouthern.edu</vt:lpwstr>
      </vt:variant>
      <vt:variant>
        <vt:lpwstr/>
      </vt:variant>
      <vt:variant>
        <vt:i4>6750288</vt:i4>
      </vt:variant>
      <vt:variant>
        <vt:i4>213</vt:i4>
      </vt:variant>
      <vt:variant>
        <vt:i4>0</vt:i4>
      </vt:variant>
      <vt:variant>
        <vt:i4>5</vt:i4>
      </vt:variant>
      <vt:variant>
        <vt:lpwstr>mailto:IRB@georgiasouthern.edu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Approval</dc:title>
  <dc:subject/>
  <dc:creator>Wake Forest University</dc:creator>
  <cp:keywords/>
  <dc:description/>
  <cp:lastModifiedBy>Christine Joie</cp:lastModifiedBy>
  <cp:revision>2</cp:revision>
  <cp:lastPrinted>2024-04-30T10:30:00Z</cp:lastPrinted>
  <dcterms:created xsi:type="dcterms:W3CDTF">2024-08-23T10:56:00Z</dcterms:created>
  <dcterms:modified xsi:type="dcterms:W3CDTF">2024-08-23T10:56:00Z</dcterms:modified>
</cp:coreProperties>
</file>