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Test 1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clean_session = True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publisher and subscriber QOS = 0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Expected result: No messages received as the broker shouldn’t store them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Actual results: The subscriber receives the messages ONLY IF running while the publisher sends the message.</w:t>
      </w:r>
      <w:r>
        <w:br w:type="page"/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20955</wp:posOffset>
            </wp:positionH>
            <wp:positionV relativeFrom="paragraph">
              <wp:posOffset>201295</wp:posOffset>
            </wp:positionV>
            <wp:extent cx="6120130" cy="388937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u w:val="none"/>
        </w:rPr>
        <w:t>Publisher code:</w:t>
        <w:br/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2540</wp:posOffset>
            </wp:positionH>
            <wp:positionV relativeFrom="paragraph">
              <wp:posOffset>188595</wp:posOffset>
            </wp:positionV>
            <wp:extent cx="6120130" cy="408813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u w:val="none"/>
        </w:rPr>
        <w:t>Subscriber code:</w:t>
        <w:br/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  <w:r>
        <w:br w:type="page"/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193040</wp:posOffset>
            </wp:positionV>
            <wp:extent cx="6120130" cy="384619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u w:val="none"/>
        </w:rPr>
        <w:t>Publisher run:</w:t>
        <w:br/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186055</wp:posOffset>
            </wp:positionV>
            <wp:extent cx="6120130" cy="384619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u w:val="none"/>
        </w:rPr>
        <w:t>Subscriber run:</w:t>
        <w:br/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On the first run the subscriber was ran before the publisher and received the message sent by the publisher.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On the second run the publisher was ran AFTER the publisher and didn’t receive the message since it wasn't retained by anyone.</w:t>
      </w:r>
      <w:r>
        <w:br w:type="page"/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2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</Pages>
  <Words>87</Words>
  <Characters>455</Characters>
  <CharactersWithSpaces>535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2025-11-25T21:51:16Z</dcterms:created>
  <dc:creator/>
  <dc:description/>
  <dc:language>en-US</dc:language>
  <cp:lastModifiedBy/>
  <dcterms:modified xsi:type="dcterms:W3CDTF">2025-11-25T22:12:41Z</dcterms:modified>
  <cp:revision>1</cp:revision>
  <dc:subject/>
  <dc:title/>
</cp:coreProperties>
</file>