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D1" w:rsidRDefault="005851D1" w:rsidP="004A7E6E">
      <w:r>
        <w:t xml:space="preserve">I will like the following descriptions/write ups </w:t>
      </w:r>
      <w:r w:rsidR="0003243A">
        <w:t xml:space="preserve">(under overview) </w:t>
      </w:r>
      <w:r>
        <w:t>on some of the projects:</w:t>
      </w:r>
    </w:p>
    <w:p w:rsidR="0003243A" w:rsidRPr="004102D6" w:rsidRDefault="0003243A" w:rsidP="00E4645D">
      <w:pPr>
        <w:pStyle w:val="NormalWeb"/>
        <w:numPr>
          <w:ilvl w:val="0"/>
          <w:numId w:val="5"/>
        </w:numPr>
        <w:rPr>
          <w:rFonts w:asciiTheme="minorHAnsi" w:hAnsiTheme="minorHAnsi" w:cstheme="minorHAnsi"/>
          <w:b/>
        </w:rPr>
      </w:pPr>
      <w:r w:rsidRPr="004102D6">
        <w:rPr>
          <w:rFonts w:asciiTheme="minorHAnsi" w:hAnsiTheme="minorHAnsi" w:cstheme="minorHAnsi"/>
          <w:b/>
        </w:rPr>
        <w:t xml:space="preserve">2 units, Semi Detached Residences </w:t>
      </w:r>
    </w:p>
    <w:p w:rsidR="0003243A" w:rsidRPr="004102D6" w:rsidRDefault="00650375" w:rsidP="0003243A">
      <w:pPr>
        <w:pStyle w:val="NormalWeb"/>
        <w:ind w:left="720"/>
        <w:rPr>
          <w:rFonts w:asciiTheme="minorHAnsi" w:hAnsiTheme="minorHAnsi" w:cstheme="minorHAnsi"/>
        </w:rPr>
      </w:pPr>
      <w:r>
        <w:rPr>
          <w:rFonts w:asciiTheme="minorHAnsi" w:hAnsiTheme="minorHAnsi" w:cstheme="minorHAnsi"/>
        </w:rPr>
        <w:t xml:space="preserve">A </w:t>
      </w:r>
      <w:r w:rsidR="0003243A" w:rsidRPr="004102D6">
        <w:rPr>
          <w:rFonts w:asciiTheme="minorHAnsi" w:hAnsiTheme="minorHAnsi" w:cstheme="minorHAnsi"/>
        </w:rPr>
        <w:t xml:space="preserve">Four-family </w:t>
      </w:r>
      <w:r w:rsidR="004102D6" w:rsidRPr="004102D6">
        <w:rPr>
          <w:rFonts w:asciiTheme="minorHAnsi" w:hAnsiTheme="minorHAnsi" w:cstheme="minorHAnsi"/>
        </w:rPr>
        <w:t xml:space="preserve">luxury </w:t>
      </w:r>
      <w:r w:rsidR="0003243A" w:rsidRPr="004102D6">
        <w:rPr>
          <w:rFonts w:asciiTheme="minorHAnsi" w:hAnsiTheme="minorHAnsi" w:cstheme="minorHAnsi"/>
        </w:rPr>
        <w:t>reside</w:t>
      </w:r>
      <w:r w:rsidR="004102D6" w:rsidRPr="004102D6">
        <w:rPr>
          <w:rFonts w:asciiTheme="minorHAnsi" w:hAnsiTheme="minorHAnsi" w:cstheme="minorHAnsi"/>
        </w:rPr>
        <w:t xml:space="preserve">nce </w:t>
      </w:r>
      <w:r w:rsidR="0003243A" w:rsidRPr="004102D6">
        <w:rPr>
          <w:rFonts w:asciiTheme="minorHAnsi" w:hAnsiTheme="minorHAnsi" w:cstheme="minorHAnsi"/>
        </w:rPr>
        <w:t xml:space="preserve">designed in a classy contemporary style on two units and two levels. Each unit consist of two </w:t>
      </w:r>
      <w:r w:rsidR="004102D6" w:rsidRPr="004102D6">
        <w:rPr>
          <w:rFonts w:asciiTheme="minorHAnsi" w:hAnsiTheme="minorHAnsi" w:cstheme="minorHAnsi"/>
        </w:rPr>
        <w:t>semi-detached</w:t>
      </w:r>
      <w:r w:rsidR="0003243A" w:rsidRPr="004102D6">
        <w:rPr>
          <w:rFonts w:asciiTheme="minorHAnsi" w:hAnsiTheme="minorHAnsi" w:cstheme="minorHAnsi"/>
        </w:rPr>
        <w:t xml:space="preserve"> residence of five bedrooms.</w:t>
      </w:r>
    </w:p>
    <w:p w:rsidR="0003243A" w:rsidRDefault="0003243A" w:rsidP="0003243A">
      <w:pPr>
        <w:pStyle w:val="NormalWeb"/>
        <w:ind w:left="720"/>
        <w:rPr>
          <w:rFonts w:asciiTheme="minorHAnsi" w:hAnsiTheme="minorHAnsi" w:cstheme="minorHAnsi"/>
        </w:rPr>
      </w:pPr>
      <w:r w:rsidRPr="004102D6">
        <w:rPr>
          <w:rFonts w:asciiTheme="minorHAnsi" w:hAnsiTheme="minorHAnsi" w:cstheme="minorHAnsi"/>
        </w:rPr>
        <w:t xml:space="preserve">The building sits on a site area of </w:t>
      </w:r>
      <w:r w:rsidR="004102D6" w:rsidRPr="004102D6">
        <w:rPr>
          <w:rFonts w:asciiTheme="minorHAnsi" w:hAnsiTheme="minorHAnsi" w:cstheme="minorHAnsi"/>
        </w:rPr>
        <w:t>1350</w:t>
      </w:r>
      <w:r w:rsidRPr="004102D6">
        <w:rPr>
          <w:rFonts w:asciiTheme="minorHAnsi" w:hAnsiTheme="minorHAnsi" w:cstheme="minorHAnsi"/>
        </w:rPr>
        <w:t xml:space="preserve">sqm providing adequate parking and cultivated landscaping for outdoor activities. </w:t>
      </w:r>
    </w:p>
    <w:p w:rsidR="009938A8" w:rsidRPr="009938A8" w:rsidRDefault="000F2455" w:rsidP="009938A8">
      <w:pPr>
        <w:pStyle w:val="ListParagraph"/>
        <w:numPr>
          <w:ilvl w:val="0"/>
          <w:numId w:val="5"/>
        </w:numPr>
        <w:jc w:val="both"/>
        <w:rPr>
          <w:b/>
        </w:rPr>
      </w:pPr>
      <w:r w:rsidRPr="009938A8">
        <w:rPr>
          <w:rFonts w:cstheme="minorHAnsi"/>
          <w:b/>
        </w:rPr>
        <w:t xml:space="preserve"> </w:t>
      </w:r>
      <w:r w:rsidR="009938A8" w:rsidRPr="009938A8">
        <w:rPr>
          <w:b/>
        </w:rPr>
        <w:t>Proposed Prototype Residences – Cowrie Creek Estate</w:t>
      </w:r>
    </w:p>
    <w:p w:rsidR="009938A8" w:rsidRDefault="009938A8" w:rsidP="009938A8">
      <w:pPr>
        <w:rPr>
          <w:sz w:val="23"/>
          <w:szCs w:val="23"/>
        </w:rPr>
      </w:pPr>
      <w:r>
        <w:rPr>
          <w:sz w:val="23"/>
          <w:szCs w:val="23"/>
        </w:rPr>
        <w:t xml:space="preserve">The Cowrie Creek Estate (a luxury lifestyle estate in the heart of the </w:t>
      </w:r>
      <w:proofErr w:type="spellStart"/>
      <w:r>
        <w:rPr>
          <w:sz w:val="23"/>
          <w:szCs w:val="23"/>
        </w:rPr>
        <w:t>Lekki</w:t>
      </w:r>
      <w:proofErr w:type="spellEnd"/>
      <w:r>
        <w:rPr>
          <w:sz w:val="23"/>
          <w:szCs w:val="23"/>
        </w:rPr>
        <w:t xml:space="preserve"> Peninsula) was developed by the NLNG Staff Cooperative Investment &amp; Credit Society (NLNG Coop) for the purpose of collective development of residences for its members. Their intensions were to develop three prototypes designs (Basic, Classic and Luxury) to meet the desires of the various members. The designs were meant to express strong modernist architectural styles with great aesthetical appeals to suit the environment where they will be built.</w:t>
      </w:r>
    </w:p>
    <w:p w:rsidR="004102D6" w:rsidRPr="004102D6" w:rsidRDefault="004102D6" w:rsidP="009938A8">
      <w:pPr>
        <w:pStyle w:val="NormalWeb"/>
        <w:rPr>
          <w:rFonts w:asciiTheme="minorHAnsi" w:hAnsiTheme="minorHAnsi" w:cstheme="minorHAnsi"/>
        </w:rPr>
      </w:pPr>
    </w:p>
    <w:p w:rsidR="004102D6" w:rsidRPr="004102D6" w:rsidRDefault="004102D6" w:rsidP="004102D6">
      <w:pPr>
        <w:pStyle w:val="NormalWeb"/>
        <w:numPr>
          <w:ilvl w:val="0"/>
          <w:numId w:val="5"/>
        </w:numPr>
        <w:rPr>
          <w:rFonts w:asciiTheme="minorHAnsi" w:hAnsiTheme="minorHAnsi" w:cstheme="minorHAnsi"/>
          <w:b/>
        </w:rPr>
      </w:pPr>
      <w:proofErr w:type="spellStart"/>
      <w:r w:rsidRPr="004102D6">
        <w:rPr>
          <w:rFonts w:asciiTheme="minorHAnsi" w:hAnsiTheme="minorHAnsi" w:cstheme="minorHAnsi"/>
          <w:b/>
        </w:rPr>
        <w:t>Lekki</w:t>
      </w:r>
      <w:proofErr w:type="spellEnd"/>
      <w:r w:rsidRPr="004102D6">
        <w:rPr>
          <w:rFonts w:asciiTheme="minorHAnsi" w:hAnsiTheme="minorHAnsi" w:cstheme="minorHAnsi"/>
          <w:b/>
        </w:rPr>
        <w:t xml:space="preserve"> Luxury Flats - Interior Re-Modelling</w:t>
      </w:r>
    </w:p>
    <w:p w:rsidR="004102D6" w:rsidRPr="000F2455" w:rsidRDefault="004102D6" w:rsidP="004102D6">
      <w:pPr>
        <w:pStyle w:val="NormalWeb"/>
        <w:ind w:left="720"/>
        <w:jc w:val="both"/>
        <w:rPr>
          <w:rFonts w:asciiTheme="minorHAnsi" w:hAnsiTheme="minorHAnsi" w:cstheme="minorHAnsi"/>
        </w:rPr>
      </w:pPr>
      <w:r w:rsidRPr="000F2455">
        <w:rPr>
          <w:rFonts w:asciiTheme="minorHAnsi" w:hAnsiTheme="minorHAnsi" w:cstheme="minorHAnsi"/>
        </w:rPr>
        <w:t xml:space="preserve">The Client’s brief called for the remodeling </w:t>
      </w:r>
      <w:r w:rsidR="00CD4373">
        <w:rPr>
          <w:rFonts w:asciiTheme="minorHAnsi" w:hAnsiTheme="minorHAnsi" w:cstheme="minorHAnsi"/>
        </w:rPr>
        <w:t xml:space="preserve">of </w:t>
      </w:r>
      <w:r w:rsidRPr="000F2455">
        <w:rPr>
          <w:rFonts w:asciiTheme="minorHAnsi" w:hAnsiTheme="minorHAnsi" w:cstheme="minorHAnsi"/>
        </w:rPr>
        <w:t xml:space="preserve">the </w:t>
      </w:r>
      <w:r w:rsidR="00CD4373">
        <w:rPr>
          <w:rFonts w:asciiTheme="minorHAnsi" w:hAnsiTheme="minorHAnsi" w:cstheme="minorHAnsi"/>
        </w:rPr>
        <w:t>Interior Living Spaces to</w:t>
      </w:r>
      <w:r w:rsidRPr="000F2455">
        <w:rPr>
          <w:rFonts w:asciiTheme="minorHAnsi" w:hAnsiTheme="minorHAnsi" w:cstheme="minorHAnsi"/>
        </w:rPr>
        <w:t xml:space="preserve"> an inviting home that encourage a vibrant, socially connected, urbane lifestyle while still fulfilling the </w:t>
      </w:r>
      <w:proofErr w:type="gramStart"/>
      <w:r w:rsidRPr="000F2455">
        <w:rPr>
          <w:rFonts w:asciiTheme="minorHAnsi" w:hAnsiTheme="minorHAnsi" w:cstheme="minorHAnsi"/>
        </w:rPr>
        <w:t>need</w:t>
      </w:r>
      <w:proofErr w:type="gramEnd"/>
      <w:r w:rsidRPr="000F2455">
        <w:rPr>
          <w:rFonts w:asciiTheme="minorHAnsi" w:hAnsiTheme="minorHAnsi" w:cstheme="minorHAnsi"/>
        </w:rPr>
        <w:t xml:space="preserve"> for privacy and individuality.</w:t>
      </w:r>
    </w:p>
    <w:p w:rsidR="00DA41AE" w:rsidRPr="000F2455" w:rsidRDefault="00DA41AE" w:rsidP="00DA41AE">
      <w:pPr>
        <w:pStyle w:val="NormalWeb"/>
        <w:ind w:left="720"/>
        <w:rPr>
          <w:rFonts w:asciiTheme="minorHAnsi" w:hAnsiTheme="minorHAnsi" w:cstheme="minorHAnsi"/>
          <w:i/>
        </w:rPr>
      </w:pPr>
      <w:r w:rsidRPr="000F2455">
        <w:rPr>
          <w:rStyle w:val="Emphasis"/>
          <w:rFonts w:asciiTheme="minorHAnsi" w:hAnsiTheme="minorHAnsi" w:cstheme="minorHAnsi"/>
          <w:i w:val="0"/>
        </w:rPr>
        <w:t>With the homeowner's approval, we were able to turn it into a luxe modern home with cutting edge luxury spaces and features.</w:t>
      </w:r>
    </w:p>
    <w:p w:rsidR="0003243A" w:rsidRDefault="000F2455" w:rsidP="000F2455">
      <w:pPr>
        <w:pStyle w:val="ListParagraph"/>
        <w:numPr>
          <w:ilvl w:val="0"/>
          <w:numId w:val="5"/>
        </w:numPr>
        <w:rPr>
          <w:b/>
        </w:rPr>
      </w:pPr>
      <w:r w:rsidRPr="000F2455">
        <w:rPr>
          <w:b/>
        </w:rPr>
        <w:t xml:space="preserve">Studio Apartments </w:t>
      </w:r>
    </w:p>
    <w:p w:rsidR="000F2455" w:rsidRDefault="000F2455" w:rsidP="000F2455">
      <w:pPr>
        <w:pStyle w:val="ListParagraph"/>
      </w:pPr>
    </w:p>
    <w:p w:rsidR="000F2455" w:rsidRDefault="000F2455" w:rsidP="000F2455">
      <w:pPr>
        <w:pStyle w:val="ListParagraph"/>
      </w:pPr>
      <w:r>
        <w:t>The Client</w:t>
      </w:r>
      <w:r w:rsidR="00184B4D">
        <w:t>’s</w:t>
      </w:r>
      <w:r>
        <w:t xml:space="preserve"> desire to have a compact living environment gave rise to this dramatic space composition. The airy elegance and dynamic modern hint of the clear glass doors compo introduces flexibility in the small apartment’s interior design. </w:t>
      </w:r>
    </w:p>
    <w:p w:rsidR="000F2455" w:rsidRDefault="000F2455" w:rsidP="000F2455">
      <w:pPr>
        <w:pStyle w:val="ListParagraph"/>
      </w:pPr>
    </w:p>
    <w:p w:rsidR="000F2455" w:rsidRDefault="000F2455" w:rsidP="000F2455">
      <w:pPr>
        <w:pStyle w:val="ListParagraph"/>
      </w:pPr>
      <w:r w:rsidRPr="000F2455">
        <w:t xml:space="preserve">This dynamic composition for </w:t>
      </w:r>
      <w:hyperlink r:id="rId5" w:tgtFrame="_blank" w:history="1">
        <w:r w:rsidRPr="000F2455">
          <w:rPr>
            <w:rStyle w:val="Hyperlink"/>
            <w:color w:val="auto"/>
            <w:u w:val="none"/>
          </w:rPr>
          <w:t xml:space="preserve">modern small </w:t>
        </w:r>
        <w:r>
          <w:rPr>
            <w:rStyle w:val="Hyperlink"/>
            <w:color w:val="auto"/>
            <w:u w:val="none"/>
          </w:rPr>
          <w:t>liveable</w:t>
        </w:r>
      </w:hyperlink>
      <w:r>
        <w:t xml:space="preserve"> spaces</w:t>
      </w:r>
      <w:r w:rsidRPr="000F2455">
        <w:t xml:space="preserve"> offers charming focal </w:t>
      </w:r>
      <w:r>
        <w:t>accent of elevated bed spaces above active living area ( with trendy furniture pieces). A memorable solution for restrained space options.</w:t>
      </w:r>
    </w:p>
    <w:p w:rsidR="009168A4" w:rsidRDefault="009168A4" w:rsidP="000F2455">
      <w:pPr>
        <w:pStyle w:val="ListParagraph"/>
      </w:pPr>
    </w:p>
    <w:p w:rsidR="009168A4" w:rsidRDefault="009168A4" w:rsidP="000F2455">
      <w:pPr>
        <w:pStyle w:val="ListParagraph"/>
      </w:pPr>
    </w:p>
    <w:p w:rsidR="009168A4" w:rsidRDefault="009168A4" w:rsidP="000F2455">
      <w:pPr>
        <w:pStyle w:val="ListParagraph"/>
      </w:pPr>
    </w:p>
    <w:p w:rsidR="009168A4" w:rsidRDefault="009168A4" w:rsidP="000F2455">
      <w:pPr>
        <w:pStyle w:val="ListParagraph"/>
      </w:pPr>
    </w:p>
    <w:p w:rsidR="00357886" w:rsidRDefault="00357886" w:rsidP="000F2455">
      <w:pPr>
        <w:pStyle w:val="ListParagraph"/>
      </w:pPr>
    </w:p>
    <w:p w:rsidR="009168A4" w:rsidRDefault="009168A4" w:rsidP="000F2455">
      <w:pPr>
        <w:pStyle w:val="ListParagraph"/>
      </w:pPr>
    </w:p>
    <w:p w:rsidR="009168A4" w:rsidRDefault="009168A4" w:rsidP="000F2455">
      <w:pPr>
        <w:pStyle w:val="ListParagraph"/>
      </w:pPr>
    </w:p>
    <w:p w:rsidR="009168A4" w:rsidRDefault="009168A4" w:rsidP="009168A4">
      <w:pPr>
        <w:pStyle w:val="ListParagraph"/>
        <w:numPr>
          <w:ilvl w:val="0"/>
          <w:numId w:val="5"/>
        </w:numPr>
        <w:rPr>
          <w:b/>
        </w:rPr>
      </w:pPr>
      <w:r w:rsidRPr="009168A4">
        <w:rPr>
          <w:b/>
        </w:rPr>
        <w:t>Redevelopment of Ultra-Modern Market</w:t>
      </w:r>
    </w:p>
    <w:p w:rsidR="009168A4" w:rsidRPr="009168A4" w:rsidRDefault="009168A4" w:rsidP="009168A4">
      <w:pPr>
        <w:ind w:left="720"/>
      </w:pPr>
      <w:r>
        <w:t xml:space="preserve">As a </w:t>
      </w:r>
      <w:r w:rsidR="009B0B59" w:rsidRPr="009168A4">
        <w:rPr>
          <w:lang w:val="en-GB"/>
        </w:rPr>
        <w:t xml:space="preserve">Public Private Partnership scheme aimed at </w:t>
      </w:r>
      <w:r w:rsidRPr="009168A4">
        <w:rPr>
          <w:lang w:val="en-GB"/>
        </w:rPr>
        <w:t xml:space="preserve">providing a modern market facility for </w:t>
      </w:r>
      <w:r>
        <w:rPr>
          <w:lang w:val="en-GB"/>
        </w:rPr>
        <w:t>an existing spare part dealers market</w:t>
      </w:r>
      <w:r w:rsidR="00357886">
        <w:rPr>
          <w:lang w:val="en-GB"/>
        </w:rPr>
        <w:t xml:space="preserve"> (this required complete demolition of the existing)</w:t>
      </w:r>
      <w:r>
        <w:rPr>
          <w:lang w:val="en-GB"/>
        </w:rPr>
        <w:t>, the Client commissioned us to actualise his desire.</w:t>
      </w:r>
    </w:p>
    <w:p w:rsidR="009168A4" w:rsidRDefault="009168A4" w:rsidP="009168A4">
      <w:pPr>
        <w:ind w:left="720"/>
      </w:pPr>
      <w:r>
        <w:t>Our overriding consideration in the design of this market is our cost-effectiveness. We also considered a number of basic design principles when preparing proposals for this market infrastructure such as space standards, the choice of materials and structures and the impact of the</w:t>
      </w:r>
      <w:r w:rsidR="00357886">
        <w:t xml:space="preserve"> climate (rainfall, temperature,</w:t>
      </w:r>
      <w:r>
        <w:t xml:space="preserve"> wind) on design in order to meet the client’s brief.</w:t>
      </w:r>
    </w:p>
    <w:p w:rsidR="001F4C12" w:rsidRDefault="001F4C12" w:rsidP="009168A4">
      <w:pPr>
        <w:ind w:left="720"/>
      </w:pPr>
    </w:p>
    <w:p w:rsidR="001F4C12" w:rsidRDefault="001F4C12" w:rsidP="001F4C12">
      <w:pPr>
        <w:pStyle w:val="ListParagraph"/>
        <w:numPr>
          <w:ilvl w:val="0"/>
          <w:numId w:val="5"/>
        </w:numPr>
        <w:rPr>
          <w:b/>
        </w:rPr>
      </w:pPr>
      <w:r w:rsidRPr="001F4C12">
        <w:rPr>
          <w:b/>
        </w:rPr>
        <w:t xml:space="preserve">Proposed </w:t>
      </w:r>
      <w:proofErr w:type="spellStart"/>
      <w:r w:rsidRPr="001F4C12">
        <w:rPr>
          <w:b/>
        </w:rPr>
        <w:t>Emzor</w:t>
      </w:r>
      <w:proofErr w:type="spellEnd"/>
      <w:r w:rsidRPr="001F4C12">
        <w:rPr>
          <w:b/>
        </w:rPr>
        <w:t xml:space="preserve"> Pharmaceutical Ware House</w:t>
      </w:r>
    </w:p>
    <w:p w:rsidR="001F4C12" w:rsidRDefault="001F4C12" w:rsidP="001F4C12">
      <w:pPr>
        <w:pStyle w:val="ListParagraph"/>
      </w:pPr>
      <w:r>
        <w:t xml:space="preserve">This warehouse facility is </w:t>
      </w:r>
      <w:r w:rsidRPr="001F4C12">
        <w:t>utilitarian</w:t>
      </w:r>
      <w:r>
        <w:t xml:space="preserve"> in design, it</w:t>
      </w:r>
      <w:r w:rsidRPr="001F4C12">
        <w:t xml:space="preserve"> focus</w:t>
      </w:r>
      <w:r>
        <w:t>es</w:t>
      </w:r>
      <w:r w:rsidRPr="001F4C12">
        <w:t xml:space="preserve"> on making the warehouse spaces</w:t>
      </w:r>
      <w:r>
        <w:t xml:space="preserve"> (multi levels)</w:t>
      </w:r>
      <w:r w:rsidRPr="001F4C12">
        <w:t xml:space="preserve"> </w:t>
      </w:r>
      <w:hyperlink r:id="rId6" w:history="1">
        <w:r w:rsidRPr="001F4C12">
          <w:rPr>
            <w:rStyle w:val="Hyperlink"/>
            <w:color w:val="auto"/>
            <w:u w:val="none"/>
          </w:rPr>
          <w:t>functional</w:t>
        </w:r>
      </w:hyperlink>
      <w:r w:rsidRPr="001F4C12">
        <w:t xml:space="preserve"> and efficient, while providing a </w:t>
      </w:r>
      <w:hyperlink r:id="rId7" w:history="1">
        <w:r w:rsidRPr="001F4C12">
          <w:rPr>
            <w:rStyle w:val="Hyperlink"/>
            <w:color w:val="auto"/>
            <w:u w:val="none"/>
          </w:rPr>
          <w:t>safe</w:t>
        </w:r>
      </w:hyperlink>
      <w:r w:rsidRPr="001F4C12">
        <w:t xml:space="preserve"> and </w:t>
      </w:r>
      <w:hyperlink r:id="rId8" w:history="1">
        <w:r w:rsidRPr="001F4C12">
          <w:rPr>
            <w:rStyle w:val="Hyperlink"/>
            <w:color w:val="auto"/>
            <w:u w:val="none"/>
          </w:rPr>
          <w:t>comfortable</w:t>
        </w:r>
      </w:hyperlink>
      <w:r w:rsidRPr="001F4C12">
        <w:t xml:space="preserve"> environment for the workers to increase </w:t>
      </w:r>
      <w:hyperlink r:id="rId9" w:history="1">
        <w:r w:rsidRPr="001F4C12">
          <w:rPr>
            <w:rStyle w:val="Hyperlink"/>
            <w:color w:val="auto"/>
            <w:u w:val="none"/>
          </w:rPr>
          <w:t>productivity</w:t>
        </w:r>
      </w:hyperlink>
      <w:r w:rsidRPr="001F4C12">
        <w:t xml:space="preserve"> and control, </w:t>
      </w:r>
      <w:hyperlink r:id="rId10" w:history="1">
        <w:r w:rsidRPr="001F4C12">
          <w:rPr>
            <w:rStyle w:val="Hyperlink"/>
            <w:color w:val="auto"/>
            <w:u w:val="none"/>
          </w:rPr>
          <w:t>reduce operating costs</w:t>
        </w:r>
      </w:hyperlink>
      <w:r w:rsidRPr="001F4C12">
        <w:t xml:space="preserve">, and improve customer service. </w:t>
      </w:r>
      <w:r w:rsidR="00954557">
        <w:t xml:space="preserve"> </w:t>
      </w:r>
      <w:r>
        <w:t>It is designed to provide and</w:t>
      </w:r>
      <w:r w:rsidRPr="001F4C12">
        <w:t xml:space="preserve"> maintain a corporate imag</w:t>
      </w:r>
      <w:r w:rsidR="00357886">
        <w:t xml:space="preserve">e and provide for worker </w:t>
      </w:r>
      <w:r w:rsidRPr="001F4C12">
        <w:t xml:space="preserve">satisfaction. </w:t>
      </w:r>
    </w:p>
    <w:p w:rsidR="001F4C12" w:rsidRDefault="001F4C12" w:rsidP="001F4C12">
      <w:pPr>
        <w:pStyle w:val="ListParagraph"/>
      </w:pPr>
    </w:p>
    <w:p w:rsidR="001F4C12" w:rsidRDefault="001F4C12" w:rsidP="001F4C12">
      <w:pPr>
        <w:pStyle w:val="ListParagraph"/>
      </w:pPr>
      <w:r>
        <w:t xml:space="preserve">The </w:t>
      </w:r>
      <w:r w:rsidRPr="001F4C12">
        <w:t>Building image a</w:t>
      </w:r>
      <w:r>
        <w:t xml:space="preserve">nd aesthetics, landscaping, </w:t>
      </w:r>
      <w:r w:rsidRPr="001F4C12">
        <w:t xml:space="preserve">worker safety and comfort, </w:t>
      </w:r>
      <w:r>
        <w:t>are</w:t>
      </w:r>
      <w:r w:rsidRPr="001F4C12">
        <w:t xml:space="preserve"> important issues in </w:t>
      </w:r>
      <w:r>
        <w:t>considering the Client’s Request.</w:t>
      </w:r>
    </w:p>
    <w:p w:rsidR="00954557" w:rsidRDefault="00954557" w:rsidP="001F4C12">
      <w:pPr>
        <w:pStyle w:val="ListParagraph"/>
      </w:pPr>
    </w:p>
    <w:p w:rsidR="00954557" w:rsidRDefault="00954557" w:rsidP="00954557">
      <w:pPr>
        <w:pStyle w:val="ListParagraph"/>
        <w:numPr>
          <w:ilvl w:val="0"/>
          <w:numId w:val="5"/>
        </w:numPr>
        <w:rPr>
          <w:b/>
        </w:rPr>
      </w:pPr>
      <w:r w:rsidRPr="00954557">
        <w:rPr>
          <w:b/>
        </w:rPr>
        <w:t>LUXURY RESIDENCE</w:t>
      </w:r>
      <w:r>
        <w:rPr>
          <w:b/>
        </w:rPr>
        <w:t xml:space="preserve">, </w:t>
      </w:r>
      <w:r w:rsidR="00902F93">
        <w:rPr>
          <w:b/>
        </w:rPr>
        <w:t>Mayfair G</w:t>
      </w:r>
      <w:r>
        <w:rPr>
          <w:b/>
        </w:rPr>
        <w:t>arden</w:t>
      </w:r>
    </w:p>
    <w:p w:rsidR="00954557" w:rsidRPr="00910883" w:rsidRDefault="00954557" w:rsidP="00954557">
      <w:pPr>
        <w:pStyle w:val="NormalWeb"/>
        <w:ind w:left="720"/>
        <w:rPr>
          <w:rFonts w:asciiTheme="minorHAnsi" w:hAnsiTheme="minorHAnsi" w:cstheme="minorHAnsi"/>
        </w:rPr>
      </w:pPr>
      <w:r w:rsidRPr="00910883">
        <w:rPr>
          <w:rFonts w:asciiTheme="minorHAnsi" w:hAnsiTheme="minorHAnsi" w:cstheme="minorHAnsi"/>
        </w:rPr>
        <w:t>The Client’s Brief was for a modern house</w:t>
      </w:r>
      <w:r w:rsidR="00902F93" w:rsidRPr="00910883">
        <w:rPr>
          <w:rFonts w:asciiTheme="minorHAnsi" w:hAnsiTheme="minorHAnsi" w:cstheme="minorHAnsi"/>
        </w:rPr>
        <w:t xml:space="preserve"> – 4 Bedrooms,</w:t>
      </w:r>
      <w:r w:rsidRPr="00910883">
        <w:rPr>
          <w:rFonts w:asciiTheme="minorHAnsi" w:hAnsiTheme="minorHAnsi" w:cstheme="minorHAnsi"/>
        </w:rPr>
        <w:t xml:space="preserve"> with a well-planned and well-decorated design. </w:t>
      </w:r>
    </w:p>
    <w:p w:rsidR="00954557" w:rsidRPr="00910883" w:rsidRDefault="00954557" w:rsidP="00954557">
      <w:pPr>
        <w:pStyle w:val="NormalWeb"/>
        <w:ind w:left="720"/>
        <w:rPr>
          <w:rFonts w:asciiTheme="minorHAnsi" w:hAnsiTheme="minorHAnsi" w:cstheme="minorHAnsi"/>
        </w:rPr>
      </w:pPr>
      <w:r w:rsidRPr="00910883">
        <w:rPr>
          <w:rFonts w:asciiTheme="minorHAnsi" w:hAnsiTheme="minorHAnsi" w:cstheme="minorHAnsi"/>
        </w:rPr>
        <w:t xml:space="preserve">Our team considered elegance and simplicity which came to the fore, </w:t>
      </w:r>
      <w:r w:rsidR="00902F93" w:rsidRPr="00910883">
        <w:rPr>
          <w:rFonts w:asciiTheme="minorHAnsi" w:hAnsiTheme="minorHAnsi" w:cstheme="minorHAnsi"/>
        </w:rPr>
        <w:t>i</w:t>
      </w:r>
      <w:r w:rsidRPr="00910883">
        <w:rPr>
          <w:rFonts w:asciiTheme="minorHAnsi" w:hAnsiTheme="minorHAnsi" w:cstheme="minorHAnsi"/>
        </w:rPr>
        <w:t xml:space="preserve">n addition to the incredible design and decoration of the </w:t>
      </w:r>
      <w:r w:rsidR="00902F93" w:rsidRPr="00910883">
        <w:rPr>
          <w:rFonts w:asciiTheme="minorHAnsi" w:hAnsiTheme="minorHAnsi" w:cstheme="minorHAnsi"/>
        </w:rPr>
        <w:t xml:space="preserve">interior and </w:t>
      </w:r>
      <w:r w:rsidRPr="00910883">
        <w:rPr>
          <w:rFonts w:asciiTheme="minorHAnsi" w:hAnsiTheme="minorHAnsi" w:cstheme="minorHAnsi"/>
        </w:rPr>
        <w:t xml:space="preserve">exterior, </w:t>
      </w:r>
      <w:r w:rsidR="00902F93" w:rsidRPr="00910883">
        <w:rPr>
          <w:rFonts w:asciiTheme="minorHAnsi" w:hAnsiTheme="minorHAnsi" w:cstheme="minorHAnsi"/>
        </w:rPr>
        <w:t xml:space="preserve">layout of rooms and then good lighting with lots of windows, </w:t>
      </w:r>
      <w:r w:rsidRPr="00910883">
        <w:rPr>
          <w:rFonts w:asciiTheme="minorHAnsi" w:hAnsiTheme="minorHAnsi" w:cstheme="minorHAnsi"/>
        </w:rPr>
        <w:t>it is</w:t>
      </w:r>
      <w:r w:rsidR="00902F93" w:rsidRPr="00910883">
        <w:rPr>
          <w:rFonts w:asciiTheme="minorHAnsi" w:hAnsiTheme="minorHAnsi" w:cstheme="minorHAnsi"/>
        </w:rPr>
        <w:t xml:space="preserve"> evident that this luxury house</w:t>
      </w:r>
      <w:r w:rsidRPr="00910883">
        <w:rPr>
          <w:rFonts w:asciiTheme="minorHAnsi" w:hAnsiTheme="minorHAnsi" w:cstheme="minorHAnsi"/>
        </w:rPr>
        <w:t xml:space="preserve"> with </w:t>
      </w:r>
      <w:r w:rsidR="00902F93" w:rsidRPr="00910883">
        <w:rPr>
          <w:rFonts w:asciiTheme="minorHAnsi" w:hAnsiTheme="minorHAnsi" w:cstheme="minorHAnsi"/>
        </w:rPr>
        <w:t>its</w:t>
      </w:r>
      <w:r w:rsidRPr="00910883">
        <w:rPr>
          <w:rFonts w:asciiTheme="minorHAnsi" w:hAnsiTheme="minorHAnsi" w:cstheme="minorHAnsi"/>
        </w:rPr>
        <w:t xml:space="preserve"> distinctive </w:t>
      </w:r>
      <w:r w:rsidR="00902F93" w:rsidRPr="00910883">
        <w:rPr>
          <w:rFonts w:asciiTheme="minorHAnsi" w:hAnsiTheme="minorHAnsi" w:cstheme="minorHAnsi"/>
        </w:rPr>
        <w:t>simplicity</w:t>
      </w:r>
      <w:r w:rsidRPr="00910883">
        <w:rPr>
          <w:rFonts w:asciiTheme="minorHAnsi" w:hAnsiTheme="minorHAnsi" w:cstheme="minorHAnsi"/>
        </w:rPr>
        <w:t xml:space="preserve">, take away the </w:t>
      </w:r>
      <w:r w:rsidR="00902F93" w:rsidRPr="00910883">
        <w:rPr>
          <w:rFonts w:asciiTheme="minorHAnsi" w:hAnsiTheme="minorHAnsi" w:cstheme="minorHAnsi"/>
        </w:rPr>
        <w:t>breath of any observer, and is one witness</w:t>
      </w:r>
      <w:r w:rsidRPr="00910883">
        <w:rPr>
          <w:rFonts w:asciiTheme="minorHAnsi" w:hAnsiTheme="minorHAnsi" w:cstheme="minorHAnsi"/>
        </w:rPr>
        <w:t xml:space="preserve"> of great design elements. </w:t>
      </w:r>
    </w:p>
    <w:p w:rsidR="008963C6" w:rsidRPr="008963C6" w:rsidRDefault="008963C6" w:rsidP="008963C6">
      <w:pPr>
        <w:pStyle w:val="NormalWeb"/>
        <w:numPr>
          <w:ilvl w:val="0"/>
          <w:numId w:val="5"/>
        </w:numPr>
        <w:rPr>
          <w:b/>
        </w:rPr>
      </w:pPr>
      <w:r w:rsidRPr="008963C6">
        <w:rPr>
          <w:b/>
        </w:rPr>
        <w:t xml:space="preserve">Worship Center, </w:t>
      </w:r>
      <w:proofErr w:type="spellStart"/>
      <w:r w:rsidRPr="008963C6">
        <w:rPr>
          <w:b/>
        </w:rPr>
        <w:t>Livingspring</w:t>
      </w:r>
      <w:proofErr w:type="spellEnd"/>
      <w:r w:rsidRPr="008963C6">
        <w:rPr>
          <w:b/>
        </w:rPr>
        <w:t xml:space="preserve"> Parish</w:t>
      </w:r>
      <w:r>
        <w:rPr>
          <w:b/>
        </w:rPr>
        <w:t>, RCCG</w:t>
      </w:r>
    </w:p>
    <w:p w:rsidR="00954557" w:rsidRDefault="008963C6" w:rsidP="00954557">
      <w:pPr>
        <w:ind w:left="720"/>
      </w:pPr>
      <w:r>
        <w:t xml:space="preserve">This is a worship centre for a parish of the Redeemed </w:t>
      </w:r>
      <w:r w:rsidR="00D61B1A">
        <w:t xml:space="preserve">Christian </w:t>
      </w:r>
      <w:r>
        <w:t>Church of God (RCCG).</w:t>
      </w:r>
    </w:p>
    <w:p w:rsidR="008963C6" w:rsidRDefault="008963C6" w:rsidP="00954557">
      <w:pPr>
        <w:ind w:left="720"/>
      </w:pPr>
      <w:r>
        <w:t>The church acquired the land which had an abandoned swimming pool and requested it converted to a place of worship.</w:t>
      </w:r>
    </w:p>
    <w:p w:rsidR="008963C6" w:rsidRDefault="008963C6" w:rsidP="00954557">
      <w:pPr>
        <w:ind w:left="720"/>
      </w:pPr>
      <w:r>
        <w:t>Our team came up with a hall that accommodates 400 worshipers at full capacity. It also includes worship halls for the youths, teenager, children, media room and church office.</w:t>
      </w:r>
    </w:p>
    <w:p w:rsidR="008963C6" w:rsidRDefault="001C1B54" w:rsidP="00954557">
      <w:pPr>
        <w:ind w:left="720"/>
      </w:pPr>
      <w:r>
        <w:t xml:space="preserve">Our design concept included: digital integration, multi-use spaces, </w:t>
      </w:r>
      <w:r w:rsidR="00D61B1A">
        <w:t>accommodating spaces, efficiency and efficacy.</w:t>
      </w:r>
    </w:p>
    <w:p w:rsidR="00D61B1A" w:rsidRDefault="00D61B1A" w:rsidP="00954557">
      <w:pPr>
        <w:ind w:left="720"/>
      </w:pPr>
    </w:p>
    <w:p w:rsidR="00D61B1A" w:rsidRDefault="00D61B1A" w:rsidP="00954557">
      <w:pPr>
        <w:ind w:left="720"/>
      </w:pPr>
    </w:p>
    <w:p w:rsidR="00D61B1A" w:rsidRPr="00D61B1A" w:rsidRDefault="00D61B1A" w:rsidP="00D61B1A">
      <w:pPr>
        <w:pStyle w:val="ListParagraph"/>
        <w:numPr>
          <w:ilvl w:val="0"/>
          <w:numId w:val="5"/>
        </w:numPr>
        <w:rPr>
          <w:b/>
        </w:rPr>
      </w:pPr>
      <w:r w:rsidRPr="00D61B1A">
        <w:rPr>
          <w:b/>
        </w:rPr>
        <w:t xml:space="preserve">Proposed Hotel Design, </w:t>
      </w:r>
      <w:proofErr w:type="spellStart"/>
      <w:r w:rsidRPr="00D61B1A">
        <w:rPr>
          <w:b/>
        </w:rPr>
        <w:t>Ikota</w:t>
      </w:r>
      <w:proofErr w:type="spellEnd"/>
      <w:r w:rsidRPr="00D61B1A">
        <w:rPr>
          <w:b/>
        </w:rPr>
        <w:t xml:space="preserve">, </w:t>
      </w:r>
      <w:proofErr w:type="spellStart"/>
      <w:r w:rsidRPr="00D61B1A">
        <w:rPr>
          <w:b/>
        </w:rPr>
        <w:t>Lekki</w:t>
      </w:r>
      <w:proofErr w:type="spellEnd"/>
      <w:r w:rsidRPr="00D61B1A">
        <w:rPr>
          <w:b/>
        </w:rPr>
        <w:t>, Lagos.</w:t>
      </w:r>
    </w:p>
    <w:p w:rsidR="00D61B1A" w:rsidRDefault="00D61B1A" w:rsidP="00954557">
      <w:pPr>
        <w:ind w:left="720"/>
      </w:pPr>
      <w:r>
        <w:t>A contemporary hotel design that was to improve the skyline</w:t>
      </w:r>
      <w:r w:rsidR="008D01D0">
        <w:t xml:space="preserve"> and become an instant landmark when it is built along</w:t>
      </w:r>
      <w:r>
        <w:t xml:space="preserve"> the </w:t>
      </w:r>
      <w:proofErr w:type="spellStart"/>
      <w:r>
        <w:t>Ikota</w:t>
      </w:r>
      <w:proofErr w:type="spellEnd"/>
      <w:r>
        <w:t xml:space="preserve">, </w:t>
      </w:r>
      <w:proofErr w:type="spellStart"/>
      <w:r>
        <w:t>Lekki</w:t>
      </w:r>
      <w:proofErr w:type="spellEnd"/>
      <w:r>
        <w:t xml:space="preserve"> axis.</w:t>
      </w:r>
      <w:r w:rsidR="008D01D0">
        <w:t xml:space="preserve"> This i</w:t>
      </w:r>
      <w:r>
        <w:t>s the Client’s dream.</w:t>
      </w:r>
    </w:p>
    <w:p w:rsidR="00D61B1A" w:rsidRDefault="00D61B1A" w:rsidP="00954557">
      <w:pPr>
        <w:ind w:left="720"/>
      </w:pPr>
      <w:r>
        <w:t xml:space="preserve">Our ideas is a combination of cozy garden with lush undulating and wavy structure visually appealing. The design is one that attracts a luxurious experience and </w:t>
      </w:r>
      <w:r w:rsidR="003A62C2">
        <w:t>ambiance</w:t>
      </w:r>
      <w:r>
        <w:t>, where great out-door garden spaces and contemporary architecture can be explored with pleasure.</w:t>
      </w:r>
    </w:p>
    <w:p w:rsidR="003A62C2" w:rsidRDefault="003A62C2" w:rsidP="00954557">
      <w:pPr>
        <w:ind w:left="720"/>
      </w:pPr>
      <w:r>
        <w:t>Our modern design is a reflection of modern thinking brought into our external world through our interior spaces. Born from a vantage point of trying to break traditions, we pushed boundaries both culturally and creatively.  It is simple, it is minimalistic, and it is natural. Few ways we utilize this design concept includes: space utilisation, simplicity as a principle and a clean look.</w:t>
      </w:r>
    </w:p>
    <w:p w:rsidR="00B55718" w:rsidRDefault="00B55718" w:rsidP="00954557">
      <w:pPr>
        <w:ind w:left="720"/>
      </w:pPr>
    </w:p>
    <w:p w:rsidR="00B55718" w:rsidRDefault="00B55718" w:rsidP="00B55718">
      <w:pPr>
        <w:pStyle w:val="ListParagraph"/>
        <w:numPr>
          <w:ilvl w:val="0"/>
          <w:numId w:val="5"/>
        </w:numPr>
        <w:rPr>
          <w:b/>
        </w:rPr>
      </w:pPr>
      <w:r w:rsidRPr="00B55718">
        <w:rPr>
          <w:b/>
        </w:rPr>
        <w:t>HUBMART SUPERMARKET, ADEOLA ODEKU, VICTORIA ISLAND</w:t>
      </w:r>
    </w:p>
    <w:p w:rsidR="00B55718" w:rsidRDefault="00B55718" w:rsidP="00B55718">
      <w:pPr>
        <w:ind w:left="720"/>
      </w:pPr>
      <w:r>
        <w:t xml:space="preserve">Starting from client’s requirements and needs, Point Concept created a concept, designed and implemented a new format for </w:t>
      </w:r>
      <w:proofErr w:type="spellStart"/>
      <w:r>
        <w:t>Hubmart</w:t>
      </w:r>
      <w:proofErr w:type="spellEnd"/>
      <w:r>
        <w:t xml:space="preserve"> supermarkets. Characterizing elements of the concept are flexibility, good ambiance, an easy and pleasant shopping experience. By challenging conventional thinking we proposed a model capable of translating customers’ values into a tailored accomplishment. </w:t>
      </w:r>
    </w:p>
    <w:p w:rsidR="00B55718" w:rsidRDefault="00B55718" w:rsidP="00B55718">
      <w:pPr>
        <w:ind w:left="720"/>
      </w:pPr>
      <w:r>
        <w:t>Interaction with final customer is what inspired us to challenge conventional conception about how we do shop into a supermarket. Starting from this assumption we kept four main design elements that we enhanced in the final project: experience - awareness - simplification - pleasure.</w:t>
      </w:r>
    </w:p>
    <w:p w:rsidR="00555ECF" w:rsidRDefault="00555ECF" w:rsidP="00B55718">
      <w:pPr>
        <w:ind w:left="720"/>
      </w:pPr>
    </w:p>
    <w:p w:rsidR="00555ECF" w:rsidRDefault="009B0B59" w:rsidP="00555ECF">
      <w:pPr>
        <w:pStyle w:val="ListParagraph"/>
        <w:numPr>
          <w:ilvl w:val="0"/>
          <w:numId w:val="5"/>
        </w:numPr>
        <w:rPr>
          <w:b/>
        </w:rPr>
      </w:pPr>
      <w:r>
        <w:rPr>
          <w:b/>
        </w:rPr>
        <w:t xml:space="preserve">All </w:t>
      </w:r>
      <w:r w:rsidR="00555ECF">
        <w:rPr>
          <w:b/>
        </w:rPr>
        <w:t xml:space="preserve">Diamond Bank </w:t>
      </w:r>
    </w:p>
    <w:p w:rsidR="00FF3225" w:rsidRDefault="00FF3225" w:rsidP="00FF3225">
      <w:pPr>
        <w:ind w:left="720"/>
      </w:pPr>
      <w:r>
        <w:t>The Bank management initiated an expansion drive of various business offices around the country, and our team was among the consultants invited to actualise this.</w:t>
      </w:r>
    </w:p>
    <w:p w:rsidR="00FF3225" w:rsidRDefault="00FF3225" w:rsidP="00FF3225">
      <w:pPr>
        <w:ind w:left="720"/>
      </w:pPr>
      <w:r>
        <w:t xml:space="preserve">The client desired modern and exclusive banking environment for its staff and especially their customers. Exclusivity of customers’ banking experiences was of utmost importance to the client and that was our </w:t>
      </w:r>
      <w:r w:rsidR="009B0B59">
        <w:t>inspiration.</w:t>
      </w:r>
    </w:p>
    <w:p w:rsidR="009B0B59" w:rsidRDefault="009B0B59" w:rsidP="00FF3225">
      <w:pPr>
        <w:ind w:left="720"/>
      </w:pPr>
    </w:p>
    <w:p w:rsidR="009B0B59" w:rsidRDefault="009B0B59" w:rsidP="009B0B59">
      <w:pPr>
        <w:pStyle w:val="ListParagraph"/>
        <w:numPr>
          <w:ilvl w:val="0"/>
          <w:numId w:val="5"/>
        </w:numPr>
        <w:rPr>
          <w:b/>
        </w:rPr>
      </w:pPr>
      <w:r>
        <w:rPr>
          <w:b/>
        </w:rPr>
        <w:t xml:space="preserve">All </w:t>
      </w:r>
      <w:r w:rsidRPr="009B0B59">
        <w:rPr>
          <w:b/>
        </w:rPr>
        <w:t>Heritage Bank</w:t>
      </w:r>
    </w:p>
    <w:p w:rsidR="009B0B59" w:rsidRDefault="009B0B59" w:rsidP="009B0B59">
      <w:pPr>
        <w:ind w:left="720"/>
      </w:pPr>
      <w:r w:rsidRPr="009B0B59">
        <w:t xml:space="preserve">Customers welcome experience coupled with a </w:t>
      </w:r>
      <w:r>
        <w:t>lush ambience was the concept behind the client’s brief.</w:t>
      </w:r>
    </w:p>
    <w:p w:rsidR="009B0B59" w:rsidRDefault="009B0B59" w:rsidP="009B0B59">
      <w:pPr>
        <w:ind w:left="720"/>
      </w:pPr>
      <w:r>
        <w:lastRenderedPageBreak/>
        <w:t>Our team introduced a luxurious welcome centre where all customers are exclusively served.</w:t>
      </w:r>
    </w:p>
    <w:p w:rsidR="009B0B59" w:rsidRDefault="009B0B59" w:rsidP="009B0B59">
      <w:pPr>
        <w:ind w:left="720"/>
      </w:pPr>
      <w:r>
        <w:t>This centre exhibited deluxe environment giving rise to this dramatic space composition. The elegance and dynamic modern hint of the clear glass walls compo introduces flexibility in the office interior space.</w:t>
      </w:r>
    </w:p>
    <w:p w:rsidR="009938A8" w:rsidRDefault="009938A8" w:rsidP="009B0B59">
      <w:pPr>
        <w:ind w:left="720"/>
      </w:pPr>
    </w:p>
    <w:p w:rsidR="00FC20F1" w:rsidRDefault="00FC20F1" w:rsidP="00FC20F1">
      <w:pPr>
        <w:pStyle w:val="ListParagraph"/>
        <w:numPr>
          <w:ilvl w:val="0"/>
          <w:numId w:val="5"/>
        </w:numPr>
        <w:rPr>
          <w:b/>
        </w:rPr>
      </w:pPr>
      <w:r>
        <w:rPr>
          <w:b/>
        </w:rPr>
        <w:t>PROPOSED PROVINCE HEADQUARTERS – REDEEMED CHRISTIAN CHURCH OF GOD</w:t>
      </w:r>
    </w:p>
    <w:p w:rsidR="00FC20F1" w:rsidRDefault="00FC20F1" w:rsidP="00FC20F1">
      <w:pPr>
        <w:ind w:left="360"/>
      </w:pPr>
      <w:r>
        <w:t xml:space="preserve">This is a worship centre for a </w:t>
      </w:r>
      <w:r>
        <w:t>provincial headquarter</w:t>
      </w:r>
      <w:r>
        <w:t xml:space="preserve"> of the Redeemed Christian </w:t>
      </w:r>
      <w:r>
        <w:t>Church of God (RCCG) – Province 6</w:t>
      </w:r>
    </w:p>
    <w:p w:rsidR="00FC20F1" w:rsidRDefault="00FC20F1" w:rsidP="00FC20F1">
      <w:pPr>
        <w:spacing w:after="0" w:line="240" w:lineRule="auto"/>
        <w:ind w:left="426"/>
      </w:pPr>
      <w:r>
        <w:t xml:space="preserve">The church acquired the land which </w:t>
      </w:r>
      <w:r>
        <w:t xml:space="preserve">had an ocean view. </w:t>
      </w:r>
      <w:r>
        <w:t>Our team came up with a</w:t>
      </w:r>
      <w:r>
        <w:t>n edifice to accommodate</w:t>
      </w:r>
      <w:r>
        <w:t xml:space="preserve"> </w:t>
      </w:r>
      <w:r>
        <w:t>10</w:t>
      </w:r>
      <w:r>
        <w:t>00 worshipers at full capacity. It also includes worship halls for the youths, teenager, children, media room and church office</w:t>
      </w:r>
      <w:r>
        <w:t>s</w:t>
      </w:r>
      <w:r>
        <w:t>.</w:t>
      </w:r>
      <w:r w:rsidRPr="00FC20F1">
        <w:t xml:space="preserve"> It will also cater fo</w:t>
      </w:r>
      <w:r>
        <w:t>r commercial functions, such as</w:t>
      </w:r>
      <w:r w:rsidRPr="00FC20F1">
        <w:t xml:space="preserve"> events and music production</w:t>
      </w:r>
      <w:r>
        <w:t>.</w:t>
      </w:r>
    </w:p>
    <w:p w:rsidR="00FC20F1" w:rsidRDefault="00FC20F1" w:rsidP="00FC20F1">
      <w:pPr>
        <w:spacing w:after="0" w:line="240" w:lineRule="auto"/>
        <w:ind w:left="426"/>
      </w:pPr>
    </w:p>
    <w:p w:rsidR="00FC20F1" w:rsidRPr="00FC20F1" w:rsidRDefault="00FC20F1" w:rsidP="00FC20F1">
      <w:pPr>
        <w:spacing w:after="0" w:line="240" w:lineRule="auto"/>
        <w:ind w:left="426"/>
      </w:pPr>
      <w:r w:rsidRPr="00FC20F1">
        <w:t>Our design concept included: A contemporary Architectural Design</w:t>
      </w:r>
      <w:r>
        <w:t xml:space="preserve"> with </w:t>
      </w:r>
      <w:r w:rsidRPr="00FC20F1">
        <w:t>digital integration, multi-use spaces, accommodating spaces, efficiency and efficacy.</w:t>
      </w:r>
      <w:r>
        <w:t xml:space="preserve"> </w:t>
      </w:r>
      <w:r w:rsidRPr="00FC20F1">
        <w:t>It will be appealing and attractive to the surrounding environs.</w:t>
      </w:r>
    </w:p>
    <w:p w:rsidR="009938A8" w:rsidRPr="009B0B59" w:rsidRDefault="009938A8" w:rsidP="009B0B59">
      <w:pPr>
        <w:ind w:left="720"/>
      </w:pPr>
      <w:bookmarkStart w:id="0" w:name="_GoBack"/>
      <w:bookmarkEnd w:id="0"/>
    </w:p>
    <w:sectPr w:rsidR="009938A8" w:rsidRPr="009B0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170F"/>
    <w:multiLevelType w:val="hybridMultilevel"/>
    <w:tmpl w:val="2482F8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B75086"/>
    <w:multiLevelType w:val="hybridMultilevel"/>
    <w:tmpl w:val="F8B255BE"/>
    <w:lvl w:ilvl="0" w:tplc="08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964271"/>
    <w:multiLevelType w:val="hybridMultilevel"/>
    <w:tmpl w:val="1E8684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DE1714"/>
    <w:multiLevelType w:val="hybridMultilevel"/>
    <w:tmpl w:val="24D0B0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9C66EF"/>
    <w:multiLevelType w:val="hybridMultilevel"/>
    <w:tmpl w:val="650838E0"/>
    <w:lvl w:ilvl="0" w:tplc="3B327640">
      <w:start w:val="1"/>
      <w:numFmt w:val="bullet"/>
      <w:lvlText w:val="•"/>
      <w:lvlJc w:val="left"/>
      <w:pPr>
        <w:tabs>
          <w:tab w:val="num" w:pos="720"/>
        </w:tabs>
        <w:ind w:left="720" w:hanging="360"/>
      </w:pPr>
      <w:rPr>
        <w:rFonts w:ascii="Arial" w:hAnsi="Arial" w:hint="default"/>
      </w:rPr>
    </w:lvl>
    <w:lvl w:ilvl="1" w:tplc="FB1AC130" w:tentative="1">
      <w:start w:val="1"/>
      <w:numFmt w:val="bullet"/>
      <w:lvlText w:val="•"/>
      <w:lvlJc w:val="left"/>
      <w:pPr>
        <w:tabs>
          <w:tab w:val="num" w:pos="1440"/>
        </w:tabs>
        <w:ind w:left="1440" w:hanging="360"/>
      </w:pPr>
      <w:rPr>
        <w:rFonts w:ascii="Arial" w:hAnsi="Arial" w:hint="default"/>
      </w:rPr>
    </w:lvl>
    <w:lvl w:ilvl="2" w:tplc="C66A6016" w:tentative="1">
      <w:start w:val="1"/>
      <w:numFmt w:val="bullet"/>
      <w:lvlText w:val="•"/>
      <w:lvlJc w:val="left"/>
      <w:pPr>
        <w:tabs>
          <w:tab w:val="num" w:pos="2160"/>
        </w:tabs>
        <w:ind w:left="2160" w:hanging="360"/>
      </w:pPr>
      <w:rPr>
        <w:rFonts w:ascii="Arial" w:hAnsi="Arial" w:hint="default"/>
      </w:rPr>
    </w:lvl>
    <w:lvl w:ilvl="3" w:tplc="890630E4" w:tentative="1">
      <w:start w:val="1"/>
      <w:numFmt w:val="bullet"/>
      <w:lvlText w:val="•"/>
      <w:lvlJc w:val="left"/>
      <w:pPr>
        <w:tabs>
          <w:tab w:val="num" w:pos="2880"/>
        </w:tabs>
        <w:ind w:left="2880" w:hanging="360"/>
      </w:pPr>
      <w:rPr>
        <w:rFonts w:ascii="Arial" w:hAnsi="Arial" w:hint="default"/>
      </w:rPr>
    </w:lvl>
    <w:lvl w:ilvl="4" w:tplc="F278A8EE" w:tentative="1">
      <w:start w:val="1"/>
      <w:numFmt w:val="bullet"/>
      <w:lvlText w:val="•"/>
      <w:lvlJc w:val="left"/>
      <w:pPr>
        <w:tabs>
          <w:tab w:val="num" w:pos="3600"/>
        </w:tabs>
        <w:ind w:left="3600" w:hanging="360"/>
      </w:pPr>
      <w:rPr>
        <w:rFonts w:ascii="Arial" w:hAnsi="Arial" w:hint="default"/>
      </w:rPr>
    </w:lvl>
    <w:lvl w:ilvl="5" w:tplc="212A9EB6" w:tentative="1">
      <w:start w:val="1"/>
      <w:numFmt w:val="bullet"/>
      <w:lvlText w:val="•"/>
      <w:lvlJc w:val="left"/>
      <w:pPr>
        <w:tabs>
          <w:tab w:val="num" w:pos="4320"/>
        </w:tabs>
        <w:ind w:left="4320" w:hanging="360"/>
      </w:pPr>
      <w:rPr>
        <w:rFonts w:ascii="Arial" w:hAnsi="Arial" w:hint="default"/>
      </w:rPr>
    </w:lvl>
    <w:lvl w:ilvl="6" w:tplc="590C8E8C" w:tentative="1">
      <w:start w:val="1"/>
      <w:numFmt w:val="bullet"/>
      <w:lvlText w:val="•"/>
      <w:lvlJc w:val="left"/>
      <w:pPr>
        <w:tabs>
          <w:tab w:val="num" w:pos="5040"/>
        </w:tabs>
        <w:ind w:left="5040" w:hanging="360"/>
      </w:pPr>
      <w:rPr>
        <w:rFonts w:ascii="Arial" w:hAnsi="Arial" w:hint="default"/>
      </w:rPr>
    </w:lvl>
    <w:lvl w:ilvl="7" w:tplc="25B26FAC" w:tentative="1">
      <w:start w:val="1"/>
      <w:numFmt w:val="bullet"/>
      <w:lvlText w:val="•"/>
      <w:lvlJc w:val="left"/>
      <w:pPr>
        <w:tabs>
          <w:tab w:val="num" w:pos="5760"/>
        </w:tabs>
        <w:ind w:left="5760" w:hanging="360"/>
      </w:pPr>
      <w:rPr>
        <w:rFonts w:ascii="Arial" w:hAnsi="Arial" w:hint="default"/>
      </w:rPr>
    </w:lvl>
    <w:lvl w:ilvl="8" w:tplc="7AFEE5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612565"/>
    <w:multiLevelType w:val="hybridMultilevel"/>
    <w:tmpl w:val="C31C7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8D70C9"/>
    <w:multiLevelType w:val="hybridMultilevel"/>
    <w:tmpl w:val="9F1220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9A"/>
    <w:rsid w:val="000031F6"/>
    <w:rsid w:val="0003243A"/>
    <w:rsid w:val="000F2455"/>
    <w:rsid w:val="00184B4D"/>
    <w:rsid w:val="001C1B54"/>
    <w:rsid w:val="001F4C12"/>
    <w:rsid w:val="002727F0"/>
    <w:rsid w:val="002E5F3D"/>
    <w:rsid w:val="00303D7C"/>
    <w:rsid w:val="00357886"/>
    <w:rsid w:val="003A62C2"/>
    <w:rsid w:val="004102D6"/>
    <w:rsid w:val="004257D0"/>
    <w:rsid w:val="004A7E6E"/>
    <w:rsid w:val="004B1447"/>
    <w:rsid w:val="00555ECF"/>
    <w:rsid w:val="005851D1"/>
    <w:rsid w:val="005A1361"/>
    <w:rsid w:val="00650375"/>
    <w:rsid w:val="008100CB"/>
    <w:rsid w:val="0082750F"/>
    <w:rsid w:val="008770FD"/>
    <w:rsid w:val="008963C6"/>
    <w:rsid w:val="008D01D0"/>
    <w:rsid w:val="00902F93"/>
    <w:rsid w:val="00910883"/>
    <w:rsid w:val="009168A4"/>
    <w:rsid w:val="0092040A"/>
    <w:rsid w:val="00954557"/>
    <w:rsid w:val="0099247C"/>
    <w:rsid w:val="009938A8"/>
    <w:rsid w:val="009B0B59"/>
    <w:rsid w:val="009E5F5D"/>
    <w:rsid w:val="00A32C9A"/>
    <w:rsid w:val="00B55718"/>
    <w:rsid w:val="00BF413B"/>
    <w:rsid w:val="00BF7358"/>
    <w:rsid w:val="00CD4373"/>
    <w:rsid w:val="00D60E9E"/>
    <w:rsid w:val="00D61B1A"/>
    <w:rsid w:val="00DA41AE"/>
    <w:rsid w:val="00FC20F1"/>
    <w:rsid w:val="00FC6705"/>
    <w:rsid w:val="00FE77F4"/>
    <w:rsid w:val="00FF3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41C36-2997-41A2-B446-038CF721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670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9A"/>
    <w:pPr>
      <w:ind w:left="720"/>
      <w:contextualSpacing/>
    </w:pPr>
  </w:style>
  <w:style w:type="character" w:styleId="Hyperlink">
    <w:name w:val="Hyperlink"/>
    <w:basedOn w:val="DefaultParagraphFont"/>
    <w:uiPriority w:val="99"/>
    <w:unhideWhenUsed/>
    <w:rsid w:val="00A32C9A"/>
    <w:rPr>
      <w:color w:val="0563C1" w:themeColor="hyperlink"/>
      <w:u w:val="single"/>
    </w:rPr>
  </w:style>
  <w:style w:type="character" w:customStyle="1" w:styleId="Heading3Char">
    <w:name w:val="Heading 3 Char"/>
    <w:basedOn w:val="DefaultParagraphFont"/>
    <w:link w:val="Heading3"/>
    <w:uiPriority w:val="9"/>
    <w:rsid w:val="00FC6705"/>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0324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A41AE"/>
    <w:rPr>
      <w:i/>
      <w:iCs/>
    </w:rPr>
  </w:style>
  <w:style w:type="character" w:styleId="Strong">
    <w:name w:val="Strong"/>
    <w:basedOn w:val="DefaultParagraphFont"/>
    <w:uiPriority w:val="22"/>
    <w:qFormat/>
    <w:rsid w:val="00D61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6266">
      <w:bodyDiv w:val="1"/>
      <w:marLeft w:val="0"/>
      <w:marRight w:val="0"/>
      <w:marTop w:val="0"/>
      <w:marBottom w:val="0"/>
      <w:divBdr>
        <w:top w:val="none" w:sz="0" w:space="0" w:color="auto"/>
        <w:left w:val="none" w:sz="0" w:space="0" w:color="auto"/>
        <w:bottom w:val="none" w:sz="0" w:space="0" w:color="auto"/>
        <w:right w:val="none" w:sz="0" w:space="0" w:color="auto"/>
      </w:divBdr>
    </w:div>
    <w:div w:id="749624554">
      <w:bodyDiv w:val="1"/>
      <w:marLeft w:val="0"/>
      <w:marRight w:val="0"/>
      <w:marTop w:val="0"/>
      <w:marBottom w:val="0"/>
      <w:divBdr>
        <w:top w:val="none" w:sz="0" w:space="0" w:color="auto"/>
        <w:left w:val="none" w:sz="0" w:space="0" w:color="auto"/>
        <w:bottom w:val="none" w:sz="0" w:space="0" w:color="auto"/>
        <w:right w:val="none" w:sz="0" w:space="0" w:color="auto"/>
      </w:divBdr>
    </w:div>
    <w:div w:id="768895947">
      <w:bodyDiv w:val="1"/>
      <w:marLeft w:val="0"/>
      <w:marRight w:val="0"/>
      <w:marTop w:val="0"/>
      <w:marBottom w:val="0"/>
      <w:divBdr>
        <w:top w:val="none" w:sz="0" w:space="0" w:color="auto"/>
        <w:left w:val="none" w:sz="0" w:space="0" w:color="auto"/>
        <w:bottom w:val="none" w:sz="0" w:space="0" w:color="auto"/>
        <w:right w:val="none" w:sz="0" w:space="0" w:color="auto"/>
      </w:divBdr>
    </w:div>
    <w:div w:id="782070176">
      <w:bodyDiv w:val="1"/>
      <w:marLeft w:val="0"/>
      <w:marRight w:val="0"/>
      <w:marTop w:val="0"/>
      <w:marBottom w:val="0"/>
      <w:divBdr>
        <w:top w:val="none" w:sz="0" w:space="0" w:color="auto"/>
        <w:left w:val="none" w:sz="0" w:space="0" w:color="auto"/>
        <w:bottom w:val="none" w:sz="0" w:space="0" w:color="auto"/>
        <w:right w:val="none" w:sz="0" w:space="0" w:color="auto"/>
      </w:divBdr>
    </w:div>
    <w:div w:id="1132023188">
      <w:bodyDiv w:val="1"/>
      <w:marLeft w:val="0"/>
      <w:marRight w:val="0"/>
      <w:marTop w:val="0"/>
      <w:marBottom w:val="0"/>
      <w:divBdr>
        <w:top w:val="none" w:sz="0" w:space="0" w:color="auto"/>
        <w:left w:val="none" w:sz="0" w:space="0" w:color="auto"/>
        <w:bottom w:val="none" w:sz="0" w:space="0" w:color="auto"/>
        <w:right w:val="none" w:sz="0" w:space="0" w:color="auto"/>
      </w:divBdr>
    </w:div>
    <w:div w:id="1231967371">
      <w:bodyDiv w:val="1"/>
      <w:marLeft w:val="0"/>
      <w:marRight w:val="0"/>
      <w:marTop w:val="0"/>
      <w:marBottom w:val="0"/>
      <w:divBdr>
        <w:top w:val="none" w:sz="0" w:space="0" w:color="auto"/>
        <w:left w:val="none" w:sz="0" w:space="0" w:color="auto"/>
        <w:bottom w:val="none" w:sz="0" w:space="0" w:color="auto"/>
        <w:right w:val="none" w:sz="0" w:space="0" w:color="auto"/>
      </w:divBdr>
    </w:div>
    <w:div w:id="1274899179">
      <w:bodyDiv w:val="1"/>
      <w:marLeft w:val="0"/>
      <w:marRight w:val="0"/>
      <w:marTop w:val="0"/>
      <w:marBottom w:val="0"/>
      <w:divBdr>
        <w:top w:val="none" w:sz="0" w:space="0" w:color="auto"/>
        <w:left w:val="none" w:sz="0" w:space="0" w:color="auto"/>
        <w:bottom w:val="none" w:sz="0" w:space="0" w:color="auto"/>
        <w:right w:val="none" w:sz="0" w:space="0" w:color="auto"/>
      </w:divBdr>
    </w:div>
    <w:div w:id="1439905521">
      <w:bodyDiv w:val="1"/>
      <w:marLeft w:val="0"/>
      <w:marRight w:val="0"/>
      <w:marTop w:val="0"/>
      <w:marBottom w:val="0"/>
      <w:divBdr>
        <w:top w:val="none" w:sz="0" w:space="0" w:color="auto"/>
        <w:left w:val="none" w:sz="0" w:space="0" w:color="auto"/>
        <w:bottom w:val="none" w:sz="0" w:space="0" w:color="auto"/>
        <w:right w:val="none" w:sz="0" w:space="0" w:color="auto"/>
      </w:divBdr>
    </w:div>
    <w:div w:id="1609660704">
      <w:bodyDiv w:val="1"/>
      <w:marLeft w:val="0"/>
      <w:marRight w:val="0"/>
      <w:marTop w:val="0"/>
      <w:marBottom w:val="0"/>
      <w:divBdr>
        <w:top w:val="none" w:sz="0" w:space="0" w:color="auto"/>
        <w:left w:val="none" w:sz="0" w:space="0" w:color="auto"/>
        <w:bottom w:val="none" w:sz="0" w:space="0" w:color="auto"/>
        <w:right w:val="none" w:sz="0" w:space="0" w:color="auto"/>
      </w:divBdr>
    </w:div>
    <w:div w:id="1960450339">
      <w:bodyDiv w:val="1"/>
      <w:marLeft w:val="0"/>
      <w:marRight w:val="0"/>
      <w:marTop w:val="0"/>
      <w:marBottom w:val="0"/>
      <w:divBdr>
        <w:top w:val="none" w:sz="0" w:space="0" w:color="auto"/>
        <w:left w:val="none" w:sz="0" w:space="0" w:color="auto"/>
        <w:bottom w:val="none" w:sz="0" w:space="0" w:color="auto"/>
        <w:right w:val="none" w:sz="0" w:space="0" w:color="auto"/>
      </w:divBdr>
    </w:div>
    <w:div w:id="1993753908">
      <w:bodyDiv w:val="1"/>
      <w:marLeft w:val="0"/>
      <w:marRight w:val="0"/>
      <w:marTop w:val="0"/>
      <w:marBottom w:val="0"/>
      <w:divBdr>
        <w:top w:val="none" w:sz="0" w:space="0" w:color="auto"/>
        <w:left w:val="none" w:sz="0" w:space="0" w:color="auto"/>
        <w:bottom w:val="none" w:sz="0" w:space="0" w:color="auto"/>
        <w:right w:val="none" w:sz="0" w:space="0" w:color="auto"/>
      </w:divBdr>
    </w:div>
    <w:div w:id="21260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bdg.org/design-objectives/productive/provide-comfortable-environments" TargetMode="External"/><Relationship Id="rId3" Type="http://schemas.openxmlformats.org/officeDocument/2006/relationships/settings" Target="settings.xml"/><Relationship Id="rId7" Type="http://schemas.openxmlformats.org/officeDocument/2006/relationships/hyperlink" Target="https://www.wbdg.org/design-objectives/secure-sa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dg.org/design-objectives/functional-operational" TargetMode="External"/><Relationship Id="rId11" Type="http://schemas.openxmlformats.org/officeDocument/2006/relationships/fontTable" Target="fontTable.xml"/><Relationship Id="rId5" Type="http://schemas.openxmlformats.org/officeDocument/2006/relationships/hyperlink" Target="http://www.home-designing.com/2013/08/saving-space-with-a-suspended-bedroom" TargetMode="External"/><Relationship Id="rId10" Type="http://schemas.openxmlformats.org/officeDocument/2006/relationships/hyperlink" Target="https://www.wbdg.org/design-objectives/sustainable/optimize-operational-maintenance-practices" TargetMode="External"/><Relationship Id="rId4" Type="http://schemas.openxmlformats.org/officeDocument/2006/relationships/webSettings" Target="webSettings.xml"/><Relationship Id="rId9" Type="http://schemas.openxmlformats.org/officeDocument/2006/relationships/hyperlink" Target="https://www.wbdg.org/design-objectives/produ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alegwu</dc:creator>
  <cp:keywords/>
  <dc:description/>
  <cp:lastModifiedBy>Godwin</cp:lastModifiedBy>
  <cp:revision>8</cp:revision>
  <dcterms:created xsi:type="dcterms:W3CDTF">2018-08-24T15:35:00Z</dcterms:created>
  <dcterms:modified xsi:type="dcterms:W3CDTF">2024-07-27T20:41:00Z</dcterms:modified>
</cp:coreProperties>
</file>