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7E" w:rsidRDefault="00CC687E" w:rsidP="00CC687E">
      <w:pPr>
        <w:jc w:val="center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>Технологическая карта № 3</w:t>
      </w:r>
    </w:p>
    <w:p w:rsidR="00CC687E" w:rsidRPr="00956B3D" w:rsidRDefault="00CC687E" w:rsidP="00CC687E">
      <w:pPr>
        <w:jc w:val="both"/>
        <w:rPr>
          <w:b/>
          <w:sz w:val="28"/>
          <w:szCs w:val="28"/>
        </w:rPr>
      </w:pPr>
    </w:p>
    <w:p w:rsidR="00CC687E" w:rsidRPr="00956B3D" w:rsidRDefault="00CC687E" w:rsidP="00CC687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Наименование</w:t>
      </w:r>
      <w:r w:rsidRPr="00956B3D">
        <w:rPr>
          <w:b/>
          <w:sz w:val="28"/>
          <w:szCs w:val="28"/>
        </w:rPr>
        <w:t xml:space="preserve">: </w:t>
      </w:r>
      <w:r w:rsidRPr="00A4125F">
        <w:rPr>
          <w:sz w:val="28"/>
          <w:szCs w:val="28"/>
        </w:rPr>
        <w:t>Структурированный язык запросов SQL</w:t>
      </w:r>
      <w:r w:rsidRPr="00A4125F">
        <w:rPr>
          <w:color w:val="29005A"/>
          <w:sz w:val="28"/>
          <w:szCs w:val="28"/>
        </w:rPr>
        <w:t xml:space="preserve">. </w:t>
      </w:r>
      <w:r w:rsidRPr="00A4125F">
        <w:rPr>
          <w:sz w:val="28"/>
          <w:szCs w:val="28"/>
        </w:rPr>
        <w:t>Команда SELECT</w:t>
      </w:r>
    </w:p>
    <w:p w:rsidR="00CC687E" w:rsidRPr="00956B3D" w:rsidRDefault="00CC687E" w:rsidP="00CC687E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956B3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</w:t>
      </w:r>
      <w:r w:rsidRPr="00956B3D">
        <w:rPr>
          <w:b/>
          <w:sz w:val="28"/>
          <w:szCs w:val="28"/>
        </w:rPr>
        <w:t>:</w:t>
      </w:r>
      <w:r w:rsidRPr="00956B3D">
        <w:rPr>
          <w:sz w:val="28"/>
          <w:szCs w:val="28"/>
        </w:rPr>
        <w:tab/>
      </w:r>
    </w:p>
    <w:p w:rsidR="00CC687E" w:rsidRPr="004D2D97" w:rsidRDefault="00CC687E" w:rsidP="00CC687E">
      <w:pPr>
        <w:tabs>
          <w:tab w:val="num" w:pos="0"/>
        </w:tabs>
        <w:ind w:right="-567"/>
        <w:rPr>
          <w:sz w:val="28"/>
          <w:szCs w:val="28"/>
        </w:rPr>
      </w:pPr>
      <w:r w:rsidRPr="00956B3D">
        <w:rPr>
          <w:sz w:val="28"/>
          <w:szCs w:val="28"/>
        </w:rPr>
        <w:t xml:space="preserve">1.1. </w:t>
      </w:r>
      <w:r w:rsidRPr="004D2D97">
        <w:rPr>
          <w:sz w:val="28"/>
          <w:szCs w:val="28"/>
        </w:rPr>
        <w:t xml:space="preserve">Изучить структуру оператора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:rsidR="00CC687E" w:rsidRPr="004D2D97" w:rsidRDefault="00CC687E" w:rsidP="00CC687E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4D2D97">
        <w:rPr>
          <w:sz w:val="28"/>
          <w:szCs w:val="28"/>
        </w:rPr>
        <w:t xml:space="preserve">1.2. </w:t>
      </w:r>
      <w:r>
        <w:rPr>
          <w:sz w:val="28"/>
          <w:szCs w:val="28"/>
        </w:rPr>
        <w:t>В</w:t>
      </w:r>
      <w:r w:rsidRPr="004D2D97">
        <w:rPr>
          <w:sz w:val="28"/>
          <w:szCs w:val="28"/>
        </w:rPr>
        <w:t>ыработать навыки построения запросов на выборку</w:t>
      </w:r>
      <w:r>
        <w:rPr>
          <w:sz w:val="28"/>
          <w:szCs w:val="28"/>
        </w:rPr>
        <w:t>.</w:t>
      </w:r>
    </w:p>
    <w:p w:rsidR="00CC687E" w:rsidRDefault="00CC687E" w:rsidP="00CC687E">
      <w:pPr>
        <w:tabs>
          <w:tab w:val="num" w:pos="360"/>
        </w:tabs>
        <w:ind w:left="360" w:right="-567" w:hanging="360"/>
        <w:rPr>
          <w:sz w:val="28"/>
          <w:szCs w:val="28"/>
        </w:rPr>
      </w:pPr>
    </w:p>
    <w:p w:rsidR="00CC687E" w:rsidRPr="00956B3D" w:rsidRDefault="00CC687E" w:rsidP="00CC687E">
      <w:pPr>
        <w:tabs>
          <w:tab w:val="num" w:pos="360"/>
        </w:tabs>
        <w:ind w:left="360" w:right="-567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одготовка к работе</w:t>
      </w:r>
      <w:r w:rsidRPr="00956B3D">
        <w:rPr>
          <w:b/>
          <w:sz w:val="28"/>
          <w:szCs w:val="28"/>
        </w:rPr>
        <w:t>:</w:t>
      </w:r>
    </w:p>
    <w:p w:rsidR="00CC687E" w:rsidRPr="00956B3D" w:rsidRDefault="00CC687E" w:rsidP="00CC687E">
      <w:pPr>
        <w:rPr>
          <w:sz w:val="28"/>
          <w:szCs w:val="28"/>
        </w:rPr>
      </w:pPr>
      <w:r w:rsidRPr="00956B3D">
        <w:rPr>
          <w:sz w:val="28"/>
          <w:szCs w:val="28"/>
        </w:rPr>
        <w:t>3.1. Изучить предложенную литературу.</w:t>
      </w:r>
    </w:p>
    <w:p w:rsidR="00CC687E" w:rsidRPr="00956B3D" w:rsidRDefault="00CC687E" w:rsidP="00CC687E">
      <w:pPr>
        <w:rPr>
          <w:sz w:val="28"/>
          <w:szCs w:val="28"/>
        </w:rPr>
      </w:pPr>
      <w:r w:rsidRPr="00956B3D">
        <w:rPr>
          <w:sz w:val="28"/>
          <w:szCs w:val="28"/>
        </w:rPr>
        <w:t>3.2. Подготовить бланк отчёта.</w:t>
      </w:r>
    </w:p>
    <w:p w:rsidR="00CC687E" w:rsidRPr="00956B3D" w:rsidRDefault="00CC687E" w:rsidP="00CC687E">
      <w:pPr>
        <w:tabs>
          <w:tab w:val="num" w:pos="360"/>
        </w:tabs>
        <w:ind w:left="360" w:right="-567" w:hanging="360"/>
        <w:rPr>
          <w:sz w:val="28"/>
          <w:szCs w:val="28"/>
        </w:rPr>
      </w:pPr>
    </w:p>
    <w:p w:rsidR="00CC687E" w:rsidRPr="00956B3D" w:rsidRDefault="00CC687E" w:rsidP="00CC687E">
      <w:pPr>
        <w:tabs>
          <w:tab w:val="num" w:pos="360"/>
        </w:tabs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итература</w:t>
      </w:r>
      <w:r w:rsidRPr="00956B3D">
        <w:rPr>
          <w:b/>
          <w:sz w:val="28"/>
          <w:szCs w:val="28"/>
        </w:rPr>
        <w:t>:</w:t>
      </w:r>
    </w:p>
    <w:p w:rsidR="00CC687E" w:rsidRPr="00D9632D" w:rsidRDefault="00CC687E" w:rsidP="00CC687E">
      <w:pPr>
        <w:jc w:val="both"/>
      </w:pPr>
      <w:r w:rsidRPr="00956B3D">
        <w:rPr>
          <w:sz w:val="28"/>
          <w:szCs w:val="28"/>
        </w:rPr>
        <w:t xml:space="preserve">2.1. </w:t>
      </w:r>
      <w:r w:rsidRPr="00661ED3">
        <w:rPr>
          <w:sz w:val="28"/>
          <w:szCs w:val="28"/>
        </w:rPr>
        <w:t>Фуфаев Э.В., Фуфаев Д.Э</w:t>
      </w:r>
      <w:r w:rsidRPr="00E670E6">
        <w:rPr>
          <w:b/>
          <w:sz w:val="28"/>
          <w:szCs w:val="28"/>
        </w:rPr>
        <w:t>.</w:t>
      </w:r>
      <w:r w:rsidRPr="00E670E6">
        <w:rPr>
          <w:sz w:val="28"/>
          <w:szCs w:val="28"/>
        </w:rPr>
        <w:t xml:space="preserve"> Разработка и эксплуатация удаленных баз данных: учебник для студ. сред. проф. образования / под ред. Э.В. Фуфаев, Д.Э. Фуфаев. – Москва: Издательский центр «Академия», 2008. – 256 с.</w:t>
      </w:r>
    </w:p>
    <w:p w:rsidR="00CC687E" w:rsidRPr="00956B3D" w:rsidRDefault="00CC687E" w:rsidP="00CC687E">
      <w:pPr>
        <w:ind w:right="-567"/>
        <w:rPr>
          <w:sz w:val="28"/>
          <w:szCs w:val="28"/>
        </w:rPr>
      </w:pPr>
      <w:r w:rsidRPr="00956B3D">
        <w:rPr>
          <w:sz w:val="28"/>
          <w:szCs w:val="28"/>
        </w:rPr>
        <w:t xml:space="preserve">2.2. </w:t>
      </w:r>
      <w:r>
        <w:rPr>
          <w:sz w:val="28"/>
          <w:szCs w:val="28"/>
        </w:rPr>
        <w:t xml:space="preserve">Кунтаева Г.Х. Конспект лекций по дисциплине: «Разработка и эксплуатация </w:t>
      </w:r>
      <w:r w:rsidR="008D5693">
        <w:rPr>
          <w:sz w:val="28"/>
          <w:szCs w:val="28"/>
        </w:rPr>
        <w:t>удаленных баз</w:t>
      </w:r>
      <w:r>
        <w:rPr>
          <w:sz w:val="28"/>
          <w:szCs w:val="28"/>
        </w:rPr>
        <w:t xml:space="preserve"> данных».</w:t>
      </w:r>
    </w:p>
    <w:p w:rsidR="00CC687E" w:rsidRPr="00956B3D" w:rsidRDefault="00CC687E" w:rsidP="00CC687E">
      <w:pPr>
        <w:rPr>
          <w:sz w:val="28"/>
          <w:szCs w:val="28"/>
        </w:rPr>
      </w:pPr>
    </w:p>
    <w:p w:rsidR="008D5693" w:rsidRDefault="00CC687E" w:rsidP="00CC687E">
      <w:pPr>
        <w:rPr>
          <w:sz w:val="28"/>
          <w:szCs w:val="28"/>
        </w:rPr>
      </w:pPr>
      <w:r w:rsidRPr="00956B3D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Перечень необходимого оборудования</w:t>
      </w:r>
      <w:r w:rsidR="008D5693">
        <w:rPr>
          <w:b/>
          <w:sz w:val="28"/>
          <w:szCs w:val="28"/>
        </w:rPr>
        <w:t>:</w:t>
      </w:r>
    </w:p>
    <w:p w:rsidR="00CC687E" w:rsidRPr="00956B3D" w:rsidRDefault="00CC687E" w:rsidP="00CC687E">
      <w:pPr>
        <w:rPr>
          <w:sz w:val="28"/>
          <w:szCs w:val="28"/>
        </w:rPr>
      </w:pPr>
      <w:r w:rsidRPr="00956B3D">
        <w:rPr>
          <w:sz w:val="28"/>
          <w:szCs w:val="28"/>
        </w:rPr>
        <w:t xml:space="preserve">4.1. Персональный </w:t>
      </w:r>
      <w:r w:rsidRPr="00956B3D">
        <w:rPr>
          <w:sz w:val="28"/>
          <w:szCs w:val="28"/>
          <w:lang w:val="en-US"/>
        </w:rPr>
        <w:t>IBM</w:t>
      </w:r>
      <w:r w:rsidRPr="00956B3D">
        <w:rPr>
          <w:sz w:val="28"/>
          <w:szCs w:val="28"/>
        </w:rPr>
        <w:t xml:space="preserve"> </w:t>
      </w:r>
      <w:r w:rsidRPr="00956B3D">
        <w:rPr>
          <w:sz w:val="28"/>
          <w:szCs w:val="28"/>
          <w:lang w:val="en-US"/>
        </w:rPr>
        <w:t>PC</w:t>
      </w:r>
      <w:r w:rsidRPr="00956B3D">
        <w:rPr>
          <w:sz w:val="28"/>
          <w:szCs w:val="28"/>
        </w:rPr>
        <w:t>.</w:t>
      </w:r>
    </w:p>
    <w:p w:rsidR="00CC687E" w:rsidRDefault="00CC687E" w:rsidP="00CC687E">
      <w:pPr>
        <w:rPr>
          <w:sz w:val="28"/>
          <w:szCs w:val="28"/>
        </w:rPr>
      </w:pPr>
    </w:p>
    <w:p w:rsidR="00CC687E" w:rsidRDefault="00CC687E" w:rsidP="00CC687E">
      <w:pPr>
        <w:rPr>
          <w:b/>
          <w:sz w:val="28"/>
          <w:szCs w:val="28"/>
        </w:rPr>
      </w:pPr>
      <w:r w:rsidRPr="00956B3D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Задание на работу</w:t>
      </w:r>
      <w:r w:rsidRPr="00956B3D">
        <w:rPr>
          <w:b/>
          <w:sz w:val="28"/>
          <w:szCs w:val="28"/>
        </w:rPr>
        <w:t>:</w:t>
      </w:r>
    </w:p>
    <w:p w:rsidR="00CC687E" w:rsidRPr="00195FA2" w:rsidRDefault="00CC687E" w:rsidP="00CC687E">
      <w:pPr>
        <w:jc w:val="both"/>
        <w:rPr>
          <w:sz w:val="28"/>
          <w:szCs w:val="28"/>
        </w:rPr>
      </w:pPr>
      <w:r w:rsidRPr="00E60E45">
        <w:rPr>
          <w:sz w:val="28"/>
          <w:szCs w:val="28"/>
        </w:rPr>
        <w:t>5.1.</w:t>
      </w:r>
      <w:r>
        <w:rPr>
          <w:sz w:val="28"/>
          <w:szCs w:val="28"/>
        </w:rPr>
        <w:t xml:space="preserve"> </w:t>
      </w:r>
      <w:r w:rsidRPr="00B0128C">
        <w:rPr>
          <w:sz w:val="28"/>
          <w:szCs w:val="28"/>
        </w:rPr>
        <w:t>Вывести наименования предметов, с количеством часов равным 40 или 50.</w:t>
      </w:r>
    </w:p>
    <w:p w:rsidR="00CC687E" w:rsidRDefault="00CC687E" w:rsidP="00CC687E">
      <w:pPr>
        <w:jc w:val="both"/>
        <w:rPr>
          <w:sz w:val="28"/>
          <w:szCs w:val="28"/>
        </w:rPr>
      </w:pPr>
      <w:r w:rsidRPr="000A55D2">
        <w:rPr>
          <w:sz w:val="28"/>
          <w:szCs w:val="28"/>
        </w:rPr>
        <w:t>5.2.</w:t>
      </w:r>
      <w:r>
        <w:rPr>
          <w:sz w:val="28"/>
          <w:szCs w:val="28"/>
        </w:rPr>
        <w:t xml:space="preserve"> </w:t>
      </w:r>
      <w:r w:rsidRPr="00B0128C">
        <w:rPr>
          <w:sz w:val="28"/>
          <w:szCs w:val="28"/>
        </w:rPr>
        <w:t>Вывести наименования предметов, у которых количество часо</w:t>
      </w:r>
      <w:r>
        <w:rPr>
          <w:sz w:val="28"/>
          <w:szCs w:val="28"/>
        </w:rPr>
        <w:t xml:space="preserve">в не равно сумме </w:t>
      </w:r>
      <w:r w:rsidRPr="00B0128C">
        <w:rPr>
          <w:sz w:val="28"/>
          <w:szCs w:val="28"/>
        </w:rPr>
        <w:t>лекционных и практических.</w:t>
      </w:r>
      <w:r>
        <w:rPr>
          <w:b/>
          <w:sz w:val="28"/>
          <w:szCs w:val="28"/>
        </w:rPr>
        <w:t xml:space="preserve"> </w:t>
      </w:r>
    </w:p>
    <w:p w:rsidR="00CC687E" w:rsidRPr="00B0128C" w:rsidRDefault="00CC687E" w:rsidP="00CC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 </w:t>
      </w:r>
      <w:r w:rsidRPr="00B0128C">
        <w:rPr>
          <w:sz w:val="28"/>
          <w:szCs w:val="28"/>
        </w:rPr>
        <w:t>Вывести номера студентов и номера предметов, по которым получали оценки 3 или 4</w:t>
      </w:r>
      <w:r>
        <w:rPr>
          <w:sz w:val="28"/>
          <w:szCs w:val="28"/>
        </w:rPr>
        <w:t>.</w:t>
      </w:r>
    </w:p>
    <w:p w:rsidR="00CC687E" w:rsidRPr="00B0128C" w:rsidRDefault="00CC687E" w:rsidP="00CC687E">
      <w:pPr>
        <w:jc w:val="both"/>
        <w:rPr>
          <w:noProof/>
          <w:sz w:val="28"/>
          <w:szCs w:val="28"/>
        </w:rPr>
      </w:pPr>
      <w:r w:rsidRPr="00195FA2">
        <w:rPr>
          <w:sz w:val="28"/>
          <w:szCs w:val="28"/>
        </w:rPr>
        <w:t xml:space="preserve">5.4. </w:t>
      </w:r>
      <w:r>
        <w:rPr>
          <w:sz w:val="28"/>
          <w:szCs w:val="28"/>
        </w:rPr>
        <w:t xml:space="preserve">Выведите из таблицы </w:t>
      </w:r>
      <w:r w:rsidRPr="00B0128C">
        <w:rPr>
          <w:sz w:val="28"/>
          <w:szCs w:val="28"/>
          <w:lang w:val="en-US"/>
        </w:rPr>
        <w:t>predmet</w:t>
      </w:r>
      <w:r>
        <w:rPr>
          <w:sz w:val="28"/>
          <w:szCs w:val="28"/>
        </w:rPr>
        <w:t xml:space="preserve"> </w:t>
      </w:r>
      <w:r w:rsidRPr="00B0128C">
        <w:rPr>
          <w:sz w:val="28"/>
          <w:szCs w:val="28"/>
        </w:rPr>
        <w:t xml:space="preserve">все наименования предметов с количеством </w:t>
      </w:r>
      <w:r w:rsidR="008D5693">
        <w:rPr>
          <w:sz w:val="28"/>
          <w:szCs w:val="28"/>
        </w:rPr>
        <w:t xml:space="preserve">часов, принадлежащих интервалу </w:t>
      </w:r>
      <w:r w:rsidRPr="00B0128C">
        <w:rPr>
          <w:sz w:val="28"/>
          <w:szCs w:val="28"/>
        </w:rPr>
        <w:t>100 - 140</w:t>
      </w:r>
    </w:p>
    <w:p w:rsidR="00CC687E" w:rsidRPr="00B0128C" w:rsidRDefault="00CC687E" w:rsidP="00CC687E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noProof/>
          <w:sz w:val="28"/>
          <w:szCs w:val="28"/>
        </w:rPr>
        <w:t xml:space="preserve">5.5. </w:t>
      </w:r>
      <w:r w:rsidRPr="00B0128C">
        <w:rPr>
          <w:rFonts w:ascii="Times New Roman" w:hAnsi="Times New Roman" w:cs="Times New Roman"/>
          <w:sz w:val="28"/>
          <w:szCs w:val="28"/>
        </w:rPr>
        <w:t>Из таблицы Успеваемость выведите код предмета, табельный номер преподавателя, номер студента, который получал двойку.</w:t>
      </w:r>
    </w:p>
    <w:p w:rsidR="00CC687E" w:rsidRPr="00B0128C" w:rsidRDefault="00CC687E" w:rsidP="00CC687E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5.6. Выведите на экран количество студентов в ‘101’ группе.</w:t>
      </w:r>
    </w:p>
    <w:p w:rsidR="00CC687E" w:rsidRPr="00B0128C" w:rsidRDefault="00CC687E" w:rsidP="00CC687E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5.7. Создайте запрос, который выводит на экран код кафедры ‘математика’.</w:t>
      </w:r>
    </w:p>
    <w:p w:rsidR="00CC687E" w:rsidRPr="00B0128C" w:rsidRDefault="00CC687E" w:rsidP="00CC687E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5.8. Из таблицы Преподаватель выведите на экран фамилии и табельные номера преподавателей с кафедры ‘02’.</w:t>
      </w:r>
    </w:p>
    <w:p w:rsidR="00CC687E" w:rsidRPr="00B0128C" w:rsidRDefault="00CC687E" w:rsidP="00CC687E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5.9. Из таблицы Изучение выведите на экран номер группы и табельный номер преподавателя, который ведё</w:t>
      </w:r>
      <w:r>
        <w:rPr>
          <w:rFonts w:ascii="Times New Roman" w:hAnsi="Times New Roman" w:cs="Times New Roman"/>
          <w:sz w:val="28"/>
          <w:szCs w:val="28"/>
        </w:rPr>
        <w:t>т предмет с количеством часов (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chas</w:t>
      </w:r>
      <w:r>
        <w:rPr>
          <w:rFonts w:ascii="Times New Roman" w:hAnsi="Times New Roman" w:cs="Times New Roman"/>
          <w:sz w:val="28"/>
          <w:szCs w:val="28"/>
        </w:rPr>
        <w:t>) более 50</w:t>
      </w:r>
      <w:r w:rsidRPr="00B0128C">
        <w:rPr>
          <w:rFonts w:ascii="Times New Roman" w:hAnsi="Times New Roman" w:cs="Times New Roman"/>
          <w:sz w:val="28"/>
          <w:szCs w:val="28"/>
        </w:rPr>
        <w:t>.</w:t>
      </w:r>
    </w:p>
    <w:p w:rsidR="00CC687E" w:rsidRPr="00956B3D" w:rsidRDefault="00CC687E" w:rsidP="00CC687E">
      <w:pPr>
        <w:rPr>
          <w:b/>
          <w:sz w:val="28"/>
          <w:szCs w:val="28"/>
        </w:rPr>
      </w:pPr>
    </w:p>
    <w:p w:rsidR="00CC687E" w:rsidRDefault="00CC687E" w:rsidP="00CC687E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Порядок проведения лабораторной работы</w:t>
      </w:r>
      <w:r w:rsidRPr="00956B3D">
        <w:rPr>
          <w:b/>
          <w:sz w:val="28"/>
          <w:szCs w:val="28"/>
        </w:rPr>
        <w:t>:</w:t>
      </w:r>
    </w:p>
    <w:p w:rsidR="00CC687E" w:rsidRDefault="00CC687E" w:rsidP="00CC687E">
      <w:pPr>
        <w:rPr>
          <w:sz w:val="28"/>
          <w:szCs w:val="28"/>
        </w:rPr>
      </w:pPr>
      <w:r w:rsidRPr="00195FA2">
        <w:rPr>
          <w:sz w:val="28"/>
          <w:szCs w:val="28"/>
        </w:rPr>
        <w:t xml:space="preserve">6.1. </w:t>
      </w:r>
      <w:r>
        <w:rPr>
          <w:sz w:val="28"/>
          <w:szCs w:val="28"/>
        </w:rPr>
        <w:t>Получить допуск к работе.</w:t>
      </w:r>
    </w:p>
    <w:p w:rsidR="00CC687E" w:rsidRDefault="00CC687E" w:rsidP="00CC687E">
      <w:pPr>
        <w:rPr>
          <w:sz w:val="28"/>
          <w:szCs w:val="28"/>
        </w:rPr>
      </w:pPr>
      <w:r>
        <w:rPr>
          <w:sz w:val="28"/>
          <w:szCs w:val="28"/>
        </w:rPr>
        <w:t>6.2. Выполнить задания в соответствие с приложением.</w:t>
      </w:r>
    </w:p>
    <w:p w:rsidR="00CC687E" w:rsidRDefault="00CC687E" w:rsidP="00CC687E">
      <w:pPr>
        <w:rPr>
          <w:sz w:val="28"/>
          <w:szCs w:val="28"/>
        </w:rPr>
      </w:pPr>
      <w:r>
        <w:rPr>
          <w:sz w:val="28"/>
          <w:szCs w:val="28"/>
        </w:rPr>
        <w:t>6.3. Ответить на контрольные вопросы.</w:t>
      </w:r>
    </w:p>
    <w:p w:rsidR="00CC687E" w:rsidRPr="00195FA2" w:rsidRDefault="00CC687E" w:rsidP="00CC687E">
      <w:pPr>
        <w:rPr>
          <w:sz w:val="28"/>
          <w:szCs w:val="28"/>
        </w:rPr>
      </w:pPr>
      <w:r>
        <w:rPr>
          <w:sz w:val="28"/>
          <w:szCs w:val="28"/>
        </w:rPr>
        <w:t>6.4. Оформление отчета.</w:t>
      </w:r>
    </w:p>
    <w:p w:rsidR="00CC687E" w:rsidRPr="006735AC" w:rsidRDefault="00CC687E" w:rsidP="00CC687E">
      <w:pPr>
        <w:rPr>
          <w:b/>
          <w:sz w:val="28"/>
          <w:szCs w:val="28"/>
        </w:rPr>
      </w:pPr>
    </w:p>
    <w:p w:rsidR="00CC687E" w:rsidRPr="006735AC" w:rsidRDefault="00CC687E" w:rsidP="00CC687E">
      <w:pPr>
        <w:rPr>
          <w:b/>
          <w:sz w:val="28"/>
          <w:szCs w:val="28"/>
        </w:rPr>
      </w:pPr>
    </w:p>
    <w:p w:rsidR="00CC687E" w:rsidRPr="00956B3D" w:rsidRDefault="00CC687E" w:rsidP="00CC687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Pr="00956B3D">
        <w:rPr>
          <w:b/>
          <w:sz w:val="28"/>
          <w:szCs w:val="28"/>
        </w:rPr>
        <w:t>. С</w:t>
      </w:r>
      <w:r>
        <w:rPr>
          <w:b/>
          <w:sz w:val="28"/>
          <w:szCs w:val="28"/>
        </w:rPr>
        <w:t>одержание отчета</w:t>
      </w:r>
      <w:r w:rsidRPr="00956B3D">
        <w:rPr>
          <w:b/>
          <w:sz w:val="28"/>
          <w:szCs w:val="28"/>
        </w:rPr>
        <w:t>:</w:t>
      </w:r>
    </w:p>
    <w:p w:rsidR="00CC687E" w:rsidRPr="00956B3D" w:rsidRDefault="00CC687E" w:rsidP="00CC687E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.1. Наименование и цель работы.</w:t>
      </w:r>
    </w:p>
    <w:p w:rsidR="00CC687E" w:rsidRPr="00956B3D" w:rsidRDefault="00CC687E" w:rsidP="00CC687E">
      <w:pPr>
        <w:rPr>
          <w:sz w:val="28"/>
          <w:szCs w:val="28"/>
        </w:rPr>
      </w:pPr>
      <w:r w:rsidRPr="000A55D2">
        <w:rPr>
          <w:sz w:val="28"/>
          <w:szCs w:val="28"/>
        </w:rPr>
        <w:t>7.2.</w:t>
      </w:r>
      <w:r>
        <w:rPr>
          <w:sz w:val="28"/>
          <w:szCs w:val="28"/>
        </w:rPr>
        <w:t xml:space="preserve"> Запись результата выполненных заданий в отчёт</w:t>
      </w:r>
      <w:r w:rsidRPr="00956B3D">
        <w:rPr>
          <w:sz w:val="28"/>
          <w:szCs w:val="28"/>
        </w:rPr>
        <w:t>.</w:t>
      </w:r>
    </w:p>
    <w:p w:rsidR="00CC687E" w:rsidRPr="00956B3D" w:rsidRDefault="00CC687E" w:rsidP="00CC687E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 xml:space="preserve">.3. </w:t>
      </w:r>
      <w:r>
        <w:rPr>
          <w:sz w:val="28"/>
          <w:szCs w:val="28"/>
        </w:rPr>
        <w:t>Ответы контрольные вопросы</w:t>
      </w:r>
      <w:r w:rsidRPr="00956B3D">
        <w:rPr>
          <w:sz w:val="28"/>
          <w:szCs w:val="28"/>
        </w:rPr>
        <w:t>.</w:t>
      </w:r>
    </w:p>
    <w:p w:rsidR="00CC687E" w:rsidRPr="00956B3D" w:rsidRDefault="00CC687E" w:rsidP="00CC687E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.4. Выводы о проделанной работе.</w:t>
      </w:r>
    </w:p>
    <w:p w:rsidR="00CC687E" w:rsidRDefault="00CC687E" w:rsidP="00CC687E">
      <w:pPr>
        <w:rPr>
          <w:sz w:val="28"/>
          <w:szCs w:val="28"/>
        </w:rPr>
      </w:pPr>
    </w:p>
    <w:p w:rsidR="00CC687E" w:rsidRPr="00956B3D" w:rsidRDefault="00CC687E" w:rsidP="00CC687E">
      <w:pPr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Pr="00956B3D">
        <w:rPr>
          <w:b/>
          <w:sz w:val="28"/>
          <w:szCs w:val="28"/>
        </w:rPr>
        <w:t>. К</w:t>
      </w:r>
      <w:r>
        <w:rPr>
          <w:b/>
          <w:sz w:val="28"/>
          <w:szCs w:val="28"/>
        </w:rPr>
        <w:t>онтрольные вопросы</w:t>
      </w:r>
      <w:r w:rsidRPr="00956B3D">
        <w:rPr>
          <w:sz w:val="28"/>
          <w:szCs w:val="28"/>
        </w:rPr>
        <w:t>:</w:t>
      </w:r>
    </w:p>
    <w:p w:rsidR="00CC687E" w:rsidRPr="00BE0316" w:rsidRDefault="00CC687E" w:rsidP="00CC687E">
      <w:pPr>
        <w:jc w:val="both"/>
        <w:rPr>
          <w:sz w:val="28"/>
          <w:szCs w:val="28"/>
        </w:rPr>
      </w:pPr>
      <w:r w:rsidRPr="00BE0316">
        <w:rPr>
          <w:sz w:val="28"/>
          <w:szCs w:val="28"/>
        </w:rPr>
        <w:t xml:space="preserve">8.1. </w:t>
      </w:r>
      <w:r>
        <w:rPr>
          <w:sz w:val="28"/>
          <w:szCs w:val="28"/>
        </w:rPr>
        <w:t xml:space="preserve">   С помощью какого оператора прописывается условие?</w:t>
      </w:r>
    </w:p>
    <w:p w:rsidR="00CC687E" w:rsidRPr="00BE0316" w:rsidRDefault="00CC687E" w:rsidP="00CC687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 связываются две таблицы?</w:t>
      </w:r>
    </w:p>
    <w:p w:rsidR="00CC687E" w:rsidRPr="00BE0316" w:rsidRDefault="00CC687E" w:rsidP="00CC687E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Что такое </w:t>
      </w:r>
      <w:r w:rsidRPr="00495193">
        <w:rPr>
          <w:bCs/>
          <w:iCs/>
          <w:sz w:val="28"/>
          <w:szCs w:val="28"/>
        </w:rPr>
        <w:t>DISTINCT</w:t>
      </w:r>
      <w:r>
        <w:rPr>
          <w:sz w:val="28"/>
          <w:szCs w:val="28"/>
        </w:rPr>
        <w:t>?</w:t>
      </w:r>
    </w:p>
    <w:p w:rsidR="00CC687E" w:rsidRPr="00BE0316" w:rsidRDefault="00CC687E" w:rsidP="00CC687E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оператор позволяет вывести сразу две оценки?</w:t>
      </w:r>
    </w:p>
    <w:p w:rsidR="00CC687E" w:rsidRDefault="00CC687E" w:rsidP="00CC687E">
      <w:pPr>
        <w:tabs>
          <w:tab w:val="left" w:pos="5145"/>
        </w:tabs>
        <w:rPr>
          <w:b/>
        </w:rPr>
      </w:pPr>
      <w:r>
        <w:rPr>
          <w:b/>
        </w:rPr>
        <w:tab/>
      </w:r>
    </w:p>
    <w:p w:rsidR="00CC687E" w:rsidRDefault="00CC687E" w:rsidP="00CC687E">
      <w:pPr>
        <w:jc w:val="both"/>
        <w:rPr>
          <w:b/>
          <w:sz w:val="28"/>
          <w:szCs w:val="28"/>
        </w:rPr>
      </w:pPr>
      <w:r w:rsidRPr="00BE0316">
        <w:rPr>
          <w:b/>
          <w:sz w:val="28"/>
          <w:szCs w:val="28"/>
        </w:rPr>
        <w:t>Приложение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SQL символизирует собой Структурированный Язык Запросов.  Запросы - вероятно наиболее часто </w:t>
      </w:r>
      <w:r w:rsidR="008D5693" w:rsidRPr="00B0128C">
        <w:rPr>
          <w:rFonts w:ascii="Times New Roman" w:hAnsi="Times New Roman" w:cs="Times New Roman"/>
          <w:sz w:val="28"/>
          <w:szCs w:val="28"/>
        </w:rPr>
        <w:t>используемый аспект</w:t>
      </w:r>
      <w:r w:rsidRPr="00B0128C">
        <w:rPr>
          <w:rFonts w:ascii="Times New Roman" w:hAnsi="Times New Roman" w:cs="Times New Roman"/>
          <w:sz w:val="28"/>
          <w:szCs w:val="28"/>
        </w:rPr>
        <w:t xml:space="preserve"> SQL.  Запрос - команда которую вы даете вашей программе базы данных, и которая сообщает ей чтобы она вывела определенную информацию из таблиц в память.  Эта информация </w:t>
      </w:r>
      <w:r w:rsidR="008D5693" w:rsidRPr="00B0128C">
        <w:rPr>
          <w:rFonts w:ascii="Times New Roman" w:hAnsi="Times New Roman" w:cs="Times New Roman"/>
          <w:sz w:val="28"/>
          <w:szCs w:val="28"/>
        </w:rPr>
        <w:t>обычно посылается непосредственно на экран</w:t>
      </w:r>
      <w:r w:rsidRPr="00B0128C">
        <w:rPr>
          <w:rFonts w:ascii="Times New Roman" w:hAnsi="Times New Roman" w:cs="Times New Roman"/>
          <w:sz w:val="28"/>
          <w:szCs w:val="28"/>
        </w:rPr>
        <w:t xml:space="preserve"> компьютера.</w:t>
      </w:r>
    </w:p>
    <w:p w:rsidR="00CC687E" w:rsidRDefault="00CC687E" w:rsidP="00CC687E">
      <w:pPr>
        <w:pStyle w:val="subheade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jc w:val="both"/>
        <w:rPr>
          <w:rFonts w:ascii="Times New Roman" w:eastAsia="Courier New" w:hAnsi="Times New Roman"/>
          <w:b w:val="0"/>
          <w:bCs w:val="0"/>
          <w:i/>
          <w:sz w:val="28"/>
          <w:szCs w:val="28"/>
        </w:rPr>
      </w:pPr>
    </w:p>
    <w:p w:rsidR="00CC687E" w:rsidRPr="00B46D0F" w:rsidRDefault="00CC687E" w:rsidP="00CC687E">
      <w:pPr>
        <w:pStyle w:val="subheade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/>
        <w:jc w:val="both"/>
        <w:rPr>
          <w:rFonts w:ascii="Times New Roman" w:eastAsia="Courier New" w:hAnsi="Times New Roman"/>
          <w:b w:val="0"/>
          <w:bCs w:val="0"/>
          <w:i/>
          <w:sz w:val="28"/>
          <w:szCs w:val="28"/>
        </w:rPr>
      </w:pPr>
      <w:r w:rsidRPr="00B46D0F">
        <w:rPr>
          <w:rFonts w:ascii="Times New Roman" w:eastAsia="Courier New" w:hAnsi="Times New Roman"/>
          <w:b w:val="0"/>
          <w:bCs w:val="0"/>
          <w:i/>
          <w:sz w:val="28"/>
          <w:szCs w:val="28"/>
        </w:rPr>
        <w:t xml:space="preserve">1. </w:t>
      </w:r>
      <w:r w:rsidRPr="00B0128C">
        <w:rPr>
          <w:rFonts w:ascii="Times New Roman" w:eastAsia="Courier New" w:hAnsi="Times New Roman"/>
          <w:b w:val="0"/>
          <w:bCs w:val="0"/>
          <w:i/>
          <w:sz w:val="28"/>
          <w:szCs w:val="28"/>
        </w:rPr>
        <w:t>Формат</w:t>
      </w:r>
      <w:r w:rsidRPr="00B46D0F">
        <w:rPr>
          <w:rFonts w:ascii="Times New Roman" w:eastAsia="Courier New" w:hAnsi="Times New Roman"/>
          <w:b w:val="0"/>
          <w:bCs w:val="0"/>
          <w:i/>
          <w:sz w:val="28"/>
          <w:szCs w:val="28"/>
        </w:rPr>
        <w:t xml:space="preserve"> </w:t>
      </w:r>
      <w:r w:rsidR="008D5693" w:rsidRPr="00B0128C">
        <w:rPr>
          <w:rFonts w:ascii="Times New Roman" w:eastAsia="Courier New" w:hAnsi="Times New Roman"/>
          <w:b w:val="0"/>
          <w:bCs w:val="0"/>
          <w:i/>
          <w:sz w:val="28"/>
          <w:szCs w:val="28"/>
        </w:rPr>
        <w:t>команды</w:t>
      </w:r>
      <w:r w:rsidR="008D5693" w:rsidRPr="00B46D0F">
        <w:rPr>
          <w:rFonts w:ascii="Times New Roman" w:eastAsia="Courier New" w:hAnsi="Times New Roman"/>
          <w:b w:val="0"/>
          <w:bCs w:val="0"/>
          <w:i/>
          <w:sz w:val="28"/>
          <w:szCs w:val="28"/>
        </w:rPr>
        <w:t xml:space="preserve"> SELECT</w:t>
      </w:r>
    </w:p>
    <w:p w:rsidR="00CC687E" w:rsidRPr="006735A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28C">
        <w:rPr>
          <w:rFonts w:ascii="Times New Roman" w:hAnsi="Times New Roman" w:cs="Times New Roman"/>
          <w:sz w:val="28"/>
          <w:szCs w:val="28"/>
        </w:rPr>
        <w:t>Общий</w:t>
      </w:r>
      <w:r w:rsidRPr="006735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28C">
        <w:rPr>
          <w:rFonts w:ascii="Times New Roman" w:hAnsi="Times New Roman" w:cs="Times New Roman"/>
          <w:sz w:val="28"/>
          <w:szCs w:val="28"/>
        </w:rPr>
        <w:t>вид</w:t>
      </w:r>
      <w:r w:rsidRPr="006735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28C">
        <w:rPr>
          <w:rFonts w:ascii="Times New Roman" w:hAnsi="Times New Roman" w:cs="Times New Roman"/>
          <w:sz w:val="28"/>
          <w:szCs w:val="28"/>
        </w:rPr>
        <w:t>команды</w:t>
      </w:r>
      <w:r w:rsidRPr="006735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28C">
        <w:rPr>
          <w:rFonts w:ascii="Times New Roman" w:hAnsi="Times New Roman" w:cs="Times New Roman"/>
          <w:sz w:val="28"/>
          <w:szCs w:val="28"/>
          <w:lang w:val="en-US"/>
        </w:rPr>
        <w:t>SELECT * | { [ DISTINCT | ALL] &lt; value expression &gt;.,..}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28C">
        <w:rPr>
          <w:rFonts w:ascii="Times New Roman" w:hAnsi="Times New Roman" w:cs="Times New Roman"/>
          <w:sz w:val="28"/>
          <w:szCs w:val="28"/>
          <w:lang w:val="en-US"/>
        </w:rPr>
        <w:t xml:space="preserve">   FROM { &lt; table name &gt; [ &lt; alias &gt; ] }.,..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28C">
        <w:rPr>
          <w:rFonts w:ascii="Times New Roman" w:hAnsi="Times New Roman" w:cs="Times New Roman"/>
          <w:sz w:val="28"/>
          <w:szCs w:val="28"/>
          <w:lang w:val="en-US"/>
        </w:rPr>
        <w:t xml:space="preserve">   [ WHERE ]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0128C">
        <w:rPr>
          <w:rFonts w:ascii="Times New Roman" w:hAnsi="Times New Roman" w:cs="Times New Roman"/>
          <w:sz w:val="28"/>
          <w:szCs w:val="28"/>
        </w:rPr>
        <w:t xml:space="preserve">[ 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B0128C">
        <w:rPr>
          <w:rFonts w:ascii="Times New Roman" w:hAnsi="Times New Roman" w:cs="Times New Roman"/>
          <w:sz w:val="28"/>
          <w:szCs w:val="28"/>
        </w:rPr>
        <w:t xml:space="preserve"> 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B0128C">
        <w:rPr>
          <w:rFonts w:ascii="Times New Roman" w:hAnsi="Times New Roman" w:cs="Times New Roman"/>
          <w:sz w:val="28"/>
          <w:szCs w:val="28"/>
        </w:rPr>
        <w:t xml:space="preserve"> {  |  }.,..]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[ HAVING ]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[ ORDERBY {  |  }.,..]</w:t>
      </w:r>
    </w:p>
    <w:p w:rsidR="00CC687E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В самой простой форме, команда SELECT просто инструктирует базу данных чтобы извлечь информацию из таблицы. Например, вы могли бы вывести таблицу ‘Студент’ напечатав следующее: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0128C">
        <w:rPr>
          <w:rFonts w:ascii="Times New Roman" w:hAnsi="Times New Roman" w:cs="Times New Roman"/>
          <w:sz w:val="28"/>
          <w:szCs w:val="28"/>
        </w:rPr>
        <w:t xml:space="preserve"> 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B0128C">
        <w:rPr>
          <w:rFonts w:ascii="Times New Roman" w:hAnsi="Times New Roman" w:cs="Times New Roman"/>
          <w:sz w:val="28"/>
          <w:szCs w:val="28"/>
        </w:rPr>
        <w:t>,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B0128C">
        <w:rPr>
          <w:rFonts w:ascii="Times New Roman" w:hAnsi="Times New Roman" w:cs="Times New Roman"/>
          <w:sz w:val="28"/>
          <w:szCs w:val="28"/>
        </w:rPr>
        <w:t xml:space="preserve">  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0128C">
        <w:rPr>
          <w:rFonts w:ascii="Times New Roman" w:hAnsi="Times New Roman" w:cs="Times New Roman"/>
          <w:sz w:val="28"/>
          <w:szCs w:val="28"/>
        </w:rPr>
        <w:t xml:space="preserve"> 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Эта команда просто выводит все данные из  таблицы.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SELECT</w:t>
      </w:r>
      <w:r w:rsidRPr="00B012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128C">
        <w:rPr>
          <w:rFonts w:ascii="Times New Roman" w:hAnsi="Times New Roman" w:cs="Times New Roman"/>
          <w:sz w:val="28"/>
          <w:szCs w:val="28"/>
        </w:rPr>
        <w:t xml:space="preserve">        Ключевое </w:t>
      </w:r>
      <w:r w:rsidR="008D5693">
        <w:rPr>
          <w:rFonts w:ascii="Times New Roman" w:hAnsi="Times New Roman" w:cs="Times New Roman"/>
          <w:sz w:val="28"/>
          <w:szCs w:val="28"/>
        </w:rPr>
        <w:t xml:space="preserve">слово, </w:t>
      </w:r>
      <w:r w:rsidR="008D5693" w:rsidRPr="00B0128C">
        <w:rPr>
          <w:rFonts w:ascii="Times New Roman" w:hAnsi="Times New Roman" w:cs="Times New Roman"/>
          <w:sz w:val="28"/>
          <w:szCs w:val="28"/>
        </w:rPr>
        <w:t>которое</w:t>
      </w:r>
      <w:r w:rsidRPr="00B0128C">
        <w:rPr>
          <w:rFonts w:ascii="Times New Roman" w:hAnsi="Times New Roman" w:cs="Times New Roman"/>
          <w:sz w:val="28"/>
          <w:szCs w:val="28"/>
        </w:rPr>
        <w:t xml:space="preserve"> сообщает базе данных что эта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             команда - запрос. Все запросы начинаются этим словом</w:t>
      </w:r>
    </w:p>
    <w:p w:rsidR="00CC687E" w:rsidRPr="00B0128C" w:rsidRDefault="00CC687E" w:rsidP="00CC687E">
      <w:pPr>
        <w:pStyle w:val="HTML"/>
        <w:tabs>
          <w:tab w:val="clear" w:pos="1832"/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b/>
          <w:i/>
          <w:sz w:val="28"/>
          <w:szCs w:val="28"/>
          <w:lang w:val="en-US"/>
        </w:rPr>
        <w:t>ns</w:t>
      </w:r>
      <w:r w:rsidRPr="00B0128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B0128C">
        <w:rPr>
          <w:rFonts w:ascii="Times New Roman" w:hAnsi="Times New Roman" w:cs="Times New Roman"/>
          <w:b/>
          <w:i/>
          <w:sz w:val="28"/>
          <w:szCs w:val="28"/>
          <w:lang w:val="en-US"/>
        </w:rPr>
        <w:t>fio</w:t>
      </w:r>
      <w:r w:rsidRPr="00B0128C">
        <w:rPr>
          <w:rFonts w:ascii="Times New Roman" w:hAnsi="Times New Roman" w:cs="Times New Roman"/>
          <w:sz w:val="28"/>
          <w:szCs w:val="28"/>
        </w:rPr>
        <w:tab/>
      </w:r>
      <w:r w:rsidRPr="00B0128C">
        <w:rPr>
          <w:rFonts w:ascii="Times New Roman" w:hAnsi="Times New Roman" w:cs="Times New Roman"/>
          <w:sz w:val="28"/>
          <w:szCs w:val="28"/>
        </w:rPr>
        <w:tab/>
        <w:t xml:space="preserve">Это - список столбцов из таблицы которые выбираются 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              запросом. </w:t>
      </w:r>
      <w:r w:rsidR="008D5693" w:rsidRPr="00B0128C">
        <w:rPr>
          <w:rFonts w:ascii="Times New Roman" w:hAnsi="Times New Roman" w:cs="Times New Roman"/>
          <w:sz w:val="28"/>
          <w:szCs w:val="28"/>
        </w:rPr>
        <w:t>Любые столбцы,</w:t>
      </w:r>
      <w:r w:rsidRPr="00B0128C">
        <w:rPr>
          <w:rFonts w:ascii="Times New Roman" w:hAnsi="Times New Roman" w:cs="Times New Roman"/>
          <w:sz w:val="28"/>
          <w:szCs w:val="28"/>
        </w:rPr>
        <w:t xml:space="preserve"> не перечисленные здесь</w:t>
      </w:r>
      <w:r w:rsidR="008D5693">
        <w:rPr>
          <w:rFonts w:ascii="Times New Roman" w:hAnsi="Times New Roman" w:cs="Times New Roman"/>
          <w:sz w:val="28"/>
          <w:szCs w:val="28"/>
        </w:rPr>
        <w:t>,</w:t>
      </w:r>
      <w:r w:rsidRPr="00B0128C">
        <w:rPr>
          <w:rFonts w:ascii="Times New Roman" w:hAnsi="Times New Roman" w:cs="Times New Roman"/>
          <w:sz w:val="28"/>
          <w:szCs w:val="28"/>
        </w:rPr>
        <w:t xml:space="preserve"> не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              будут включены в вывод команды. Это, конечно, не значит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              что они будут удалены или их информация будет стерта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              из таблиц, потому что запрос не воздействует на</w:t>
      </w:r>
    </w:p>
    <w:p w:rsidR="00CC687E" w:rsidRPr="00B0128C" w:rsidRDefault="00CC687E" w:rsidP="00CC687E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              информацию в таблицах; он только показывает данные/</w:t>
      </w:r>
    </w:p>
    <w:p w:rsidR="00CC687E" w:rsidRPr="00B0128C" w:rsidRDefault="00CC687E" w:rsidP="00CC687E">
      <w:pPr>
        <w:pStyle w:val="HTML"/>
        <w:tabs>
          <w:tab w:val="clear" w:pos="916"/>
          <w:tab w:val="left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b/>
          <w:sz w:val="28"/>
          <w:szCs w:val="28"/>
        </w:rPr>
        <w:t xml:space="preserve">FROM </w:t>
      </w:r>
      <w:r w:rsidRPr="00B0128C">
        <w:rPr>
          <w:rFonts w:ascii="Times New Roman" w:hAnsi="Times New Roman" w:cs="Times New Roman"/>
          <w:sz w:val="28"/>
          <w:szCs w:val="28"/>
        </w:rPr>
        <w:t xml:space="preserve">- </w:t>
      </w:r>
      <w:r w:rsidRPr="00B0128C">
        <w:rPr>
          <w:rFonts w:ascii="Times New Roman" w:hAnsi="Times New Roman" w:cs="Times New Roman"/>
          <w:sz w:val="28"/>
          <w:szCs w:val="28"/>
        </w:rPr>
        <w:tab/>
        <w:t>ключевое слово, подобно SELECT, которое должно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             быть представлено в каждом запросе. Оно сопровожда-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             ется пробелом и затем именем таблицы используемой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             в качестве источника информации.</w:t>
      </w:r>
    </w:p>
    <w:p w:rsidR="00CC687E" w:rsidRPr="00B0128C" w:rsidRDefault="00CC687E" w:rsidP="00CC687E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В данном случае - это таблица 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Если вы хотите видеть каждый столбец таблицы, имеется необязательное сокращение которое вы можете использовать.  Звездочка (*) может применяться для вывода полного списка столбцов следующим образом: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0128C">
        <w:rPr>
          <w:rFonts w:ascii="Times New Roman" w:hAnsi="Times New Roman" w:cs="Times New Roman"/>
          <w:sz w:val="28"/>
          <w:szCs w:val="28"/>
        </w:rPr>
        <w:t xml:space="preserve"> * 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0128C">
        <w:rPr>
          <w:rFonts w:ascii="Times New Roman" w:hAnsi="Times New Roman" w:cs="Times New Roman"/>
          <w:sz w:val="28"/>
          <w:szCs w:val="28"/>
        </w:rPr>
        <w:t xml:space="preserve"> 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0128C">
        <w:rPr>
          <w:rFonts w:ascii="Times New Roman" w:hAnsi="Times New Roman" w:cs="Times New Roman"/>
          <w:sz w:val="28"/>
          <w:szCs w:val="28"/>
        </w:rPr>
        <w:t>;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color w:val="29005A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Это приведет к тому же результату что и наша предыдущая команда.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DISTINCT (ОТЛИЧИЕ</w:t>
      </w:r>
      <w:r w:rsidRPr="00B0128C">
        <w:rPr>
          <w:rFonts w:ascii="Times New Roman" w:hAnsi="Times New Roman" w:cs="Times New Roman"/>
          <w:sz w:val="28"/>
          <w:szCs w:val="28"/>
        </w:rPr>
        <w:t xml:space="preserve">) - аргумент который обеспечивает Вас способом устранять двойные значения из вашего предложения SELECT.  </w:t>
      </w:r>
      <w:r w:rsidR="008D5693" w:rsidRPr="00B0128C">
        <w:rPr>
          <w:rFonts w:ascii="Times New Roman" w:hAnsi="Times New Roman" w:cs="Times New Roman"/>
          <w:sz w:val="28"/>
          <w:szCs w:val="28"/>
        </w:rPr>
        <w:t>Предположим,</w:t>
      </w:r>
      <w:r w:rsidRPr="00B0128C">
        <w:rPr>
          <w:rFonts w:ascii="Times New Roman" w:hAnsi="Times New Roman" w:cs="Times New Roman"/>
          <w:sz w:val="28"/>
          <w:szCs w:val="28"/>
        </w:rPr>
        <w:t xml:space="preserve"> что </w:t>
      </w:r>
      <w:r w:rsidR="008D5693" w:rsidRPr="00B0128C">
        <w:rPr>
          <w:rFonts w:ascii="Times New Roman" w:hAnsi="Times New Roman" w:cs="Times New Roman"/>
          <w:sz w:val="28"/>
          <w:szCs w:val="28"/>
        </w:rPr>
        <w:t>вы хотите</w:t>
      </w:r>
      <w:r w:rsidRPr="00B0128C">
        <w:rPr>
          <w:rFonts w:ascii="Times New Roman" w:hAnsi="Times New Roman" w:cs="Times New Roman"/>
          <w:sz w:val="28"/>
          <w:szCs w:val="28"/>
        </w:rPr>
        <w:t xml:space="preserve"> знать какие студенты получали оценки.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0128C">
        <w:rPr>
          <w:rFonts w:ascii="Times New Roman" w:hAnsi="Times New Roman" w:cs="Times New Roman"/>
          <w:sz w:val="28"/>
          <w:szCs w:val="28"/>
        </w:rPr>
        <w:t xml:space="preserve"> 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B0128C">
        <w:rPr>
          <w:rFonts w:ascii="Times New Roman" w:hAnsi="Times New Roman" w:cs="Times New Roman"/>
          <w:sz w:val="28"/>
          <w:szCs w:val="28"/>
        </w:rPr>
        <w:t xml:space="preserve"> 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ns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0128C">
        <w:rPr>
          <w:rFonts w:ascii="Times New Roman" w:hAnsi="Times New Roman" w:cs="Times New Roman"/>
          <w:sz w:val="28"/>
          <w:szCs w:val="28"/>
        </w:rPr>
        <w:t xml:space="preserve"> </w:t>
      </w:r>
      <w:r w:rsidRPr="00B0128C">
        <w:rPr>
          <w:rFonts w:ascii="Times New Roman" w:hAnsi="Times New Roman" w:cs="Times New Roman"/>
          <w:sz w:val="28"/>
          <w:szCs w:val="28"/>
          <w:lang w:val="en-US"/>
        </w:rPr>
        <w:t>uspevaemost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color w:val="29005A"/>
          <w:sz w:val="28"/>
          <w:szCs w:val="28"/>
        </w:rPr>
      </w:pPr>
      <w:r w:rsidRPr="00B0128C">
        <w:rPr>
          <w:rFonts w:ascii="Times New Roman" w:hAnsi="Times New Roman" w:cs="Times New Roman"/>
          <w:color w:val="29005A"/>
          <w:sz w:val="28"/>
          <w:szCs w:val="28"/>
        </w:rPr>
        <w:t xml:space="preserve"> 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Другими </w:t>
      </w:r>
      <w:r w:rsidR="008D5693" w:rsidRPr="00B0128C">
        <w:rPr>
          <w:rFonts w:ascii="Times New Roman" w:hAnsi="Times New Roman" w:cs="Times New Roman"/>
          <w:sz w:val="28"/>
          <w:szCs w:val="28"/>
        </w:rPr>
        <w:t>словами, DISTINCT</w:t>
      </w:r>
      <w:r w:rsidRPr="00B0128C">
        <w:rPr>
          <w:rFonts w:ascii="Times New Roman" w:hAnsi="Times New Roman" w:cs="Times New Roman"/>
          <w:sz w:val="28"/>
          <w:szCs w:val="28"/>
        </w:rPr>
        <w:t xml:space="preserve"> следит за тем, какие значения были ранее, так что бы они не были продублированы в списке.  Это - полезный способ избежать избыточности данных.</w:t>
      </w:r>
      <w:r w:rsidRPr="00B0128C">
        <w:rPr>
          <w:rFonts w:ascii="Times New Roman" w:hAnsi="Times New Roman" w:cs="Times New Roman"/>
          <w:color w:val="29005A"/>
          <w:sz w:val="28"/>
          <w:szCs w:val="28"/>
        </w:rPr>
        <w:t xml:space="preserve">  </w:t>
      </w:r>
      <w:r w:rsidRPr="00B0128C">
        <w:rPr>
          <w:rFonts w:ascii="Times New Roman" w:hAnsi="Times New Roman" w:cs="Times New Roman"/>
          <w:sz w:val="28"/>
          <w:szCs w:val="28"/>
        </w:rPr>
        <w:t>DISTINCT опускает строки где все вы</w:t>
      </w:r>
      <w:r w:rsidR="008D5693">
        <w:rPr>
          <w:rFonts w:ascii="Times New Roman" w:hAnsi="Times New Roman" w:cs="Times New Roman"/>
          <w:sz w:val="28"/>
          <w:szCs w:val="28"/>
        </w:rPr>
        <w:t xml:space="preserve">бранные поля идентичны.  Строки, </w:t>
      </w:r>
      <w:r w:rsidRPr="00B0128C">
        <w:rPr>
          <w:rFonts w:ascii="Times New Roman" w:hAnsi="Times New Roman" w:cs="Times New Roman"/>
          <w:sz w:val="28"/>
          <w:szCs w:val="28"/>
        </w:rPr>
        <w:t>в котор</w:t>
      </w:r>
      <w:r w:rsidR="008D5693">
        <w:rPr>
          <w:rFonts w:ascii="Times New Roman" w:hAnsi="Times New Roman" w:cs="Times New Roman"/>
          <w:sz w:val="28"/>
          <w:szCs w:val="28"/>
        </w:rPr>
        <w:t xml:space="preserve">ых некоторые значения одинаковы, </w:t>
      </w:r>
      <w:r w:rsidRPr="00B0128C">
        <w:rPr>
          <w:rFonts w:ascii="Times New Roman" w:hAnsi="Times New Roman" w:cs="Times New Roman"/>
          <w:sz w:val="28"/>
          <w:szCs w:val="28"/>
        </w:rPr>
        <w:t>а некоторые различны - будут сохранены.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color w:val="29005A"/>
          <w:sz w:val="28"/>
          <w:szCs w:val="28"/>
        </w:rPr>
      </w:pPr>
    </w:p>
    <w:p w:rsidR="00CC687E" w:rsidRPr="00B0128C" w:rsidRDefault="00CC687E" w:rsidP="00CC687E">
      <w:pPr>
        <w:pStyle w:val="HTML"/>
        <w:spacing w:after="100" w:afterAutospacing="1"/>
        <w:jc w:val="both"/>
        <w:rPr>
          <w:rFonts w:ascii="Times New Roman" w:hAnsi="Times New Roman" w:cs="Times New Roman"/>
          <w:color w:val="29005A"/>
          <w:sz w:val="28"/>
          <w:szCs w:val="28"/>
        </w:rPr>
      </w:pPr>
      <w:r w:rsidRPr="00B012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WHERE</w:t>
      </w:r>
      <w:r w:rsidRPr="00B0128C">
        <w:rPr>
          <w:rFonts w:ascii="Times New Roman" w:hAnsi="Times New Roman" w:cs="Times New Roman"/>
          <w:sz w:val="28"/>
          <w:szCs w:val="28"/>
        </w:rPr>
        <w:t xml:space="preserve"> - предложение команды SELECT, которое позволяет вам устанавливать предикаты, условие которых может быть или </w:t>
      </w:r>
      <w:r w:rsidR="008D5693" w:rsidRPr="00B0128C">
        <w:rPr>
          <w:rFonts w:ascii="Times New Roman" w:hAnsi="Times New Roman" w:cs="Times New Roman"/>
          <w:sz w:val="28"/>
          <w:szCs w:val="28"/>
        </w:rPr>
        <w:t>верным,</w:t>
      </w:r>
      <w:r w:rsidRPr="00B0128C">
        <w:rPr>
          <w:rFonts w:ascii="Times New Roman" w:hAnsi="Times New Roman" w:cs="Times New Roman"/>
          <w:sz w:val="28"/>
          <w:szCs w:val="28"/>
        </w:rPr>
        <w:t xml:space="preserve"> или неверным для </w:t>
      </w:r>
      <w:r w:rsidR="008D5693" w:rsidRPr="00B0128C">
        <w:rPr>
          <w:rFonts w:ascii="Times New Roman" w:hAnsi="Times New Roman" w:cs="Times New Roman"/>
          <w:sz w:val="28"/>
          <w:szCs w:val="28"/>
        </w:rPr>
        <w:t>любой строки таблицы</w:t>
      </w:r>
      <w:r w:rsidRPr="00B0128C">
        <w:rPr>
          <w:rFonts w:ascii="Times New Roman" w:hAnsi="Times New Roman" w:cs="Times New Roman"/>
          <w:sz w:val="28"/>
          <w:szCs w:val="28"/>
        </w:rPr>
        <w:t xml:space="preserve">.  Команда извлекает только те строки из таблицы для которой такое утверждение верно.  </w:t>
      </w:r>
      <w:r w:rsidR="008D5693" w:rsidRPr="00B0128C">
        <w:rPr>
          <w:rFonts w:ascii="Times New Roman" w:hAnsi="Times New Roman" w:cs="Times New Roman"/>
          <w:sz w:val="28"/>
          <w:szCs w:val="28"/>
        </w:rPr>
        <w:t>Например, предположим</w:t>
      </w:r>
      <w:r w:rsidRPr="00B0128C">
        <w:rPr>
          <w:rFonts w:ascii="Times New Roman" w:hAnsi="Times New Roman" w:cs="Times New Roman"/>
          <w:sz w:val="28"/>
          <w:szCs w:val="28"/>
        </w:rPr>
        <w:t xml:space="preserve"> вы хотите видеть номера групп с количеством студентов более 20 человек.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28C">
        <w:rPr>
          <w:rFonts w:ascii="Times New Roman" w:hAnsi="Times New Roman" w:cs="Times New Roman"/>
          <w:sz w:val="28"/>
          <w:szCs w:val="28"/>
          <w:lang w:val="en-US"/>
        </w:rPr>
        <w:t>SELECT  ng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28C">
        <w:rPr>
          <w:rFonts w:ascii="Times New Roman" w:hAnsi="Times New Roman" w:cs="Times New Roman"/>
          <w:sz w:val="28"/>
          <w:szCs w:val="28"/>
          <w:lang w:val="en-US"/>
        </w:rPr>
        <w:t>FROM gruppa</w:t>
      </w:r>
    </w:p>
    <w:p w:rsidR="00CC687E" w:rsidRPr="00B0128C" w:rsidRDefault="00CC687E" w:rsidP="00CC687E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28C">
        <w:rPr>
          <w:rFonts w:ascii="Times New Roman" w:hAnsi="Times New Roman" w:cs="Times New Roman"/>
          <w:sz w:val="28"/>
          <w:szCs w:val="28"/>
          <w:lang w:val="en-US"/>
        </w:rPr>
        <w:t>WHERE kol &gt; 20</w:t>
      </w:r>
    </w:p>
    <w:p w:rsidR="00CC687E" w:rsidRPr="00B0128C" w:rsidRDefault="00CC687E" w:rsidP="00CC687E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687E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Когда предложение WHERE представлено, программа базы данных просматривает всю таблицу по одной строке и исследует каждую строку чтобы определить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128C">
        <w:rPr>
          <w:rFonts w:ascii="Times New Roman" w:hAnsi="Times New Roman" w:cs="Times New Roman"/>
          <w:sz w:val="28"/>
          <w:szCs w:val="28"/>
        </w:rPr>
        <w:t xml:space="preserve"> верно ли утверждение.  </w:t>
      </w:r>
    </w:p>
    <w:p w:rsidR="008D5693" w:rsidRPr="00B0128C" w:rsidRDefault="008D5693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CC687E" w:rsidRPr="00B0128C" w:rsidRDefault="00CC687E" w:rsidP="00CC687E">
      <w:pPr>
        <w:pStyle w:val="subheade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ascii="Times New Roman" w:hAnsi="Times New Roman"/>
          <w:b w:val="0"/>
          <w:bCs w:val="0"/>
          <w:i/>
          <w:color w:val="29005A"/>
          <w:sz w:val="28"/>
          <w:szCs w:val="28"/>
        </w:rPr>
      </w:pPr>
      <w:r w:rsidRPr="00B0128C">
        <w:rPr>
          <w:rFonts w:ascii="Times New Roman" w:eastAsia="Courier New" w:hAnsi="Times New Roman"/>
          <w:b w:val="0"/>
          <w:bCs w:val="0"/>
          <w:i/>
          <w:sz w:val="28"/>
          <w:szCs w:val="28"/>
        </w:rPr>
        <w:t>2. Реляционные операторы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Реляционный оператор - математический символ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128C">
        <w:rPr>
          <w:rFonts w:ascii="Times New Roman" w:hAnsi="Times New Roman" w:cs="Times New Roman"/>
          <w:sz w:val="28"/>
          <w:szCs w:val="28"/>
        </w:rPr>
        <w:t xml:space="preserve">  который  указывает  на определенный  тип сравнения между двумя значениями.  Реляционные опе</w:t>
      </w:r>
      <w:r>
        <w:rPr>
          <w:rFonts w:ascii="Times New Roman" w:hAnsi="Times New Roman" w:cs="Times New Roman"/>
          <w:sz w:val="28"/>
          <w:szCs w:val="28"/>
        </w:rPr>
        <w:t>раторы которыми располагает SQL</w:t>
      </w:r>
      <w:r w:rsidRPr="00B0128C">
        <w:rPr>
          <w:rFonts w:ascii="Times New Roman" w:hAnsi="Times New Roman" w:cs="Times New Roman"/>
          <w:sz w:val="28"/>
          <w:szCs w:val="28"/>
        </w:rPr>
        <w:t>: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=    Равный к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b/>
          <w:sz w:val="28"/>
          <w:szCs w:val="28"/>
        </w:rPr>
        <w:t xml:space="preserve">           &gt;</w:t>
      </w:r>
      <w:r w:rsidRPr="00B0128C">
        <w:rPr>
          <w:rFonts w:ascii="Times New Roman" w:hAnsi="Times New Roman" w:cs="Times New Roman"/>
          <w:sz w:val="28"/>
          <w:szCs w:val="28"/>
        </w:rPr>
        <w:t xml:space="preserve">    Больше чем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&lt;    Меньше чем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&gt;=   Больше чем или равно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&lt;=   Меньше чем или равно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           &lt;&gt;   Не равно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Основные Булевы опера</w:t>
      </w:r>
      <w:r w:rsidR="008D5693">
        <w:rPr>
          <w:rFonts w:ascii="Times New Roman" w:hAnsi="Times New Roman" w:cs="Times New Roman"/>
          <w:sz w:val="28"/>
          <w:szCs w:val="28"/>
        </w:rPr>
        <w:t>торы также распознаются в SQL.</w:t>
      </w:r>
      <w:r w:rsidRPr="00B0128C">
        <w:rPr>
          <w:rFonts w:ascii="Times New Roman" w:hAnsi="Times New Roman" w:cs="Times New Roman"/>
          <w:sz w:val="28"/>
          <w:szCs w:val="28"/>
        </w:rPr>
        <w:t xml:space="preserve"> Станда</w:t>
      </w:r>
      <w:r w:rsidR="008D5693">
        <w:rPr>
          <w:rFonts w:ascii="Times New Roman" w:hAnsi="Times New Roman" w:cs="Times New Roman"/>
          <w:sz w:val="28"/>
          <w:szCs w:val="28"/>
        </w:rPr>
        <w:t>ртные</w:t>
      </w:r>
      <w:r w:rsidRPr="00B0128C">
        <w:rPr>
          <w:rFonts w:ascii="Times New Roman" w:hAnsi="Times New Roman" w:cs="Times New Roman"/>
          <w:sz w:val="28"/>
          <w:szCs w:val="28"/>
        </w:rPr>
        <w:t xml:space="preserve"> </w:t>
      </w:r>
      <w:r w:rsidR="008D5693" w:rsidRPr="00B0128C">
        <w:rPr>
          <w:rFonts w:ascii="Times New Roman" w:hAnsi="Times New Roman" w:cs="Times New Roman"/>
          <w:sz w:val="28"/>
          <w:szCs w:val="28"/>
        </w:rPr>
        <w:t>Булевы опера</w:t>
      </w:r>
      <w:r w:rsidR="008D5693">
        <w:rPr>
          <w:rFonts w:ascii="Times New Roman" w:hAnsi="Times New Roman" w:cs="Times New Roman"/>
          <w:sz w:val="28"/>
          <w:szCs w:val="28"/>
        </w:rPr>
        <w:t xml:space="preserve">торы </w:t>
      </w:r>
      <w:r w:rsidRPr="00B0128C">
        <w:rPr>
          <w:rFonts w:ascii="Times New Roman" w:hAnsi="Times New Roman" w:cs="Times New Roman"/>
          <w:sz w:val="28"/>
          <w:szCs w:val="28"/>
        </w:rPr>
        <w:t>распознаваемыми в SQL являются:</w:t>
      </w:r>
    </w:p>
    <w:p w:rsidR="00CC687E" w:rsidRPr="000268F2" w:rsidRDefault="00CC687E" w:rsidP="00CC687E">
      <w:pPr>
        <w:pStyle w:val="HTML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28C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0268F2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B0128C"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 w:rsidRPr="000268F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0128C">
        <w:rPr>
          <w:rFonts w:ascii="Times New Roman" w:hAnsi="Times New Roman" w:cs="Times New Roman"/>
          <w:sz w:val="28"/>
          <w:szCs w:val="28"/>
        </w:rPr>
        <w:t>и</w:t>
      </w:r>
      <w:r w:rsidRPr="000268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128C">
        <w:rPr>
          <w:rFonts w:ascii="Times New Roman" w:hAnsi="Times New Roman" w:cs="Times New Roman"/>
          <w:b/>
          <w:sz w:val="28"/>
          <w:szCs w:val="28"/>
          <w:lang w:val="en-US"/>
        </w:rPr>
        <w:t>NOT</w:t>
      </w:r>
    </w:p>
    <w:p w:rsidR="00CC687E" w:rsidRPr="000268F2" w:rsidRDefault="00CC687E" w:rsidP="00CC687E">
      <w:pPr>
        <w:pStyle w:val="HTML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color w:val="29005A"/>
          <w:sz w:val="28"/>
          <w:szCs w:val="28"/>
        </w:rPr>
      </w:pPr>
      <w:r w:rsidRPr="00B0128C">
        <w:rPr>
          <w:rFonts w:ascii="Times New Roman" w:hAnsi="Times New Roman" w:cs="Times New Roman"/>
          <w:i/>
          <w:sz w:val="28"/>
          <w:szCs w:val="28"/>
        </w:rPr>
        <w:t>3</w:t>
      </w:r>
      <w:r w:rsidR="008D5693">
        <w:rPr>
          <w:rFonts w:ascii="Times New Roman" w:hAnsi="Times New Roman" w:cs="Times New Roman"/>
          <w:i/>
          <w:sz w:val="28"/>
          <w:szCs w:val="28"/>
        </w:rPr>
        <w:t>.</w:t>
      </w:r>
      <w:r w:rsidRPr="00B0128C">
        <w:rPr>
          <w:rFonts w:ascii="Times New Roman" w:hAnsi="Times New Roman" w:cs="Times New Roman"/>
          <w:i/>
          <w:sz w:val="28"/>
          <w:szCs w:val="28"/>
        </w:rPr>
        <w:t xml:space="preserve"> Использование специальных операторов в условиях</w:t>
      </w:r>
      <w:r w:rsidRPr="00B0128C">
        <w:rPr>
          <w:rFonts w:ascii="Times New Roman" w:hAnsi="Times New Roman" w:cs="Times New Roman"/>
          <w:color w:val="29005A"/>
          <w:sz w:val="28"/>
          <w:szCs w:val="28"/>
        </w:rPr>
        <w:t>.</w:t>
      </w:r>
    </w:p>
    <w:p w:rsidR="00CC687E" w:rsidRPr="00B0128C" w:rsidRDefault="00CC687E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SQL использует специальные операторы IN,  BETWEEN,  LIKE,  и IS NULL.  Мы рассмотрим как их использовать и как реляционные операторы позволяют создавать более сложные и мощные предикаты. Обсуждение  оператора  IS  NULL будет включать отсутствие данных и значение NULL, которое указывает на то: что данные отсутствуют. Вы также узнаете о разновидностях использования оператора NOT применяющегося с этими операторами.</w:t>
      </w:r>
    </w:p>
    <w:p w:rsidR="008D5693" w:rsidRDefault="008D5693" w:rsidP="00CC687E">
      <w:pPr>
        <w:pStyle w:val="subheade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74"/>
        <w:jc w:val="both"/>
        <w:rPr>
          <w:rFonts w:ascii="Times New Roman" w:eastAsia="Courier New" w:hAnsi="Times New Roman"/>
          <w:i/>
          <w:iCs/>
          <w:sz w:val="28"/>
          <w:szCs w:val="28"/>
        </w:rPr>
      </w:pPr>
    </w:p>
    <w:p w:rsidR="00CC687E" w:rsidRPr="00B0128C" w:rsidRDefault="00CC687E" w:rsidP="00CC687E">
      <w:pPr>
        <w:pStyle w:val="subheade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74"/>
        <w:jc w:val="both"/>
        <w:rPr>
          <w:rFonts w:ascii="Times New Roman" w:hAnsi="Times New Roman"/>
          <w:i/>
          <w:iCs/>
          <w:color w:val="29005A"/>
          <w:sz w:val="28"/>
          <w:szCs w:val="28"/>
        </w:rPr>
      </w:pPr>
      <w:r w:rsidRPr="00B0128C">
        <w:rPr>
          <w:rFonts w:ascii="Times New Roman" w:eastAsia="Courier New" w:hAnsi="Times New Roman"/>
          <w:i/>
          <w:iCs/>
          <w:sz w:val="28"/>
          <w:szCs w:val="28"/>
        </w:rPr>
        <w:t>Оператор IN</w:t>
      </w:r>
    </w:p>
    <w:p w:rsidR="00CC687E" w:rsidRPr="00B0128C" w:rsidRDefault="00CC687E" w:rsidP="00CC687E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Оператор IN определяет набор значений в которое данное значение  может  или не может быть включено. </w:t>
      </w:r>
    </w:p>
    <w:p w:rsidR="008D5693" w:rsidRPr="000268F2" w:rsidRDefault="008D5693" w:rsidP="00CC687E">
      <w:pPr>
        <w:pStyle w:val="subheade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74"/>
        <w:jc w:val="both"/>
        <w:rPr>
          <w:rFonts w:ascii="Times New Roman" w:eastAsia="Courier New" w:hAnsi="Times New Roman"/>
          <w:i/>
          <w:iCs/>
          <w:sz w:val="28"/>
          <w:szCs w:val="28"/>
          <w:lang w:val="en-US"/>
        </w:rPr>
      </w:pPr>
    </w:p>
    <w:p w:rsidR="00CC687E" w:rsidRPr="000268F2" w:rsidRDefault="00CC687E" w:rsidP="00CC687E">
      <w:pPr>
        <w:pStyle w:val="subheade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74"/>
        <w:jc w:val="both"/>
        <w:rPr>
          <w:rFonts w:ascii="Times New Roman" w:hAnsi="Times New Roman"/>
          <w:i/>
          <w:iCs/>
          <w:sz w:val="28"/>
          <w:szCs w:val="28"/>
        </w:rPr>
      </w:pPr>
      <w:r w:rsidRPr="00B0128C">
        <w:rPr>
          <w:rFonts w:ascii="Times New Roman" w:eastAsia="Courier New" w:hAnsi="Times New Roman"/>
          <w:i/>
          <w:iCs/>
          <w:sz w:val="28"/>
          <w:szCs w:val="28"/>
        </w:rPr>
        <w:t>Оператор</w:t>
      </w:r>
      <w:r w:rsidRPr="000268F2">
        <w:rPr>
          <w:rFonts w:ascii="Times New Roman" w:eastAsia="Courier New" w:hAnsi="Times New Roman"/>
          <w:i/>
          <w:iCs/>
          <w:sz w:val="28"/>
          <w:szCs w:val="28"/>
        </w:rPr>
        <w:t xml:space="preserve"> </w:t>
      </w:r>
      <w:r w:rsidRPr="00074B77">
        <w:rPr>
          <w:rFonts w:ascii="Times New Roman" w:eastAsia="Courier New" w:hAnsi="Times New Roman"/>
          <w:i/>
          <w:iCs/>
          <w:sz w:val="28"/>
          <w:szCs w:val="28"/>
          <w:lang w:val="en-US"/>
        </w:rPr>
        <w:t>BETWEEN</w:t>
      </w:r>
    </w:p>
    <w:p w:rsidR="00CC687E" w:rsidRPr="00B0128C" w:rsidRDefault="008D5693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BETWEEN </w:t>
      </w:r>
      <w:r w:rsidR="00CC687E" w:rsidRPr="00B0128C">
        <w:rPr>
          <w:rFonts w:ascii="Times New Roman" w:hAnsi="Times New Roman" w:cs="Times New Roman"/>
          <w:sz w:val="28"/>
          <w:szCs w:val="28"/>
        </w:rPr>
        <w:t>похож на оператор IN.  В отличии от опр</w:t>
      </w:r>
      <w:r>
        <w:rPr>
          <w:rFonts w:ascii="Times New Roman" w:hAnsi="Times New Roman" w:cs="Times New Roman"/>
          <w:sz w:val="28"/>
          <w:szCs w:val="28"/>
        </w:rPr>
        <w:t xml:space="preserve">еделения по номерам из набора, </w:t>
      </w:r>
      <w:r w:rsidR="00CC687E" w:rsidRPr="00B0128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это делает IN, </w:t>
      </w:r>
      <w:r w:rsidR="00CC687E" w:rsidRPr="00B0128C">
        <w:rPr>
          <w:rFonts w:ascii="Times New Roman" w:hAnsi="Times New Roman" w:cs="Times New Roman"/>
          <w:sz w:val="28"/>
          <w:szCs w:val="28"/>
        </w:rPr>
        <w:t>BETWEEN  определяет  диапазон, значения  которого  должны уменьшаться что делает предикат верным.  Вы должны ввести ключевое слово BETWEEN с начальным  значением,  ключевое AND и конечн</w:t>
      </w:r>
      <w:r>
        <w:rPr>
          <w:rFonts w:ascii="Times New Roman" w:hAnsi="Times New Roman" w:cs="Times New Roman"/>
          <w:sz w:val="28"/>
          <w:szCs w:val="28"/>
        </w:rPr>
        <w:t xml:space="preserve">ое значение.  В отличие от IN, </w:t>
      </w:r>
      <w:r w:rsidR="00CC687E" w:rsidRPr="00B0128C">
        <w:rPr>
          <w:rFonts w:ascii="Times New Roman" w:hAnsi="Times New Roman" w:cs="Times New Roman"/>
          <w:sz w:val="28"/>
          <w:szCs w:val="28"/>
        </w:rPr>
        <w:t>BETWEEN чувствителен к по-</w:t>
      </w:r>
    </w:p>
    <w:p w:rsidR="00CC687E" w:rsidRPr="00B0128C" w:rsidRDefault="008D5693" w:rsidP="00CC687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рядку, </w:t>
      </w:r>
      <w:r w:rsidR="00CC687E" w:rsidRPr="00B0128C">
        <w:rPr>
          <w:rFonts w:ascii="Times New Roman" w:hAnsi="Times New Roman" w:cs="Times New Roman"/>
          <w:sz w:val="28"/>
          <w:szCs w:val="28"/>
        </w:rPr>
        <w:t>и первое значение в предложении должно быть первым по алфавитному или числовому порядку.</w:t>
      </w:r>
    </w:p>
    <w:p w:rsidR="00B81BEA" w:rsidRPr="00CC687E" w:rsidRDefault="000268F2">
      <w:pPr>
        <w:rPr>
          <w:lang w:val="en-US"/>
        </w:rPr>
      </w:pPr>
      <w:bookmarkStart w:id="0" w:name="_GoBack"/>
      <w:bookmarkEnd w:id="0"/>
    </w:p>
    <w:sectPr w:rsidR="00B81BEA" w:rsidRPr="00CC6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06D2B"/>
    <w:multiLevelType w:val="multilevel"/>
    <w:tmpl w:val="4386DAC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48"/>
    <w:rsid w:val="00015D41"/>
    <w:rsid w:val="000268F2"/>
    <w:rsid w:val="00127E1D"/>
    <w:rsid w:val="008D5693"/>
    <w:rsid w:val="00CC687E"/>
    <w:rsid w:val="00DA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4141C-86C9-4D2D-B4BB-8A982AD8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CC6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C687E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subheader">
    <w:name w:val="subheader"/>
    <w:basedOn w:val="a"/>
    <w:rsid w:val="00CC687E"/>
    <w:pPr>
      <w:spacing w:before="300" w:after="90"/>
      <w:ind w:left="75" w:right="75"/>
    </w:pPr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2023-01-12T13:38:00Z</dcterms:created>
  <dcterms:modified xsi:type="dcterms:W3CDTF">2023-01-12T13:38:00Z</dcterms:modified>
</cp:coreProperties>
</file>