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МИНОБРНАУКИ РОССИИ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САНКТ-ПЕТЕРБУРГСКИЙ ГОСУДАРСТВЕННЫЙ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ЭЛЕКТРОТЕХНИЧЕСКИЙ УНИВЕРСИТЕТ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«ЛЭТИ» ИМ. В.И. УЛЬЯНОВА (ЛЕНИНА)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Кафедра МОЭВМ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b/>
          <w:b/>
          <w:smallCaps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tabs>
          <w:tab w:val="clear" w:pos="720"/>
          <w:tab w:val="left" w:pos="709" w:leader="none"/>
        </w:tabs>
        <w:spacing w:lineRule="auto" w:line="360"/>
        <w:ind w:left="0" w:right="0" w:firstLine="737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mallCaps/>
          <w:color w:val="000000"/>
          <w:sz w:val="28"/>
          <w:szCs w:val="28"/>
        </w:rPr>
        <w:t>ОТЧЕТ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практической работе</w:t>
      </w:r>
      <w:r>
        <w:rPr>
          <w:rFonts w:eastAsia="Times New Roman" w:cs="Times New Roman" w:ascii="Times new roman" w:hAnsi="Times new roman"/>
          <w:b/>
          <w:color w:val="FF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№4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по дисциплине «Вычислительная математика»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Тема: Численное интегрирование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tbl>
      <w:tblPr>
        <w:tblW w:w="9853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46"/>
        <w:gridCol w:w="2609"/>
        <w:gridCol w:w="2898"/>
      </w:tblGrid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Студент гр. 3344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Гайфутдинов А.Р.</w:t>
            </w:r>
          </w:p>
        </w:tc>
      </w:tr>
      <w:tr>
        <w:trPr>
          <w:trHeight w:val="614" w:hRule="atLeast"/>
        </w:trPr>
        <w:tc>
          <w:tcPr>
            <w:tcW w:w="4346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Normal"/>
              <w:widowControl w:val="false"/>
              <w:spacing w:lineRule="auto" w:line="360"/>
              <w:jc w:val="both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</w:r>
          </w:p>
        </w:tc>
        <w:tc>
          <w:tcPr>
            <w:tcW w:w="2898" w:type="dxa"/>
            <w:tcBorders/>
            <w:vAlign w:val="bottom"/>
          </w:tcPr>
          <w:p>
            <w:pPr>
              <w:pStyle w:val="Normal"/>
              <w:widowControl w:val="false"/>
              <w:spacing w:lineRule="auto" w:line="360"/>
              <w:ind w:left="0" w:right="0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</w:rPr>
              <w:t>Попова Е.В.</w:t>
            </w:r>
          </w:p>
        </w:tc>
      </w:tr>
    </w:tbl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Санкт-Петербург</w:t>
      </w:r>
    </w:p>
    <w:p>
      <w:pPr>
        <w:pStyle w:val="Normal"/>
        <w:spacing w:lineRule="auto" w:line="360"/>
        <w:ind w:left="0" w:right="0"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2025</w:t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Цель работы.</w:t>
      </w:r>
    </w:p>
    <w:p>
      <w:pPr>
        <w:pStyle w:val="Normal"/>
        <w:spacing w:lineRule="auto" w:line="360"/>
        <w:ind w:left="1" w:hanging="3"/>
        <w:jc w:val="both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Изучение и сравнение различных методов численного интегрирования на примере составных формул прямоугольников, трапеций, Симпсона.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ab/>
        <w:t xml:space="preserve">Основные теоретические положения.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Пусть требуется найти определенный интеграл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</m:oMath>
      <w:r>
        <w:rPr>
          <w:rFonts w:ascii="Times new roman" w:hAnsi="Times new roman"/>
          <w:sz w:val="28"/>
          <w:szCs w:val="28"/>
        </w:rPr>
        <w:t>,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функция f(x) непрерывна на отрезке [a,b]. Для приближенного вычисления интегралов чаще всего подынтегральную функцию заменяют «близкой» ей вспомогательной функцией, интеграл от которой вычисляется аналитически. За приближенное значение интеграла принимают значение интеграла от вспомогательной функции.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Заменим функцию на отрезке [a,b] её значением в середине отрезка. Искомый интеграл, равный площади криволинейной фигуры, заменяется на площадь прямоугольника. Из геометрических соображений нетрудно записать формулу прямоугольников: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≈</m:t>
          </m:r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f>
                <m:num>
                  <m:r>
                    <w:rPr>
                      <w:rFonts w:ascii="Cambria Math" w:hAnsi="Cambria Math"/>
                    </w:rPr>
                    <m:t xml:space="preserve">a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b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2</m:t>
                  </m:r>
                </m:den>
              </m:f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Приблизив f(x) линейной функцией и вычислив площадь соответствующей трапеции, получим формулу трапеций:</w:t>
      </w:r>
      <w:r>
        <w:rPr/>
      </w:r>
      <m:oMath xmlns:m="http://schemas.openxmlformats.org/officeDocument/2006/math"/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  <m:r>
              <w:rPr>
                <w:rFonts w:ascii="Cambria Math" w:hAnsi="Cambria Math"/>
              </w:rPr>
              <m:t xml:space="preserve">dx</m:t>
            </m:r>
          </m:e>
        </m:nary>
        <m:r>
          <w:rPr>
            <w:rFonts w:ascii="Cambria Math" w:hAnsi="Cambria Math"/>
          </w:rPr>
          <m:t xml:space="preserve">≈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f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</m:e>
            </m:d>
          </m:e>
        </m:d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e>
        </m:d>
        <m:r>
          <w:rPr>
            <w:rFonts w:ascii="Cambria Math" w:hAnsi="Cambria Math"/>
          </w:rPr>
          <m:t xml:space="preserve">.</m:t>
        </m:r>
      </m:oMath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Если же приблизить подынтегральную функцию параболой, проходящей через точки (</w:t>
      </w:r>
      <w:r>
        <w:rPr>
          <w:rFonts w:cs="Cambria Math" w:ascii="Times new roman" w:hAnsi="Times new roman"/>
          <w:sz w:val="28"/>
          <w:szCs w:val="28"/>
        </w:rPr>
        <w:t>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cs="Cambria Math" w:ascii="Times new roman" w:hAnsi="Times new roman"/>
          <w:sz w:val="28"/>
          <w:szCs w:val="28"/>
        </w:rPr>
        <w:t>𝑓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cs="Cambria Math" w:ascii="Times new roman" w:hAnsi="Times new roman"/>
          <w:sz w:val="28"/>
          <w:szCs w:val="28"/>
        </w:rPr>
        <w:t>𝑎</w:t>
      </w:r>
      <w:r>
        <w:rPr>
          <w:rFonts w:ascii="Times new roman" w:hAnsi="Times new roman"/>
          <w:sz w:val="28"/>
          <w:szCs w:val="28"/>
        </w:rPr>
        <w:t xml:space="preserve">)), ( </w:t>
      </w:r>
      <w:r>
        <w:rPr>
          <w:rFonts w:cs="Cambria Math" w:ascii="Times new roman" w:hAnsi="Times new roman"/>
          <w:sz w:val="28"/>
          <w:szCs w:val="28"/>
        </w:rPr>
        <w:t>𝑎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cs="Cambria Math" w:ascii="Times new roman" w:hAnsi="Times new roman"/>
          <w:sz w:val="28"/>
          <w:szCs w:val="28"/>
        </w:rPr>
        <w:t>𝑏/</w:t>
      </w:r>
      <w:r>
        <w:rPr>
          <w:rFonts w:ascii="Times new roman" w:hAnsi="Times new roman"/>
          <w:sz w:val="28"/>
          <w:szCs w:val="28"/>
        </w:rPr>
        <w:t xml:space="preserve"> 2 , </w:t>
      </w:r>
      <w:r>
        <w:rPr>
          <w:rFonts w:cs="Cambria Math" w:ascii="Times new roman" w:hAnsi="Times new roman"/>
          <w:sz w:val="28"/>
          <w:szCs w:val="28"/>
        </w:rPr>
        <w:t>𝑓</w:t>
      </w:r>
      <w:r>
        <w:rPr>
          <w:rFonts w:ascii="Times new roman" w:hAnsi="Times new roman"/>
          <w:sz w:val="28"/>
          <w:szCs w:val="28"/>
        </w:rPr>
        <w:t>( (</w:t>
      </w:r>
      <w:r>
        <w:rPr>
          <w:rFonts w:cs="Cambria Math" w:ascii="Times new roman" w:hAnsi="Times new roman"/>
          <w:sz w:val="28"/>
          <w:szCs w:val="28"/>
        </w:rPr>
        <w:t>𝑎</w:t>
      </w:r>
      <w:r>
        <w:rPr>
          <w:rFonts w:ascii="Times new roman" w:hAnsi="Times new roman"/>
          <w:sz w:val="28"/>
          <w:szCs w:val="28"/>
        </w:rPr>
        <w:t>+</w:t>
      </w:r>
      <w:r>
        <w:rPr>
          <w:rFonts w:cs="Cambria Math" w:ascii="Times new roman" w:hAnsi="Times new roman"/>
          <w:sz w:val="28"/>
          <w:szCs w:val="28"/>
        </w:rPr>
        <w:t>𝑏)</w:t>
      </w:r>
      <w:r>
        <w:rPr>
          <w:rFonts w:ascii="Times new roman" w:hAnsi="Times new roman"/>
          <w:sz w:val="28"/>
          <w:szCs w:val="28"/>
        </w:rPr>
        <w:t xml:space="preserve"> /2 )), (</w:t>
      </w:r>
      <w:r>
        <w:rPr>
          <w:rFonts w:cs="Cambria Math" w:ascii="Times new roman" w:hAnsi="Times new roman"/>
          <w:sz w:val="28"/>
          <w:szCs w:val="28"/>
        </w:rPr>
        <w:t>𝑏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cs="Cambria Math" w:ascii="Times new roman" w:hAnsi="Times new roman"/>
          <w:sz w:val="28"/>
          <w:szCs w:val="28"/>
        </w:rPr>
        <w:t>𝑓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cs="Cambria Math" w:ascii="Times new roman" w:hAnsi="Times new roman"/>
          <w:sz w:val="28"/>
          <w:szCs w:val="28"/>
        </w:rPr>
        <w:t>𝑏</w:t>
      </w:r>
      <w:r>
        <w:rPr>
          <w:rFonts w:ascii="Times new roman" w:hAnsi="Times new roman"/>
          <w:sz w:val="28"/>
          <w:szCs w:val="28"/>
        </w:rPr>
        <w:t>)), то получим формулу Симпсона (парабол):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≈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1</m:t>
              </m:r>
            </m:num>
            <m:den>
              <m:r>
                <w:rPr>
                  <w:rFonts w:ascii="Cambria Math" w:hAnsi="Cambria Math"/>
                </w:rPr>
                <m:t xml:space="preserve">6</m:t>
              </m:r>
            </m:den>
          </m:f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a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</m:e>
              </m:d>
            </m:e>
          </m:d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b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a</m:t>
              </m:r>
            </m:e>
          </m:d>
          <m:r>
            <w:rPr>
              <w:rFonts w:ascii="Cambria Math" w:hAnsi="Cambria Math"/>
            </w:rPr>
            <m:t xml:space="preserve">.</m:t>
          </m:r>
        </m:oMath>
      </m:oMathPara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повышения точности интегрирования применяют составные формулы. Для этого разбивают отрезок [</w:t>
      </w:r>
      <w:r>
        <w:rPr>
          <w:rFonts w:cs="Cambria Math" w:ascii="Times new roman" w:hAnsi="Times new roman"/>
          <w:sz w:val="28"/>
          <w:szCs w:val="28"/>
        </w:rPr>
        <w:t>𝑎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cs="Cambria Math" w:ascii="Times new roman" w:hAnsi="Times new roman"/>
          <w:sz w:val="28"/>
          <w:szCs w:val="28"/>
        </w:rPr>
        <w:t>𝑏</w:t>
      </w:r>
      <w:r>
        <w:rPr>
          <w:rFonts w:ascii="Times new roman" w:hAnsi="Times new roman"/>
          <w:sz w:val="28"/>
          <w:szCs w:val="28"/>
        </w:rPr>
        <w:t xml:space="preserve">] на четное </w:t>
      </w:r>
      <w:r>
        <w:rPr>
          <w:rFonts w:cs="Cambria Math" w:ascii="Times new roman" w:hAnsi="Times new roman"/>
          <w:sz w:val="28"/>
          <w:szCs w:val="28"/>
        </w:rPr>
        <w:t>𝑛</w:t>
      </w:r>
      <w:r>
        <w:rPr>
          <w:rFonts w:ascii="Times new roman" w:hAnsi="Times new roman"/>
          <w:sz w:val="28"/>
          <w:szCs w:val="28"/>
        </w:rPr>
        <w:t xml:space="preserve"> = 2</w:t>
      </w:r>
      <w:r>
        <w:rPr>
          <w:rFonts w:cs="Cambria Math" w:ascii="Times new roman" w:hAnsi="Times new roman"/>
          <w:sz w:val="28"/>
          <w:szCs w:val="28"/>
        </w:rPr>
        <w:t>𝑚</w:t>
      </w:r>
      <w:r>
        <w:rPr>
          <w:rFonts w:ascii="Times new roman" w:hAnsi="Times new roman"/>
          <w:sz w:val="28"/>
          <w:szCs w:val="28"/>
        </w:rPr>
        <w:t xml:space="preserve"> число отрезков длины ℎ = (</w:t>
      </w:r>
      <w:r>
        <w:rPr>
          <w:rFonts w:cs="Cambria Math" w:ascii="Times new roman" w:hAnsi="Times new roman"/>
          <w:sz w:val="28"/>
          <w:szCs w:val="28"/>
        </w:rPr>
        <w:t>𝑏</w:t>
      </w:r>
      <w:r>
        <w:rPr>
          <w:rFonts w:ascii="Times new roman" w:hAnsi="Times new roman"/>
          <w:sz w:val="28"/>
          <w:szCs w:val="28"/>
        </w:rPr>
        <w:t>−</w:t>
      </w:r>
      <w:r>
        <w:rPr>
          <w:rFonts w:cs="Cambria Math" w:ascii="Times new roman" w:hAnsi="Times new roman"/>
          <w:sz w:val="28"/>
          <w:szCs w:val="28"/>
        </w:rPr>
        <w:t>𝑎</w:t>
      </w:r>
      <w:r>
        <w:rPr>
          <w:rFonts w:ascii="Times new roman" w:hAnsi="Times new roman"/>
          <w:sz w:val="28"/>
          <w:szCs w:val="28"/>
        </w:rPr>
        <w:t>)/</w:t>
      </w:r>
      <w:r>
        <w:rPr>
          <w:rFonts w:cs="Cambria Math" w:ascii="Times new roman" w:hAnsi="Times new roman"/>
          <w:sz w:val="28"/>
          <w:szCs w:val="28"/>
        </w:rPr>
        <w:t>𝑛</w:t>
      </w:r>
      <w:r>
        <w:rPr>
          <w:rFonts w:ascii="Times new roman" w:hAnsi="Times new roman"/>
          <w:sz w:val="28"/>
          <w:szCs w:val="28"/>
        </w:rPr>
        <w:t xml:space="preserve"> и на каждом из отрезков длины 2h применяют соответствующую формулу. Таким образом получают составные формулы прямоугольников, трапеций и Симпсона.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сетке </w:t>
      </w:r>
      <w:r>
        <w:rPr>
          <w:rFonts w:cs="Cambria Math" w:ascii="Times new roman" w:hAnsi="Times new roman"/>
          <w:sz w:val="28"/>
          <w:szCs w:val="28"/>
        </w:rPr>
        <w:t>𝑥𝑖</w:t>
      </w:r>
      <w:r>
        <w:rPr>
          <w:rFonts w:ascii="Times new roman" w:hAnsi="Times new roman"/>
          <w:sz w:val="28"/>
          <w:szCs w:val="28"/>
        </w:rPr>
        <w:t xml:space="preserve"> = </w:t>
      </w:r>
      <w:r>
        <w:rPr>
          <w:rFonts w:cs="Cambria Math" w:ascii="Times new roman" w:hAnsi="Times new roman"/>
          <w:sz w:val="28"/>
          <w:szCs w:val="28"/>
        </w:rPr>
        <w:t>𝑎</w:t>
      </w:r>
      <w:r>
        <w:rPr>
          <w:rFonts w:ascii="Times new roman" w:hAnsi="Times new roman"/>
          <w:sz w:val="28"/>
          <w:szCs w:val="28"/>
        </w:rPr>
        <w:t xml:space="preserve"> + </w:t>
      </w:r>
      <w:r>
        <w:rPr>
          <w:rFonts w:cs="Cambria Math" w:ascii="Times new roman" w:hAnsi="Times new roman"/>
          <w:sz w:val="28"/>
          <w:szCs w:val="28"/>
        </w:rPr>
        <w:t>𝑖</w:t>
      </w:r>
      <w:r>
        <w:rPr>
          <w:rFonts w:ascii="Times new roman" w:hAnsi="Times new roman"/>
          <w:sz w:val="28"/>
          <w:szCs w:val="28"/>
        </w:rPr>
        <w:t xml:space="preserve">ℎ, </w:t>
      </w:r>
      <w:r>
        <w:rPr>
          <w:rFonts w:cs="Cambria Math" w:ascii="Times new roman" w:hAnsi="Times new roman"/>
          <w:sz w:val="28"/>
          <w:szCs w:val="28"/>
        </w:rPr>
        <w:t>𝑦𝑖</w:t>
      </w:r>
      <w:r>
        <w:rPr>
          <w:rFonts w:ascii="Times new roman" w:hAnsi="Times new roman"/>
          <w:sz w:val="28"/>
          <w:szCs w:val="28"/>
        </w:rPr>
        <w:t>= f(</w:t>
      </w:r>
      <w:r>
        <w:rPr>
          <w:rFonts w:cs="Cambria Math" w:ascii="Times new roman" w:hAnsi="Times new roman"/>
          <w:sz w:val="28"/>
          <w:szCs w:val="28"/>
        </w:rPr>
        <w:t>𝑥𝑖</w:t>
      </w:r>
      <w:r>
        <w:rPr>
          <w:rFonts w:ascii="Times new roman" w:hAnsi="Times new roman"/>
          <w:sz w:val="28"/>
          <w:szCs w:val="28"/>
        </w:rPr>
        <w:t xml:space="preserve"> ), </w:t>
      </w:r>
      <w:r>
        <w:rPr>
          <w:rFonts w:cs="Cambria Math" w:ascii="Times new roman" w:hAnsi="Times new roman"/>
          <w:sz w:val="28"/>
          <w:szCs w:val="28"/>
        </w:rPr>
        <w:t>𝑖</w:t>
      </w:r>
      <w:r>
        <w:rPr>
          <w:rFonts w:ascii="Times new roman" w:hAnsi="Times new roman"/>
          <w:sz w:val="28"/>
          <w:szCs w:val="28"/>
        </w:rPr>
        <w:t xml:space="preserve"> = 0̅̅,̅2̅̅</w:t>
      </w:r>
      <w:r>
        <w:rPr>
          <w:rFonts w:cs="Cambria Math" w:ascii="Times new roman" w:hAnsi="Times new roman"/>
          <w:sz w:val="28"/>
          <w:szCs w:val="28"/>
        </w:rPr>
        <w:t>𝑚</w:t>
      </w:r>
      <w:r>
        <w:rPr>
          <w:rFonts w:cs="Times New Roman" w:ascii="Times new roman" w:hAnsi="Times new roman"/>
          <w:sz w:val="28"/>
          <w:szCs w:val="28"/>
        </w:rPr>
        <w:t>̅̅</w:t>
      </w:r>
      <w:r>
        <w:rPr>
          <w:rFonts w:ascii="Times new roman" w:hAnsi="Times new roman"/>
          <w:sz w:val="28"/>
          <w:szCs w:val="28"/>
        </w:rPr>
        <w:t xml:space="preserve"> составные формулы имеют следующий вид: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прямоугольников: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</m:sSub>
            </m:e>
          </m:nary>
        </m:oMath>
      </m:oMathPara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/>
          </m:f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Формула трапеций: 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R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e>
          </m:nary>
        </m:oMath>
      </m:oMathPara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sSup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Формула Симпсона: </w:t>
      </w:r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fPr>
              <m:type m:val="lin"/>
            </m:fPr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≈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sSub>
                <m:e>
                  <m:r>
                    <w:rPr>
                      <w:rFonts w:ascii="Cambria Math" w:hAnsi="Cambria Math"/>
                    </w:rPr>
                    <m:t xml:space="preserve">M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4</m:t>
                  </m:r>
                </m:sub>
              </m:sSub>
              <m:sSup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28</m:t>
              </m:r>
              <m:r>
                <w:rPr>
                  <w:rFonts w:ascii="Cambria Math" w:hAnsi="Cambria Math"/>
                </w:rPr>
                <m:t xml:space="preserve">80</m:t>
              </m:r>
            </m:den>
          </m:f>
        </m:oMath>
      </m:oMathPara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>
        <w:rPr>
          <w:rFonts w:cs="Cambria Math" w:ascii="Times new roman" w:hAnsi="Times new roman"/>
          <w:sz w:val="28"/>
          <w:szCs w:val="28"/>
        </w:rPr>
        <w:t>𝑅</w:t>
      </w:r>
      <w:r>
        <w:rPr>
          <w:rFonts w:ascii="Times new roman" w:hAnsi="Times new roman"/>
          <w:sz w:val="28"/>
          <w:szCs w:val="28"/>
        </w:rPr>
        <w:t xml:space="preserve">1, </w:t>
      </w:r>
      <w:r>
        <w:rPr>
          <w:rFonts w:cs="Cambria Math" w:ascii="Times new roman" w:hAnsi="Times new roman"/>
          <w:sz w:val="28"/>
          <w:szCs w:val="28"/>
        </w:rPr>
        <w:t>𝑅</w:t>
      </w:r>
      <w:r>
        <w:rPr>
          <w:rFonts w:ascii="Times new roman" w:hAnsi="Times new roman"/>
          <w:sz w:val="28"/>
          <w:szCs w:val="28"/>
        </w:rPr>
        <w:t xml:space="preserve">2, </w:t>
      </w:r>
      <w:r>
        <w:rPr>
          <w:rFonts w:cs="Cambria Math" w:ascii="Times new roman" w:hAnsi="Times new roman"/>
          <w:sz w:val="28"/>
          <w:szCs w:val="28"/>
        </w:rPr>
        <w:t>𝑅</w:t>
      </w:r>
      <w:r>
        <w:rPr>
          <w:rFonts w:ascii="Times new roman" w:hAnsi="Times new roman"/>
          <w:sz w:val="28"/>
          <w:szCs w:val="28"/>
        </w:rPr>
        <w:t xml:space="preserve">3 – остаточные члены (априорные погрешности). Оценки остаточных членов получены в предположении, что соответствующие производные f(x) непрерывны на [a,b].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практической оценки погрешности квадратурной можно использовать правило Рунге. Для этого проводят вычисления на сетках с шагом h и h/2, получают приближенные значения интеграла </w:t>
      </w:r>
      <w:r>
        <w:rPr>
          <w:rFonts w:cs="Cambria Math" w:ascii="Times new roman" w:hAnsi="Times new roman"/>
          <w:sz w:val="28"/>
          <w:szCs w:val="28"/>
        </w:rPr>
        <w:t>𝐼</w:t>
      </w:r>
      <w:r>
        <w:rPr>
          <w:rFonts w:ascii="Times new roman" w:hAnsi="Times new roman"/>
          <w:sz w:val="28"/>
          <w:szCs w:val="28"/>
        </w:rPr>
        <w:t xml:space="preserve">ℎ и </w:t>
      </w:r>
      <w:r>
        <w:rPr>
          <w:rFonts w:cs="Cambria Math" w:ascii="Times new roman" w:hAnsi="Times new roman"/>
          <w:sz w:val="28"/>
          <w:szCs w:val="28"/>
        </w:rPr>
        <w:t>𝐼</w:t>
      </w:r>
      <w:r>
        <w:rPr>
          <w:rFonts w:ascii="Times new roman" w:hAnsi="Times new roman"/>
          <w:sz w:val="28"/>
          <w:szCs w:val="28"/>
        </w:rPr>
        <w:t xml:space="preserve">ℎ/2 за окончательные значения интеграла принимают величины: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▪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формулы прямоугольников;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▪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формулы трапеций;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▪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I</m:t>
            </m:r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h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</m:sSub>
        <m:r>
          <w:rPr>
            <w:rFonts w:ascii="Cambria Math" w:hAnsi="Cambria Math"/>
          </w:rPr>
          <m:t xml:space="preserve">+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/>
            </m:sSub>
          </m:num>
          <m:den>
            <m:r>
              <w:rPr>
                <w:rFonts w:ascii="Cambria Math" w:hAnsi="Cambria Math"/>
              </w:rPr>
              <m:t xml:space="preserve">15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для формулы Симпсона.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этом за погрешность приближённого значения интеграла принимается величина |</w:t>
      </w:r>
      <w:r>
        <w:rPr/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/>
            </m:sSub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k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 | (апостериорные формулы), причём для формул прямоугольников и трапеций k = 2, для формулы Симпсона k = 4. </w:t>
      </w:r>
    </w:p>
    <w:p>
      <w:pPr>
        <w:pStyle w:val="Normal"/>
        <w:spacing w:lineRule="auto" w: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Такую оценку погрешностей применяют обычно для построения адаптивных алгоритмов, т.е. таких алгоритмов, которые автоматически так определяют величину шага h, что результат удовлетворяет требуемой точности.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Задание:</w:t>
      </w:r>
      <w:r>
        <w:rPr>
          <w:rFonts w:ascii="Times new roman" w:hAnsi="Times new roman"/>
          <w:sz w:val="28"/>
          <w:szCs w:val="28"/>
        </w:rPr>
        <w:t xml:space="preserve"> вычислить определенный интеграл с границами интегрирования от </w:t>
      </w:r>
      <w:r>
        <w:rPr>
          <w:rFonts w:ascii="Times new roman" w:hAnsi="Times new roman"/>
          <w:i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 xml:space="preserve"> = 0 до </w:t>
      </w:r>
      <w:r>
        <w:rPr>
          <w:rFonts w:ascii="Times new roman" w:hAnsi="Times new roman"/>
          <w:i/>
          <w:sz w:val="28"/>
          <w:szCs w:val="28"/>
        </w:rPr>
        <w:t xml:space="preserve">в </w:t>
      </w:r>
      <w:r>
        <w:rPr>
          <w:rFonts w:ascii="Times new roman" w:hAnsi="Times new roman"/>
          <w:sz w:val="28"/>
          <w:szCs w:val="28"/>
        </w:rPr>
        <w:t xml:space="preserve">= 1, разбив интервал интегрирования на 10 частей, с точностью до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0.001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Порядок выполнения работы.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 Найти область определения функции и сместить границы интегрирования при необходимости.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Составить подпрограмму-функцию </w:t>
      </w:r>
      <w:r>
        <w:rPr>
          <w:rFonts w:ascii="Times new roman" w:hAnsi="Times new roman"/>
          <w:i/>
          <w:sz w:val="28"/>
          <w:szCs w:val="28"/>
          <w:lang w:val="en-US"/>
        </w:rPr>
        <w:t>f</w:t>
      </w:r>
      <w:r>
        <w:rPr>
          <w:rFonts w:ascii="Times new roman" w:hAnsi="Times new roman"/>
          <w:sz w:val="28"/>
          <w:szCs w:val="28"/>
        </w:rPr>
        <w:t xml:space="preserve"> для вычисления подынтегральной функции.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 Составить подпрограммы-функции RECT, TRAP, SIMPS для вычисления интегралов по формулам прямоугольников, трапеций и Симпсона соответственно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. 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4. Вычислить априорную погрешность и определить по ней верхнее значение шага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для достижения заданной точности.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Составить головную программу, содержащую оценку по Рунге погрешности каждой из перечисленных ранее квадратурных формул, удваивающих n до тех пор, пока погрешность не станет меньше </w:t>
      </w:r>
      <w:r>
        <w:rPr>
          <w:rFonts w:ascii="Times new roman" w:hAnsi="Times new roman"/>
          <w:i/>
          <w:sz w:val="28"/>
          <w:szCs w:val="28"/>
        </w:rPr>
        <w:t>ε</w:t>
      </w:r>
      <w:r>
        <w:rPr>
          <w:rFonts w:ascii="Times new roman" w:hAnsi="Times new roman"/>
          <w:sz w:val="28"/>
          <w:szCs w:val="28"/>
        </w:rPr>
        <w:t xml:space="preserve">, и осуществляющих печать результатов значения интеграла и значения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для каждой формулы.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Составить таблицу</w:t>
      </w:r>
    </w:p>
    <w:tbl>
      <w:tblPr>
        <w:tblStyle w:val="a4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Метод прямоугольников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Метод трапеций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Метод Симпсона</w:t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eps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Априорная погрешность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Апостериорная погрешность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Верхняя оценка </w:t>
            </w:r>
            <w:r>
              <w:rPr>
                <w:rFonts w:eastAsia="Calibri" w:cs="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h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  <w:tr>
        <w:trPr/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Значение</w:t>
            </w:r>
            <w:r>
              <w:rPr>
                <w:rFonts w:eastAsia="Calibri" w:cs="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cs="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h</w:t>
            </w: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 полученное по методу Рунге</w:t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 w:cs="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7. Сделать выводы по полученным результатам.</w:t>
      </w:r>
      <w:bookmarkStart w:id="0" w:name="_GoBack"/>
      <w:bookmarkEnd w:id="0"/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</w:r>
      <w:r>
        <w:br w:type="page"/>
      </w:r>
    </w:p>
    <w:p>
      <w:pPr>
        <w:pStyle w:val="2"/>
        <w:ind w:left="0" w:right="0"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Выполнение работы.</w:t>
      </w:r>
    </w:p>
    <w:p>
      <w:pPr>
        <w:pStyle w:val="Textbody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6.</w:t>
      </w:r>
    </w:p>
    <w:tbl>
      <w:tblPr>
        <w:tblW w:w="4248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2"/>
        <w:gridCol w:w="3575"/>
      </w:tblGrid>
      <w:tr>
        <w:trPr/>
        <w:tc>
          <w:tcPr>
            <w:tcW w:w="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6</w:t>
            </w:r>
          </w:p>
        </w:tc>
        <w:tc>
          <w:tcPr>
            <w:tcW w:w="3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jc w:val="left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nary>
                  <m:naryPr>
                    <m:chr m:val="∫"/>
                    <m:subHide m:val="1"/>
                    <m:supHide m:val="1"/>
                  </m:naryPr>
                  <m:sub/>
                  <m:sup/>
                  <m:e>
                    <m:rad>
                      <m:radPr>
                        <m:degHide m:val="1"/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k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sin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</m:rad>
                  </m:e>
                </m:nary>
                <m:r>
                  <w:rPr>
                    <w:rFonts w:ascii="Cambria Math" w:hAnsi="Cambria Math"/>
                  </w:rPr>
                  <m:t xml:space="preserve">dx</m:t>
                </m:r>
              </m:oMath>
            </m:oMathPara>
          </w:p>
        </w:tc>
      </w:tr>
    </w:tbl>
    <w:p>
      <w:pPr>
        <w:pStyle w:val="Normal"/>
        <w:spacing w:lineRule="auto" w:line="36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1. Найти область определения функции и сместить границы интегрирования при необходимости.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Подкоренное выражение должно быть неотрицательно: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1 - (k*sinx)^2 &gt;=0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(sinx)^2 принимает значения в интервале [0;1].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 значении к, принадлежащем промежутку [-1;1] область определения функции - вся числовая прямая.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Поведение кривой при к, принадлежащем данному промежутку, варьируется от вида параллельной к ох прямой, проходящей через (0;1) при к = 0, к виду, указанному на третьем рисунке.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к = 0:</w:t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2971800"/>
            <wp:effectExtent l="0" t="0" r="0" b="0"/>
            <wp:wrapTopAndBottom/>
            <wp:docPr id="1" name="Изображение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firstLine="709"/>
        <w:contextualSpacing/>
        <w:jc w:val="both"/>
        <w:rPr>
          <w:rFonts w:ascii="Times new roman" w:hAnsi="Times new roman"/>
          <w:b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343535</wp:posOffset>
            </wp:positionV>
            <wp:extent cx="5724525" cy="2971800"/>
            <wp:effectExtent l="0" t="0" r="0" b="0"/>
            <wp:wrapTopAndBottom/>
            <wp:docPr id="2" name="Изображение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к = 0.7:</w:t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</w:r>
      <w:r>
        <w:rPr>
          <w:rFonts w:cs="Times New Roman" w:ascii="Times new roman" w:hAnsi="Times new roman"/>
          <w:b/>
          <w:bCs/>
          <w:sz w:val="28"/>
          <w:szCs w:val="28"/>
        </w:rPr>
        <w:t>к = 1:</w:t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-11430</wp:posOffset>
            </wp:positionH>
            <wp:positionV relativeFrom="paragraph">
              <wp:posOffset>-43815</wp:posOffset>
            </wp:positionV>
            <wp:extent cx="5724525" cy="2971800"/>
            <wp:effectExtent l="0" t="0" r="0" b="0"/>
            <wp:wrapTopAndBottom/>
            <wp:docPr id="3" name="Изображение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 xml:space="preserve">к </w:t>
      </w: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41275</wp:posOffset>
            </wp:positionH>
            <wp:positionV relativeFrom="paragraph">
              <wp:posOffset>276225</wp:posOffset>
            </wp:positionV>
            <wp:extent cx="5724525" cy="2971800"/>
            <wp:effectExtent l="0" t="0" r="0" b="0"/>
            <wp:wrapTopAndBottom/>
            <wp:docPr id="4" name="Изображение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bCs/>
          <w:sz w:val="28"/>
          <w:szCs w:val="28"/>
        </w:rPr>
        <w:t>= 1.1:</w:t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ab/>
        <w:t>к = 3.8:</w:t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 w:cs="Times New Roman"/>
          <w:sz w:val="28"/>
          <w:szCs w:val="28"/>
        </w:rPr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4525" cy="2971800"/>
            <wp:effectExtent l="0" t="0" r="0" b="0"/>
            <wp:wrapSquare wrapText="largest"/>
            <wp:docPr id="5" name="Изображение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26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sz w:val="28"/>
          <w:szCs w:val="28"/>
        </w:rPr>
        <w:t>Рассмотрим случай k = 0.7:</w:t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Функция f(x) определена на всей числовой прямой:</w:t>
      </w:r>
    </w:p>
    <w:p>
      <w:pPr>
        <w:pStyle w:val="ListParagraph"/>
        <w:spacing w:lineRule="auto" w:line="360"/>
        <w:ind w:left="14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Область определения:</w:t>
      </w:r>
    </w:p>
    <w:p>
      <w:pPr>
        <w:pStyle w:val="Normal"/>
        <w:spacing w:lineRule="auto" w:line="360"/>
        <w:ind w:left="142" w:hanging="0"/>
        <w:rPr>
          <w:rFonts w:ascii="Times new roman" w:hAnsi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x</w:t>
      </w:r>
      <w:r>
        <w:rPr>
          <w:rFonts w:cs="Cambria Math" w:ascii="Times new roman" w:hAnsi="Times new roman"/>
          <w:sz w:val="28"/>
          <w:szCs w:val="28"/>
        </w:rPr>
        <w:t>∈</w:t>
      </w:r>
      <w:r>
        <w:rPr>
          <w:rFonts w:cs="Times New Roman" w:ascii="Times new roman" w:hAnsi="Times new roman"/>
          <w:sz w:val="28"/>
          <w:szCs w:val="28"/>
        </w:rPr>
        <w:t>(−∞,+∞)</w:t>
      </w:r>
    </w:p>
    <w:p>
      <w:pPr>
        <w:sectPr>
          <w:footerReference w:type="default" r:id="rId7"/>
          <w:type w:val="nextPage"/>
          <w:pgSz w:w="11906" w:h="16838"/>
          <w:pgMar w:left="1701" w:right="850" w:gutter="0" w:header="0" w:top="1134" w:footer="720" w:bottom="1134"/>
          <w:pgNumType w:start="1" w:fmt="decimal"/>
          <w:formProt w:val="false"/>
          <w:titlePg/>
          <w:textDirection w:val="lrTb"/>
          <w:docGrid w:type="default" w:linePitch="100" w:charSpace="0"/>
        </w:sectPr>
        <w:pStyle w:val="ListParagraph"/>
        <w:spacing w:lineRule="auto" w:line="360"/>
        <w:ind w:left="142" w:right="0" w:hanging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Границы интегрирования a=0 и b=1 не требуют смещения, так как функция f(x) определена и непрерывна на всём интервале [0,1]</w:t>
      </w: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.</w:t>
      </w:r>
      <w:r>
        <w:br w:type="page"/>
      </w:r>
    </w:p>
    <w:p>
      <w:pPr>
        <w:pStyle w:val="2"/>
        <w:spacing w:lineRule="auto" w:line="360" w:before="0" w:after="0"/>
        <w:ind w:left="0" w:right="0" w:firstLine="709"/>
        <w:contextualSpacing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2"/>
        <w:spacing w:before="0" w:after="0"/>
        <w:ind w:left="0" w:right="0" w:firstLine="709"/>
        <w:contextualSpacing/>
        <w:rPr>
          <w:rFonts w:ascii="Times new roman" w:hAnsi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2. Реализован класс под названием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ru-RU"/>
        </w:rPr>
        <w:t>Function</w:t>
      </w:r>
      <w:r>
        <w:rPr>
          <w:rFonts w:ascii="Times new roman" w:hAnsi="Times new roman"/>
          <w:b w:val="false"/>
          <w:bCs w:val="false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 xml:space="preserve">с методом </w:t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  <w:lang w:val="en-US"/>
        </w:rPr>
        <w:t xml:space="preserve">calculate(x) </w:t>
      </w:r>
      <w:r>
        <w:rPr>
          <w:rFonts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для вычисления значения функции (см. Рис. 1)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20320</wp:posOffset>
            </wp:positionV>
            <wp:extent cx="6120130" cy="1102360"/>
            <wp:effectExtent l="0" t="0" r="0" b="0"/>
            <wp:wrapTopAndBottom/>
            <wp:docPr id="6" name="Изображение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2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color w:val="080808"/>
          <w:sz w:val="28"/>
          <w:szCs w:val="28"/>
          <w:lang w:val="ru-RU"/>
        </w:rPr>
        <w:t>Рис. 1 - класс Function.</w:t>
      </w:r>
    </w:p>
    <w:p>
      <w:pPr>
        <w:pStyle w:val="Normal"/>
        <w:tabs>
          <w:tab w:val="clear" w:pos="720"/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bidi w:val="0"/>
        <w:spacing w:lineRule="auto" w:line="240"/>
        <w:ind w:left="2" w:right="0" w:hanging="2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3. Составлены классы </w:t>
      </w:r>
      <w:r>
        <w:rPr>
          <w:rFonts w:ascii="Times new roman" w:hAnsi="Times new roman"/>
          <w:i/>
          <w:iCs/>
          <w:sz w:val="28"/>
          <w:szCs w:val="28"/>
        </w:rPr>
        <w:t>RECT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TRAP</w:t>
      </w:r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SIMPS</w:t>
      </w:r>
      <w:r>
        <w:rPr>
          <w:rFonts w:ascii="Times new roman" w:hAnsi="Times new roman"/>
          <w:sz w:val="28"/>
          <w:szCs w:val="28"/>
          <w:lang w:val="ru-RU"/>
        </w:rPr>
        <w:t xml:space="preserve"> с соответствующими методами </w:t>
      </w:r>
      <w:r>
        <w:rPr>
          <w:rFonts w:ascii="Times new roman" w:hAnsi="Times new roman"/>
          <w:sz w:val="28"/>
          <w:szCs w:val="28"/>
        </w:rPr>
        <w:t xml:space="preserve">для вычисления интегралов по формулам прямоугольников, трапеций и Симпсона соответственно на языке программирования </w:t>
      </w:r>
      <w:r>
        <w:rPr>
          <w:rFonts w:ascii="Times new roman" w:hAnsi="Times new roman"/>
          <w:sz w:val="28"/>
          <w:szCs w:val="28"/>
          <w:lang w:val="en-US"/>
        </w:rPr>
        <w:t>Java (см. Рис. 2).</w:t>
      </w:r>
    </w:p>
    <w:p>
      <w:pPr>
        <w:pStyle w:val="Normal"/>
        <w:spacing w:lineRule="auto" w:line="240" w:before="0" w:after="0"/>
        <w:ind w:left="0" w:right="0" w:firstLine="709"/>
        <w:contextualSpacing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-1080135</wp:posOffset>
            </wp:positionH>
            <wp:positionV relativeFrom="paragraph">
              <wp:posOffset>635</wp:posOffset>
            </wp:positionV>
            <wp:extent cx="7559675" cy="9286875"/>
            <wp:effectExtent l="0" t="0" r="0" b="0"/>
            <wp:wrapTopAndBottom/>
            <wp:docPr id="7" name="Изображение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2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928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  <w:lang w:val="en-US"/>
        </w:rPr>
        <w:t>Рис. 2 - реализованные классы с методами calculate по численному интегрированию разными способами.</w:t>
      </w:r>
    </w:p>
    <w:p>
      <w:pPr>
        <w:pStyle w:val="Normal"/>
        <w:numPr>
          <w:ilvl w:val="0"/>
          <w:numId w:val="0"/>
        </w:numPr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4. Вычисление априорной погрешности и определение по ней верхнего значения шага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ru-RU"/>
        </w:rPr>
        <w:t xml:space="preserve"> для достижения заданной точности.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Сначала найдём шаг итегрирования </w:t>
      </w:r>
      <w:r>
        <w:rPr>
          <w:rFonts w:ascii="Times new roman" w:hAnsi="Times new roman"/>
          <w:i/>
          <w:iCs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вычисления интеграла </w:t>
      </w:r>
      <w:r>
        <w:rPr/>
      </w:r>
      <m:oMath xmlns:m="http://schemas.openxmlformats.org/officeDocument/2006/math"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a</m:t>
            </m:r>
          </m:sub>
          <m:sup>
            <m:r>
              <w:rPr>
                <w:rFonts w:ascii="Cambria Math" w:hAnsi="Cambria Math"/>
              </w:rPr>
              <m:t xml:space="preserve">b</m:t>
            </m:r>
          </m:sup>
          <m:e>
            <m:r>
              <w:rPr>
                <w:rFonts w:ascii="Cambria Math" w:hAnsi="Cambria Math"/>
              </w:rPr>
              <m:t xml:space="preserve">f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dx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 с точностью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0,001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Метод</w:t>
      </w:r>
      <w:r>
        <w:rPr>
          <w:rFonts w:ascii="Times new roman" w:hAnsi="Times new roman"/>
          <w:sz w:val="28"/>
          <w:szCs w:val="28"/>
        </w:rPr>
        <w:t xml:space="preserve"> прямоугольников: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max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xϵ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mr>
        </m:m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найдём первую и втору производну (см. Рис. 3 и Рис. 4).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560705</wp:posOffset>
            </wp:positionH>
            <wp:positionV relativeFrom="paragraph">
              <wp:posOffset>19050</wp:posOffset>
            </wp:positionV>
            <wp:extent cx="4528185" cy="1208405"/>
            <wp:effectExtent l="0" t="0" r="0" b="0"/>
            <wp:wrapTopAndBottom/>
            <wp:docPr id="8" name="Изображение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2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185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Рисунок 3 - Первая производная функции.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60615" cy="1619885"/>
            <wp:effectExtent l="0" t="0" r="0" b="0"/>
            <wp:wrapSquare wrapText="largest"/>
            <wp:docPr id="9" name="Изображение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3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0615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Рис. 4 - Вторая производная функции.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b w:val="false"/>
          <w:b w:val="false"/>
          <w:bCs w:val="false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1772920</wp:posOffset>
            </wp:positionH>
            <wp:positionV relativeFrom="paragraph">
              <wp:posOffset>7620</wp:posOffset>
            </wp:positionV>
            <wp:extent cx="2724150" cy="2505075"/>
            <wp:effectExtent l="0" t="0" r="0" b="0"/>
            <wp:wrapTopAndBottom/>
            <wp:docPr id="10" name="Изображение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 w:val="false"/>
          <w:bCs w:val="false"/>
          <w:i/>
          <w:iCs/>
          <w:sz w:val="28"/>
          <w:szCs w:val="28"/>
        </w:rPr>
        <w:t>Рис. 5 -  График второй производной функции.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Вторая функция монотонно возрастает на промежутке [0;1], следовательно наибольшее значение она принимает при х = 1. 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714375"/>
            <wp:effectExtent l="0" t="0" r="0" b="0"/>
            <wp:wrapTopAndBottom/>
            <wp:docPr id="11" name="Изображение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3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 xml:space="preserve">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max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xϵ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mr>
        </m:m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'</m:t>
                </m:r>
                <m:r>
                  <w:rPr>
                    <w:rFonts w:ascii="Cambria Math" w:hAnsi="Cambria Math"/>
                  </w:rPr>
                  <m:t xml:space="preserve">'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r>
              <w:rPr>
                <w:rFonts w:ascii="Cambria Math" w:hAnsi="Cambria Math"/>
              </w:rPr>
              <m:t xml:space="preserve">f</m:t>
            </m:r>
            <m:r>
              <w:rPr>
                <w:rFonts w:ascii="Cambria Math" w:hAnsi="Cambria Math"/>
              </w:rPr>
              <m:t xml:space="preserve">'</m:t>
            </m:r>
            <m:r>
              <w:rPr>
                <w:rFonts w:ascii="Cambria Math" w:hAnsi="Cambria Math"/>
              </w:rPr>
              <m:t xml:space="preserve">'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0,346375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0.346375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24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0,001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0,06929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0,26322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Найдём количество шагов, на которое нужно разделить отрезок с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0,26322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шагом   для достижения точности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0,001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3,7989</m:t>
        </m:r>
      </m:oMath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Возьмём количество частей отрезка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n = 4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Следовательно, шаг интегрирования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0,25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Вычислим априорную погрешность</w:t>
      </w:r>
    </w:p>
    <w:p>
      <w:pPr>
        <w:pStyle w:val="Normal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0,346375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0,26322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24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1,000e-03</m:t>
          </m:r>
        </m:oMath>
      </m:oMathPara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формулы трапеции: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0,346375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12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0,001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0,03464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0,18613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hanging="0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Найдём количество шагов, на которое нужно разделить отрезок с шагом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0,18613</m:t>
        </m:r>
      </m:oMath>
      <w:r>
        <w:rPr>
          <w:rFonts w:ascii="Times new roman" w:hAnsi="Times new roman"/>
          <w:sz w:val="28"/>
          <w:szCs w:val="28"/>
        </w:rPr>
        <w:t xml:space="preserve">  для достижения точности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0,001</m:t>
        </m:r>
      </m:oMath>
      <w:r>
        <w:rPr>
          <w:rFonts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f>
          <m:num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a</m:t>
            </m:r>
          </m:num>
          <m:den>
            <m:r>
              <w:rPr>
                <w:rFonts w:ascii="Cambria Math" w:hAnsi="Cambria Math"/>
              </w:rPr>
              <m:t xml:space="preserve">h</m:t>
            </m:r>
          </m:den>
        </m:f>
      </m:oMath>
      <w:r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&gt;</m:t>
        </m:r>
        <m:r>
          <w:rPr>
            <w:rFonts w:ascii="Cambria Math" w:hAnsi="Cambria Math"/>
          </w:rPr>
          <m:t xml:space="preserve">5,3726</m:t>
        </m:r>
      </m:oMath>
      <w:r>
        <w:rPr>
          <w:rFonts w:ascii="Times new roman" w:hAnsi="Times new roman"/>
          <w:sz w:val="28"/>
          <w:szCs w:val="28"/>
          <w:lang w:val="en-US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Возьмём количество частей отрезка кратное 4, т.е.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n = 8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Следовательно, шаг интегрирования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0,125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Посчитаем априорную погрешность:</w:t>
      </w:r>
    </w:p>
    <w:p>
      <w:pPr>
        <w:pStyle w:val="Normal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0,346375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0,18613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12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9,9987e-04</m:t>
          </m:r>
        </m:oMath>
      </m:oMathPara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Для формулы Симпсона: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28</m:t>
            </m:r>
            <m:r>
              <w:rPr>
                <w:rFonts w:ascii="Cambria Math" w:hAnsi="Cambria Math"/>
              </w:rPr>
              <m:t xml:space="preserve">80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max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xϵ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mr>
        </m:m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</m:oMath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найдём четвёртую производную.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695825" cy="714375"/>
            <wp:effectExtent l="0" t="0" r="0" b="0"/>
            <wp:wrapTopAndBottom/>
            <wp:docPr id="12" name="Изображение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Изображение3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Рис. 6 - Третья производная функции.</w:t>
      </w:r>
    </w:p>
    <w:p>
      <w:pPr>
        <w:pStyle w:val="Normal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48335"/>
            <wp:effectExtent l="0" t="0" r="0" b="0"/>
            <wp:wrapTopAndBottom/>
            <wp:docPr id="13" name="Изображение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3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48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Рис. 7 - Четверая производная функции.</w:t>
      </w:r>
    </w:p>
    <w:p>
      <w:pPr>
        <w:pStyle w:val="Normal"/>
        <w:spacing w:lineRule="auto" w:line="360" w:before="0" w:after="0"/>
        <w:ind w:left="0" w:right="0" w:hanging="0"/>
        <w:contextualSpacing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  <w:lang w:val="ru-RU"/>
        </w:rPr>
        <w:t xml:space="preserve">огда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r>
          <w:rPr>
            <w:rFonts w:ascii="Cambria Math" w:hAnsi="Cambria Math"/>
          </w:rPr>
          <m:t xml:space="preserve">=</m:t>
        </m:r>
        <m:m>
          <m:mr>
            <m:e>
              <m:r>
                <w:rPr>
                  <w:rFonts w:ascii="Cambria Math" w:hAnsi="Cambria Math"/>
                </w:rPr>
                <m:t xml:space="preserve">max</m:t>
              </m:r>
            </m:e>
          </m:mr>
          <m:mr>
            <m:e>
              <m:r>
                <w:rPr>
                  <w:rFonts w:ascii="Cambria Math" w:hAnsi="Cambria Math"/>
                </w:rPr>
                <m:t xml:space="preserve">xϵ</m:t>
              </m:r>
              <m:d>
                <m:dPr>
                  <m:begChr m:val="["/>
                  <m:endChr m:val="]"/>
                </m:dPr>
                <m:e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e>
          </m:mr>
        </m:m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x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d>
          <m:dPr>
            <m:begChr m:val="|"/>
            <m:endChr m:val="|"/>
          </m:dPr>
          <m:e>
            <m:sSup>
              <m:e>
                <m:r>
                  <w:rPr>
                    <w:rFonts w:ascii="Cambria Math" w:hAnsi="Cambria Math"/>
                  </w:rPr>
                  <m:t xml:space="preserve">f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0,5</m:t>
                </m:r>
              </m:e>
            </m:d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1.2345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4</m:t>
            </m:r>
          </m:sub>
        </m:sSub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b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a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2880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ε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1,2345</m:t>
        </m:r>
        <m:f>
          <m:num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d>
            <m:sSup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p>
                <m:r>
                  <w:rPr>
                    <w:rFonts w:ascii="Cambria Math" w:hAnsi="Cambria Math"/>
                  </w:rPr>
                  <m:t xml:space="preserve">4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2880</m:t>
            </m:r>
          </m:den>
        </m:f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0,001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h</m:t>
            </m:r>
          </m:e>
          <m:sup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2,3329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&lt;</m:t>
        </m:r>
        <m:r>
          <w:rPr>
            <w:rFonts w:ascii="Cambria Math" w:hAnsi="Cambria Math"/>
          </w:rPr>
          <m:t xml:space="preserve">1,2359</m:t>
        </m:r>
      </m:oMath>
      <w:r>
        <w:rPr>
          <w:rFonts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 данном случае для для достижения точности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0,001</m:t>
        </m:r>
      </m:oMath>
      <w:r>
        <w:rPr>
          <w:rFonts w:ascii="Times new roman" w:hAnsi="Times new roman"/>
          <w:sz w:val="28"/>
          <w:szCs w:val="28"/>
          <w:lang w:val="ru-RU"/>
        </w:rPr>
        <w:t xml:space="preserve"> достаточно одного отрезка длиной 1, шаг интегрирования = 1.</w:t>
      </w:r>
    </w:p>
    <w:p>
      <w:pPr>
        <w:pStyle w:val="Normal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R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≈</m:t>
          </m:r>
          <m:sSub>
            <m:e>
              <m:r>
                <w:rPr>
                  <w:rFonts w:ascii="Cambria Math" w:hAnsi="Cambria Math"/>
                </w:rPr>
                <m:t xml:space="preserve">M</m:t>
              </m:r>
            </m:e>
            <m:sub>
              <m:r>
                <w:rPr>
                  <w:rFonts w:ascii="Cambria Math" w:hAnsi="Cambria Math"/>
                </w:rPr>
                <m:t xml:space="preserve">4</m:t>
              </m:r>
            </m:sub>
          </m:sSub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b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a</m:t>
                  </m:r>
                </m:e>
              </m:d>
              <m:sSup>
                <m:e>
                  <m:r>
                    <w:rPr>
                      <w:rFonts w:ascii="Cambria Math" w:hAnsi="Cambria Math"/>
                    </w:rPr>
                    <m:t xml:space="preserve">h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2880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1,2345</m:t>
          </m:r>
          <m:f>
            <m:num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d>
              <m:r>
                <w:rPr>
                  <w:rFonts w:ascii="Cambria Math" w:hAnsi="Cambria Math"/>
                </w:rPr>
                <m:t xml:space="preserve">⋅</m:t>
              </m:r>
              <m:sSup>
                <m:e>
                  <m:r>
                    <w:rPr>
                      <w:rFonts w:ascii="Cambria Math" w:hAnsi="Cambria Math"/>
                    </w:rPr>
                    <m:t xml:space="preserve">1</m:t>
                  </m:r>
                </m:e>
                <m:sup>
                  <m:r>
                    <w:rPr>
                      <w:rFonts w:ascii="Cambria Math" w:hAnsi="Cambria Math"/>
                    </w:rPr>
                    <m:t xml:space="preserve"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 xml:space="preserve">2880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4,2865e-04</m:t>
          </m:r>
        </m:oMath>
      </m:oMathPara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5. Составим головную программу, содержащую оценку по Рунге погрешности для следующих квадратурных формул, удваивающих </w:t>
      </w:r>
      <w:r>
        <w:rPr>
          <w:rFonts w:ascii="Times new roman" w:hAnsi="Times new roman"/>
          <w:i/>
          <w:iCs/>
          <w:sz w:val="28"/>
          <w:szCs w:val="28"/>
        </w:rPr>
        <w:t>n</w:t>
      </w:r>
      <w:r>
        <w:rPr>
          <w:rFonts w:ascii="Times new roman" w:hAnsi="Times new roman"/>
          <w:sz w:val="28"/>
          <w:szCs w:val="28"/>
        </w:rPr>
        <w:t xml:space="preserve"> до тех пор, пока погрешность не станет меньше </w:t>
      </w:r>
      <w:r>
        <w:rPr>
          <w:rFonts w:ascii="Times new roman" w:hAnsi="Times new roman"/>
          <w:i/>
          <w:sz w:val="28"/>
          <w:szCs w:val="28"/>
        </w:rPr>
        <w:t>ε</w:t>
      </w:r>
      <w:r>
        <w:rPr>
          <w:rFonts w:ascii="Times new roman" w:hAnsi="Times new roman"/>
          <w:sz w:val="28"/>
          <w:szCs w:val="28"/>
        </w:rPr>
        <w:t xml:space="preserve">, и осуществляющих печать результатов значения интеграла и значения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>
        <w:rPr>
          <w:rFonts w:ascii="Times new roman" w:hAnsi="Times new roman"/>
          <w:sz w:val="28"/>
          <w:szCs w:val="28"/>
        </w:rPr>
        <w:t xml:space="preserve"> для каждой формулы. Вывод работы программы см Рис. 8.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-1092200</wp:posOffset>
            </wp:positionH>
            <wp:positionV relativeFrom="paragraph">
              <wp:posOffset>87630</wp:posOffset>
            </wp:positionV>
            <wp:extent cx="7560310" cy="4448810"/>
            <wp:effectExtent l="0" t="0" r="0" b="0"/>
            <wp:wrapTopAndBottom/>
            <wp:docPr id="14" name="Изображение3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Изображение3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4448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iCs/>
          <w:sz w:val="28"/>
          <w:szCs w:val="28"/>
        </w:rPr>
        <w:t>Рис. 8 - результат работы программы.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i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</w:r>
    </w:p>
    <w:p>
      <w:pPr>
        <w:pStyle w:val="Normal"/>
        <w:numPr>
          <w:ilvl w:val="0"/>
          <w:numId w:val="4"/>
        </w:numPr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прямоугыольников:</w:t>
      </w:r>
    </w:p>
    <w:p>
      <w:pPr>
        <w:pStyle w:val="Normal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f>
                    <m:num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den>
                  </m:f>
                </m:e>
              </m:d>
            </m:e>
          </m:nary>
        </m:oMath>
      </m:oMathPara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трапеций:</w:t>
      </w:r>
    </w:p>
    <w:p>
      <w:pPr>
        <w:pStyle w:val="Normal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h</m:t>
          </m:r>
          <m:nary>
            <m:naryPr>
              <m:chr m:val="∑"/>
            </m:naryPr>
            <m:sub>
              <m:r>
                <w:rPr>
                  <w:rFonts w:ascii="Cambria Math" w:hAnsi="Cambria Math"/>
                </w:rPr>
                <m:t xml:space="preserve">i</m:t>
              </m:r>
              <m:r>
                <w:rPr>
                  <w:rFonts w:ascii="Cambria Math" w:hAnsi="Cambria Math"/>
                </w:rPr>
                <m:t xml:space="preserve">=</m:t>
              </m:r>
              <m:r>
                <w:rPr>
                  <w:rFonts w:ascii="Cambria Math" w:hAnsi="Cambria Math"/>
                </w:rPr>
                <m:t xml:space="preserve">0</m:t>
              </m:r>
            </m:sub>
            <m:sup>
              <m:r>
                <w:rPr>
                  <w:rFonts w:ascii="Cambria Math" w:hAnsi="Cambria Math"/>
                </w:rPr>
                <m:t xml:space="preserve">n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1</m:t>
              </m:r>
            </m:sup>
            <m:e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f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i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</m:e>
                  </m:d>
                </m:e>
              </m:d>
            </m:e>
          </m:nary>
        </m:oMath>
      </m:oMathPara>
    </w:p>
    <w:p>
      <w:pPr>
        <w:pStyle w:val="Normal"/>
        <w:numPr>
          <w:ilvl w:val="0"/>
          <w:numId w:val="1"/>
        </w:numPr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Формула Симпсона:</w:t>
      </w:r>
    </w:p>
    <w:p>
      <w:pPr>
        <w:pStyle w:val="Normal"/>
        <w:spacing w:lineRule="auto" w:line="360" w:before="0" w:after="0"/>
        <w:ind w:left="0" w:right="0" w:firstLine="709"/>
        <w:contextualSpacing/>
        <w:jc w:val="left"/>
        <w:rPr>
          <w:rFonts w:ascii="Times new roman" w:hAnsi="Times new roman"/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nary>
            <m:naryPr>
              <m:chr m:val="∫"/>
            </m:naryPr>
            <m:sub>
              <m:r>
                <w:rPr>
                  <w:rFonts w:ascii="Cambria Math" w:hAnsi="Cambria Math"/>
                </w:rPr>
                <m:t xml:space="preserve">a</m:t>
              </m:r>
            </m:sub>
            <m:sup>
              <m:r>
                <w:rPr>
                  <w:rFonts w:ascii="Cambria Math" w:hAnsi="Cambria Math"/>
                </w:rPr>
                <m:t xml:space="preserve">b</m:t>
              </m:r>
            </m:sup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</m:e>
              </m:d>
              <m:r>
                <w:rPr>
                  <w:rFonts w:ascii="Cambria Math" w:hAnsi="Cambria Math"/>
                </w:rPr>
                <m:t xml:space="preserve">dx</m:t>
              </m:r>
            </m:e>
          </m:nary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h</m:t>
              </m:r>
            </m:num>
            <m:den>
              <m:r>
                <w:rPr>
                  <w:rFonts w:ascii="Cambria Math" w:hAnsi="Cambria Math"/>
                </w:rPr>
                <m:t xml:space="preserve">3</m:t>
              </m:r>
            </m:den>
          </m:f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0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f</m:t>
              </m:r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m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2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nary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 xml:space="preserve">+</m:t>
              </m:r>
              <m:r>
                <w:rPr>
                  <w:rFonts w:ascii="Cambria Math" w:hAnsi="Cambria Math"/>
                </w:rPr>
                <m:t xml:space="preserve">4</m:t>
              </m:r>
              <m:nary>
                <m:naryPr>
                  <m:chr m:val="∑"/>
                </m:naryPr>
                <m:sub>
                  <m:r>
                    <w:rPr>
                      <w:rFonts w:ascii="Cambria Math" w:hAnsi="Cambria Math"/>
                    </w:rPr>
                    <m:t xml:space="preserve">i</m:t>
                  </m:r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sub>
                <m:sup>
                  <m:r>
                    <w:rPr>
                      <w:rFonts w:ascii="Cambria Math" w:hAnsi="Cambria Math"/>
                    </w:rPr>
                    <m:t xml:space="preserve">m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sup>
                <m:e>
                  <m:r>
                    <w:rPr>
                      <w:rFonts w:ascii="Cambria Math" w:hAnsi="Cambria Math"/>
                    </w:rPr>
                    <m:t xml:space="preserve">f</m:t>
                  </m:r>
                </m:e>
              </m:nary>
              <m:d>
                <m:dPr>
                  <m:begChr m:val="("/>
                  <m:endChr m:val=")"/>
                </m:dP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</m:e>
              </m:d>
            </m:e>
          </m:d>
        </m:oMath>
      </m:oMathPara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Правило Рунге: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/>
      </w:r>
      <m:oMath xmlns:m="http://schemas.openxmlformats.org/officeDocument/2006/math">
        <m:f>
          <m:num>
            <m:d>
              <m:dPr>
                <m:begChr m:val="|"/>
                <m:endChr m:val="|"/>
              </m:dP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f>
                      <m:fPr>
                        <m:type m:val="lin"/>
                      </m:fPr>
                      <m:num>
                        <m:r>
                          <w:rPr>
                            <w:rFonts w:ascii="Cambria Math" w:hAnsi="Cambria Math"/>
                          </w:rPr>
                          <m:t xml:space="preserve">h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sub>
                </m:sSub>
                <m:r>
                  <w:rPr>
                    <w:rFonts w:ascii="Cambria Math" w:hAnsi="Cambria Math"/>
                  </w:rPr>
                  <m:t xml:space="preserve">−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h</m:t>
                    </m:r>
                  </m:sub>
                </m:sSub>
              </m:e>
            </m:d>
          </m:num>
          <m:den>
            <m:sSup>
              <m:e>
                <m:r>
                  <w:rPr>
                    <w:rFonts w:ascii="Cambria Math" w:hAnsi="Cambria Math"/>
                  </w:rPr>
                  <m:t xml:space="preserve">2</m:t>
                </m:r>
              </m:e>
              <m:sup>
                <m:r>
                  <w:rPr>
                    <w:rFonts w:ascii="Cambria Math" w:hAnsi="Cambria Math"/>
                  </w:rPr>
                  <m:t xml:space="preserve">p</m:t>
                </m:r>
              </m:sup>
            </m:s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  <w:r>
        <w:rPr>
          <w:rFonts w:ascii="Times new roman" w:hAnsi="Times new roman"/>
          <w:sz w:val="28"/>
          <w:szCs w:val="28"/>
        </w:rPr>
        <w:t xml:space="preserve">, для формул (1) и (2) порядок p = 2, для (3) </w:t>
      </w:r>
      <w:r>
        <w:rPr>
          <w:rFonts w:ascii="Times new roman" w:hAnsi="Times new roman"/>
          <w:b w:val="false"/>
          <w:bCs w:val="false"/>
          <w:sz w:val="28"/>
          <w:szCs w:val="28"/>
          <w:lang w:val="ru-RU"/>
        </w:rPr>
        <w:t>—</w:t>
      </w:r>
      <w:r>
        <w:rPr>
          <w:rFonts w:ascii="Times new roman" w:hAnsi="Times new roman"/>
          <w:sz w:val="28"/>
          <w:szCs w:val="28"/>
        </w:rPr>
        <w:t xml:space="preserve"> p = 3.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можно видеть на том же рисунке 2.</w:t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6. Составим таблицу</w:t>
      </w:r>
    </w:p>
    <w:tbl>
      <w:tblPr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36"/>
        <w:gridCol w:w="2336"/>
        <w:gridCol w:w="2336"/>
        <w:gridCol w:w="2336"/>
      </w:tblGrid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 w:eastAsia="Calibri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Метод прямоугольников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Метод трапеций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Метод Симпсона</w:t>
            </w:r>
          </w:p>
        </w:tc>
      </w:tr>
      <w:tr>
        <w:trPr/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eps</w:t>
            </w:r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  <w:tc>
          <w:tcPr>
            <w:tcW w:w="23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ε</m:t>
                </m:r>
                <m:r>
                  <w:rPr>
                    <w:rFonts w:ascii="Cambria Math" w:hAnsi="Cambria Math"/>
                  </w:rPr>
                  <m:t xml:space="preserve">=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en-US" w:eastAsia="en-US" w:bidi="ar-SA"/>
              </w:rPr>
              <w:t>I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0.9288</m:t>
                      </m:r>
                      <m:r>
                        <w:rPr>
                          <w:rFonts w:ascii="Cambria Math" w:hAnsi="Cambria Math"/>
                        </w:rPr>
                        <m:t xml:space="preserve">±</m:t>
                      </m:r>
                      <m:r>
                        <w:rPr>
                          <w:rFonts w:ascii="Cambria Math" w:hAnsi="Cambria Math"/>
                        </w:rPr>
                        <m:t xml:space="preserve">7.49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0.9288</m:t>
                      </m:r>
                      <m:r>
                        <w:rPr>
                          <w:rFonts w:ascii="Cambria Math" w:hAnsi="Cambria Math"/>
                        </w:rPr>
                        <m:t xml:space="preserve">±</m:t>
                      </m:r>
                      <m:r>
                        <w:rPr>
                          <w:rFonts w:ascii="Cambria Math" w:hAnsi="Cambria Math"/>
                        </w:rPr>
                        <m:t xml:space="preserve">3.61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</m:t>
                          </m:r>
                        </m:sup>
                      </m:sSup>
                    </m:e>
                  </m:mr>
                </m:m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28" w:type="dxa"/>
              <w:bottom w:w="113" w:type="dxa"/>
              <w:right w:w="28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m>
                  <m:mr>
                    <m:e>
                      <m:r>
                        <w:rPr>
                          <w:rFonts w:ascii="Cambria Math" w:hAnsi="Cambria Math"/>
                        </w:rPr>
                        <m:t xml:space="preserve">I</m:t>
                      </m:r>
                      <m:r>
                        <w:rPr>
                          <w:rFonts w:ascii="Cambria Math" w:hAnsi="Cambria Math"/>
                        </w:rPr>
                        <m:t xml:space="preserve">=</m:t>
                      </m:r>
                      <m:r>
                        <w:rPr>
                          <w:rFonts w:ascii="Cambria Math" w:hAnsi="Cambria Math"/>
                        </w:rPr>
                        <m:t xml:space="preserve">0.92888</m:t>
                      </m:r>
                      <m:r>
                        <w:rPr>
                          <w:rFonts w:ascii="Cambria Math" w:hAnsi="Cambria Math"/>
                        </w:rPr>
                        <m:t xml:space="preserve">±</m:t>
                      </m:r>
                      <m:r>
                        <w:rPr>
                          <w:rFonts w:ascii="Cambria Math" w:hAnsi="Cambria Math"/>
                        </w:rPr>
                        <m:t xml:space="preserve">2.9</m:t>
                      </m:r>
                      <m:r>
                        <w:rPr>
                          <w:rFonts w:ascii="Cambria Math" w:hAnsi="Cambria Math"/>
                        </w:rPr>
                        <m:t xml:space="preserve">⋅</m:t>
                      </m:r>
                      <m:sSup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</m:sup>
                      </m:sSup>
                    </m:e>
                  </m:mr>
                </m:m>
              </m:oMath>
            </m:oMathPara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Априорная погрешность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1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3</m:t>
                    </m:r>
                  </m:sup>
                </m:sSup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9,9987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4,2865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Апостериорная погрешность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7,49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3,61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sup>
                </m:sSup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2,9</m:t>
                </m:r>
                <m:r>
                  <w:rPr>
                    <w:rFonts w:ascii="Cambria Math" w:hAnsi="Cambria Math"/>
                  </w:rPr>
                  <m:t xml:space="preserve">⋅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10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5</m:t>
                    </m:r>
                  </m:sup>
                </m:sSup>
              </m:oMath>
            </m:oMathPara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 xml:space="preserve">Верхняя оценка </w:t>
            </w:r>
            <w:r>
              <w:rPr>
                <w:rFonts w:eastAsia="Calibri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h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0,125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8</m:t>
                    </m:r>
                  </m:e>
                </m:d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1</m:t>
                    </m:r>
                  </m:e>
                </m:d>
              </m:oMath>
            </m:oMathPara>
          </w:p>
        </w:tc>
      </w:tr>
      <w:tr>
        <w:trPr/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  <w:right w:w="113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contextualSpacing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Значение</w:t>
            </w:r>
            <w:r>
              <w:rPr>
                <w:rFonts w:eastAsia="Calibri" w:ascii="Times new roman" w:hAnsi="Times new roman"/>
                <w:i/>
                <w:kern w:val="0"/>
                <w:sz w:val="28"/>
                <w:szCs w:val="28"/>
                <w:lang w:val="ru-RU" w:eastAsia="en-US" w:bidi="ar-SA"/>
              </w:rPr>
              <w:t xml:space="preserve"> </w:t>
            </w:r>
            <w:r>
              <w:rPr>
                <w:rFonts w:eastAsia="Calibri" w:ascii="Times new roman" w:hAnsi="Times new roman"/>
                <w:i/>
                <w:kern w:val="0"/>
                <w:sz w:val="28"/>
                <w:szCs w:val="28"/>
                <w:lang w:val="en-US" w:eastAsia="en-US" w:bidi="ar-SA"/>
              </w:rPr>
              <w:t>h</w:t>
            </w:r>
            <w:r>
              <w:rPr>
                <w:rFonts w:eastAsia="Calibri" w:ascii="Times new roman" w:hAnsi="Times new roman"/>
                <w:kern w:val="0"/>
                <w:sz w:val="28"/>
                <w:szCs w:val="28"/>
                <w:lang w:val="ru-RU" w:eastAsia="en-US" w:bidi="ar-SA"/>
              </w:rPr>
              <w:t>, полученное по методу Рунге</w:t>
            </w:r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4</m:t>
                    </m:r>
                  </m:e>
                </m:d>
              </m:oMath>
            </m:oMathPara>
          </w:p>
        </w:tc>
        <w:tc>
          <w:tcPr>
            <w:tcW w:w="233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13" w:type="dxa"/>
              <w:left w:w="113" w:type="dxa"/>
              <w:bottom w:w="113" w:type="dxa"/>
              <w:right w:w="113" w:type="dxa"/>
            </w:tcMar>
            <w:vAlign w:val="center"/>
          </w:tcPr>
          <w:p>
            <w:pPr>
              <w:pStyle w:val="Normal"/>
              <w:widowControl w:val="false"/>
              <w:spacing w:lineRule="auto" w:line="360" w:before="0" w:after="0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h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0,5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n</m:t>
                    </m:r>
                    <m:r>
                      <w:rPr>
                        <w:rFonts w:ascii="Cambria Math" w:hAnsi="Cambria Math"/>
                      </w:rPr>
                      <m:t xml:space="preserve">=</m:t>
                    </m:r>
                    <m:r>
                      <w:rPr>
                        <w:rFonts w:ascii="Cambria Math" w:hAnsi="Cambria Math"/>
                      </w:rPr>
                      <m:t xml:space="preserve">2</m:t>
                    </m:r>
                  </m:e>
                </m:d>
              </m:oMath>
            </m:oMathPara>
          </w:p>
        </w:tc>
      </w:tr>
    </w:tbl>
    <w:p>
      <w:pPr>
        <w:pStyle w:val="Normal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8"/>
          <w:sz w:val="28"/>
          <w:szCs w:val="28"/>
          <w:u w:val="none"/>
          <w:vertAlign w:val="baseli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8"/>
          <w:sz w:val="28"/>
          <w:szCs w:val="28"/>
          <w:u w:val="none"/>
          <w:vertAlign w:val="baseline"/>
          <w:lang w:val="ru-RU"/>
        </w:rPr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DejaVu Sans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8"/>
          <w:sz w:val="28"/>
          <w:szCs w:val="28"/>
          <w:u w:val="none"/>
          <w:vertAlign w:val="baseline"/>
          <w:lang w:val="ru-RU"/>
        </w:rPr>
        <w:t xml:space="preserve">Вывод. 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DejaVu Sans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8"/>
          <w:sz w:val="28"/>
          <w:szCs w:val="28"/>
          <w:u w:val="none"/>
          <w:vertAlign w:val="baseline"/>
          <w:lang w:val="ru-RU"/>
        </w:rPr>
        <w:t>В ходе выполнения лабораторной работы были исследованы методы вычисления интеграла с помощью квадратурных формул: средних прямоугольников, трапеций, Симпсона.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DejaVu Sans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8"/>
          <w:sz w:val="28"/>
          <w:szCs w:val="28"/>
          <w:u w:val="none"/>
          <w:vertAlign w:val="baseline"/>
          <w:lang w:val="ru-RU"/>
        </w:rPr>
        <w:t>Во всех случаях апостериорная погрешность меньше априорной, что свидетельствует о корректной реализации вычислений.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eastAsia="DejaVu Sans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8"/>
          <w:sz w:val="28"/>
          <w:szCs w:val="28"/>
          <w:u w:val="none"/>
          <w:vertAlign w:val="baseline"/>
          <w:lang w:val="ru-RU"/>
        </w:rPr>
        <w:t>Кроме того, результат, полученный в ходе выполнения лабораторной работы совпадает с результатом, полученным на сайте https://www.integral-calculator.r</w:t>
      </w:r>
      <w: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posOffset>827405</wp:posOffset>
            </wp:positionH>
            <wp:positionV relativeFrom="paragraph">
              <wp:posOffset>869950</wp:posOffset>
            </wp:positionV>
            <wp:extent cx="3876675" cy="3314700"/>
            <wp:effectExtent l="0" t="0" r="0" b="0"/>
            <wp:wrapTopAndBottom/>
            <wp:docPr id="15" name="Изображение3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37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DejaVu Sans" w:cs="Times New Roman"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2"/>
          <w:position w:val="0"/>
          <w:sz w:val="28"/>
          <w:sz w:val="28"/>
          <w:szCs w:val="28"/>
          <w:u w:val="none"/>
          <w:vertAlign w:val="baseline"/>
          <w:lang w:val="ru-RU"/>
        </w:rPr>
        <w:t>u: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posOffset>-304165</wp:posOffset>
            </wp:positionH>
            <wp:positionV relativeFrom="paragraph">
              <wp:posOffset>-53340</wp:posOffset>
            </wp:positionV>
            <wp:extent cx="6120130" cy="1778000"/>
            <wp:effectExtent l="0" t="0" r="0" b="0"/>
            <wp:wrapTopAndBottom/>
            <wp:docPr id="16" name="Изображение3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Изображение36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ПРИЛОЖЕНИЕ А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center"/>
        <w:rPr>
          <w:rFonts w:ascii="Times new roman" w:hAnsi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ИСХОДНЫЙ КОД ПРОГРАММЫ</w:t>
      </w:r>
    </w:p>
    <w:p>
      <w:pPr>
        <w:pStyle w:val="Normal"/>
        <w:shd w:fill="FFFFFF"/>
        <w:bidi w:val="0"/>
        <w:spacing w:lineRule="auto" w:line="360" w:before="0" w:after="0"/>
        <w:ind w:left="0" w:right="0" w:firstLine="709"/>
        <w:contextualSpacing/>
        <w:jc w:val="left"/>
        <w:rPr>
          <w:rFonts w:ascii="DejaVu Sans Mono" w:hAnsi="DejaVu Sans Mono"/>
          <w:b w:val="false"/>
          <w:b w:val="false"/>
          <w:bCs w:val="false"/>
          <w:color w:val="000000"/>
          <w:sz w:val="20"/>
          <w:szCs w:val="20"/>
        </w:rPr>
      </w:pPr>
      <w:r>
        <w:rPr>
          <w:rFonts w:eastAsia="Times New Roman" w:cs="Times New Roman" w:ascii="DejaVu Sans Mono" w:hAnsi="DejaVu Sans Mon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package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com.github.chelovekkrokant;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import java.util.Locale;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public class Main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static class Function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public double calculate(double x)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sqrt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(1 - 0.49 *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sin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 *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sin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public double calculateFirstDerivative(double x)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sinX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sin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cosX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cos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denominator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sqrt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(1 - 0.49 * sinX * sinX);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(-0.49 * sinX * cosX) / denominator;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public double calculateSecondDerivative(double x)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sinX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sin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cosX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cos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term = 1 - 0.49 * sinX * sinX;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sqrtTerm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sqrt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(term);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numerator = -0.49 * (cosX * cosX - sinX * sinX) * sqrtTerm;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numerator += (0.49 * 0.49 * sinX * sinX * cosX * cosX) / sqrtTerm;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numerator / term;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public double calculateThirdDerivative(double x)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sin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sin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cos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cos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sin2 = sin * sin;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term = 1 - 0.49 * sin2;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numerator = 0.49 * sin * (1.47 - 4.41 * sin2 + 2.94 *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pow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(sin, 4)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- 0.7203 * sin2 * (1 - sin2));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denominator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pow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(term, 2.5);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numerator / denominator;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Четвертая производная (аналитическая)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public double calculateFourthDerivative(double x)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sin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sin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cos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cos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(x);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sin2 = sin * sin;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term = 1 - 0.49 * sin2;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numerator = 0.49 * (2.205 - 13.23 * sin2 + 19.845 *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pow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(sin, 4)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- 9.9225 *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pow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(sin, 6) + 0.7203 * sin2 * (1 - sin2)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* (7 - 6 * sin2));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denominator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pow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(term, 3.5);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numerator / denominator;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Метод средних прямоугольников, основанный на суммировании площадей прямоугольников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// С высотой значений функции в средних точках интервалов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static class RECT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public double calculate(double x, int n, double h)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Function f = new Function();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integralSum = 0;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for (int i = 0; i &lt; n; ++i)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integralSum += f.calculate(x + i * h + h / 2);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integralSum * h;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Метод трапеций, осованный на суммировании площадей трапеций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// С перепадом высот, соответствующим значениям в крайних точкках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static class TRAP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public double calculate(double x, int n, double h)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Function f = new Function();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integralSum = (f.calculate(x) + f.calculate(x + n * h)) / 2;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for (int i = 1; i &lt; n; ++i)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integralSum += f.calculate(x + i * h);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integralSum * h;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Метод Симпсона, основанный на суммировании площадей параболических трапеций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// Со "сглаженным" ребром, связывающим значения в крайних точках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static class SIMPS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public double calculate(double x, int n, double h)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Function f = new Function();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Вычисление четного количества интервалов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int m = n / 2;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double integralSum = f.calculate(x) + f.calculate(x + h * n);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Умножение четных узлов на 2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for (int i = 1; i &lt; m; ++i)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integralSum += 2 * f.calculate(x + 2 * i * h);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Умножение нечетных узлов на 4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for (int i = 0; i &lt; m; ++i)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integralSum += 4 * f.calculate(x + (2 * i + 1) * h);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return integralSum * h / 3;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Формула Симпсона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public static void main(String[] args)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Настройка локали для корректного вывода чисел с точкой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Locale.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setDefault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(Locale.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US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Инициализация переменных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int n = 0;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Текущее количество интервалов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int next_n = 1;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Следующее количество интервалов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int iter = 1;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Счетчик итераций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double a = 0;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Нижний предел интегрирования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double b = 1;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Верхний предел интегрирования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double eps = 0.001;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Требуемая точность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double h;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Шаг интегрирования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// Переменные для хранения результатов и погрешностей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double INT_VAL_PR = 0, INT_VAL_TR = 0, INT_VAL_SI = 0;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double RES_INT_VAL_PR = 0, RES_INT_VAL_TR = 0, RES_INT_VAL_SI = 0;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double H_VAL_PR = 0, H_VALUE_TR = 0, H_VAL_SI = 0;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Флаги для контроля точности методов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boolean flagP = true, flagTR = true, flagS = true;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Переменные для хранения оптимальных параметров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int N_VAL_PR = 0, N_VALUE_TR = 0, N_VAL_SI = 0;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Создание экземпляров классов методов интегрирования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RECT IntP = new RECT();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TRAP IntTR = new TRAP();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SIMPS IntS = new SIMPS();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Function ff = new Function();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Основной цикл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while (next_n != n)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n = next_n;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h = (b - a) / n;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Вычисление текущего шага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// Вывод информации о текущей итерации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.printf("Итерация %d:\tКоличество шагов n = %d; Длина шага h = %.3f\n", iter, n, h);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Блок обработки метода прямоугольников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if (flagP)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H_VAL_PR = h;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Сохраняем текущий шаг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N_VAL_PR = n;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Сохраняем текущее n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    // Уточнение результата по Рунге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INT_VAL_PR = IntP.calculate(a, 2 * n, h / 2) +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(IntP.calculate(a, 2 * n, h / 2) - IntP.calculate(a, n, h)) / 3;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next_n = 2 * n;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Удваиваем количество интервалов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    // Вычисление текущей погрешности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.printf("Значение интеграла по методу прямоугольников  = %.6f ± %.6f\n",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INT_VAL_PR,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(IntP.calculate(a, n, h) - IntP.calculate(a, 2 * n, h / 2)) / 3);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 else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Вывод финального результата для метода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RES_INT_VAL_PR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(IntP.calculate(a, N_VAL_PR, H_VAL_PR) - IntP.calculate(a, 2 * N_VAL_PR, H_VAL_PR / 2)) / 3;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.printf("Значение интеграла по методу прямоугольников  = %.6f ± %.6f При n = %d, h = %.3f\n",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INT_VAL_PR, RES_INT_VAL_PR, N_VAL_PR, H_VAL_PR);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Проверка достижения требуемой точности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if (Math.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(IntP.calculate(a, n, h) - IntP.calculate(a, 2 * n, h / 2)) / 3  &lt; eps)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flagP = false;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Блок для метода трапеций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if (flagTR)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H_VALUE_TR = h;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N_VALUE_TR = n;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INT_VAL_TR = IntTR.calculate(a, 2 * n, h / 2) +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(IntTR.calculate(a, 2 * n, h / 2) - IntTR.calculate(a, n, h)) / 3;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next_n = 2 * n;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.printf("Значение интеграла по методу трапеций  = %.6f ± %.6f\n",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INT_VAL_TR,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(IntTR.calculate(a, n, h) - IntTR.calculate(a, 2 * n, h / 2)) / 3);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 else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RES_INT_VAL_TR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(IntTR.calculate(a, N_VALUE_TR, H_VALUE_TR) - IntTR.calculate(a, 2 * N_VALUE_TR, H_VALUE_TR / 2)) / 3;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.printf("Значение интеграла по методу трапеций  = %.6f ± %.6f При n = %d, h = %.3f\n",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INT_VAL_TR, RES_INT_VAL_TR, N_VALUE_TR, H_VALUE_TR);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if (Math.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(IntTR.calculate(a, n, h) - IntTR.calculate(a, 2 * n, h / 2)) / 3 &lt; eps)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flagTR = false;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Блок для метода Симпсона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if (flagS)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H_VAL_SI = h;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N_VAL_SI = n;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INT_VAL_SI = IntS.calculate(a, 2 * n, h / 2) +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(IntS.calculate(a, 2 * n, h / 2) - IntS.calculate(a, n, h)) / 15;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next_n = 2 * n;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.printf("Значение интеграла по методу Симпсона  = %.6f ± %.6f\n",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INT_VAL_SI,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(IntS.calculate(a, n, h) - IntS.calculate(a, 2 * n, h / 2)) / 15);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 else {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// Вывод финального результата для метода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 xml:space="preserve">                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RES_INT_VAL_SI = 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(IntS.calculate(a, N_VAL_SI, H_VAL_SI) - IntS.calculate(a, 2 * N_VAL_SI, H_VAL_SI / 2)) / 15;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.printf("Значение интеграла по методу Симпсона  = %.6f ± %.6f При n = %d, h = %.3f\n",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        INT_VAL_SI, RES_INT_VAL_SI, N_VAL_SI, H_VAL_SI);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if (Math.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abs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(IntS.calculate(a, n, h) - IntS.calculate(a, 2 * n, h / 2)) / 15 &lt; eps)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    flagS = false;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System.</w:t>
      </w:r>
      <w:r>
        <w:rPr>
          <w:rFonts w:ascii="DejaVu Sans Mono" w:hAnsi="DejaVu Sans Mono"/>
          <w:b w:val="false"/>
          <w:bCs w:val="false"/>
          <w:i/>
          <w:color w:val="000000"/>
          <w:sz w:val="20"/>
          <w:szCs w:val="20"/>
        </w:rPr>
        <w:t>out</w:t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.println();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    iter++;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 xml:space="preserve">    }</w:t>
      </w:r>
      <w:r>
        <w:rPr>
          <w:rFonts w:ascii="DejaVu Sans Mono" w:hAnsi="DejaVu Sans Mono"/>
          <w:b w:val="false"/>
          <w:bCs w:val="false"/>
          <w:color w:val="000000"/>
          <w:sz w:val="20"/>
          <w:szCs w:val="20"/>
        </w:rPr>
        <w:br/>
      </w:r>
      <w:r>
        <w:rPr>
          <w:rFonts w:ascii="DejaVu Sans Mono" w:hAnsi="DejaVu Sans Mono"/>
          <w:b w:val="false"/>
          <w:bCs w:val="false"/>
          <w:i w:val="false"/>
          <w:color w:val="000000"/>
          <w:sz w:val="20"/>
          <w:szCs w:val="20"/>
        </w:rPr>
        <w:t>}</w:t>
      </w:r>
    </w:p>
    <w:p>
      <w:pPr>
        <w:pStyle w:val="Normal"/>
        <w:bidi w:val="0"/>
        <w:spacing w:lineRule="auto" w:line="360" w:before="0" w:after="0"/>
        <w:ind w:left="0" w:right="0" w:firstLine="709"/>
        <w:contextualSpacing/>
        <w:jc w:val="left"/>
        <w:rPr>
          <w:rFonts w:eastAsia="Times New Roman" w:cs="Times New Roman"/>
          <w:i w:val="false"/>
          <w:i w:val="false"/>
          <w:caps w:val="false"/>
          <w:smallCaps w:val="false"/>
          <w:strike w:val="false"/>
          <w:dstrike w:val="false"/>
          <w:u w:val="none"/>
          <w:effect w:val="none"/>
          <w:shd w:fill="auto" w:val="clear"/>
        </w:rPr>
      </w:pPr>
      <w:r>
        <w:rPr/>
      </w:r>
    </w:p>
    <w:sectPr>
      <w:headerReference w:type="default" r:id="rId19"/>
      <w:footerReference w:type="default" r:id="rId20"/>
      <w:type w:val="nextPage"/>
      <w:pgSz w:w="11906" w:h="16838"/>
      <w:pgMar w:left="1701" w:right="567" w:gutter="0" w:header="0" w:top="425" w:footer="0" w:bottom="709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DejaVu Sans Mon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677" w:leader="none"/>
        <w:tab w:val="right" w:pos="9355" w:leader="none"/>
      </w:tabs>
      <w:spacing w:lineRule="auto" w:line="360"/>
      <w:ind w:left="0" w:right="0" w:firstLine="709"/>
      <w:jc w:val="right"/>
      <w:rPr>
        <w:rFonts w:ascii="Times New Roman" w:hAnsi="Times New Roman" w:eastAsia="Times New Roman" w:cs="Times New Roman"/>
        <w:color w:val="000000"/>
        <w:sz w:val="28"/>
        <w:szCs w:val="28"/>
      </w:rPr>
    </w:pPr>
    <w:r>
      <w:rPr>
        <w:rFonts w:eastAsia="Times New Roman" w:cs="Times New Roman" w:ascii="Times New Roman" w:hAnsi="Times New Roman"/>
        <w:color w:val="000000"/>
        <w:sz w:val="28"/>
        <w:szCs w:val="28"/>
      </w:rPr>
      <w:fldChar w:fldCharType="begin"/>
    </w:r>
    <w:r>
      <w:rPr>
        <w:sz w:val="28"/>
        <w:szCs w:val="28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separate"/>
    </w:r>
    <w:r>
      <w:rPr>
        <w:sz w:val="28"/>
        <w:szCs w:val="28"/>
        <w:rFonts w:eastAsia="Times New Roman" w:cs="Times New Roman" w:ascii="Times New Roman" w:hAnsi="Times New Roman"/>
        <w:color w:val="000000"/>
      </w:rPr>
      <w:t>8</w:t>
    </w:r>
    <w:r>
      <w:rPr>
        <w:sz w:val="28"/>
        <w:szCs w:val="28"/>
        <w:rFonts w:eastAsia="Times New Roman" w:cs="Times New Roman" w:ascii="Times New Roman" w:hAnsi="Times New Roman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lang w:val="ru-RU"/>
      </w:rPr>
    </w:pPr>
    <w:r>
      <w:rPr>
        <w:lang w:val="ru-RU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lang w:val="ru-RU"/>
      </w:rPr>
    </w:pPr>
    <w:r>
      <w:rPr>
        <w:lang w:val="ru-RU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363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firstLine="363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ru-RU" w:eastAsia="ru-RU" w:bidi="ar-SA"/>
    </w:rPr>
  </w:style>
  <w:style w:type="paragraph" w:styleId="1">
    <w:name w:val="Heading 1"/>
    <w:basedOn w:val="Style13"/>
    <w:next w:val="Textbody"/>
    <w:qFormat/>
    <w:pPr>
      <w:spacing w:before="0" w:after="0"/>
      <w:ind w:left="0" w:right="0"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2">
    <w:name w:val="Heading 2"/>
    <w:basedOn w:val="Style13"/>
    <w:next w:val="Textbody"/>
    <w:link w:val="21"/>
    <w:qFormat/>
    <w:pPr>
      <w:spacing w:before="0" w:after="0"/>
      <w:ind w:left="0" w:right="0" w:firstLine="709"/>
      <w:outlineLvl w:val="1"/>
    </w:pPr>
    <w:rPr>
      <w:rFonts w:ascii="Times New Roman" w:hAnsi="Times New Roman" w:eastAsia="Times New Roman" w:cs="Times New Roman"/>
      <w:b/>
      <w:bCs/>
    </w:rPr>
  </w:style>
  <w:style w:type="paragraph" w:styleId="3">
    <w:name w:val="Heading 3"/>
    <w:basedOn w:val="Style13"/>
    <w:next w:val="Textbody"/>
    <w:qFormat/>
    <w:pPr>
      <w:spacing w:before="0" w:after="0"/>
      <w:ind w:left="0" w:right="0" w:firstLine="709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</w:rPr>
  </w:style>
  <w:style w:type="paragraph" w:styleId="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>
    <w:name w:val="Default Paragraph Font"/>
    <w:qFormat/>
    <w:rPr/>
  </w:style>
  <w:style w:type="character" w:styleId="Times142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8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9">
    <w:name w:val="Символ нумерации"/>
    <w:qFormat/>
    <w:rPr/>
  </w:style>
  <w:style w:type="character" w:styleId="HTML">
    <w:name w:val="Стандартный HTML Знак"/>
    <w:basedOn w:val="DefaultParagraphFont"/>
    <w:link w:val="HTMLPreformatted"/>
    <w:qFormat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qFormat/>
    <w:rPr>
      <w:rFonts w:ascii="Courier New" w:hAnsi="Courier New" w:eastAsia="Times New Roman" w:cs="Courier New"/>
      <w:sz w:val="20"/>
      <w:szCs w:val="20"/>
    </w:rPr>
  </w:style>
  <w:style w:type="character" w:styleId="21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8"/>
    </w:rPr>
  </w:style>
  <w:style w:type="character" w:styleId="PlaceholderText">
    <w:name w:val="Placeholder Text"/>
    <w:basedOn w:val="DefaultParagraphFont"/>
    <w:qFormat/>
    <w:rPr>
      <w:color w:val="808080"/>
    </w:rPr>
  </w:style>
  <w:style w:type="character" w:styleId="Style10">
    <w:name w:val="Текст выноски Знак"/>
    <w:basedOn w:val="DefaultParagraphFont"/>
    <w:link w:val="BalloonText"/>
    <w:qFormat/>
    <w:rPr>
      <w:rFonts w:ascii="Tahoma" w:hAnsi="Tahoma" w:cs="Tahoma"/>
      <w:sz w:val="16"/>
      <w:szCs w:val="16"/>
    </w:rPr>
  </w:style>
  <w:style w:type="character" w:styleId="Style11">
    <w:name w:val="Абзац списка Знак"/>
    <w:basedOn w:val="DefaultParagraphFont"/>
    <w:link w:val="ListParagraph"/>
    <w:qFormat/>
    <w:rPr>
      <w:szCs w:val="21"/>
    </w:rPr>
  </w:style>
  <w:style w:type="character" w:styleId="Appletabspan">
    <w:name w:val="apple-tab-span"/>
    <w:basedOn w:val="DefaultParagraphFont"/>
    <w:qFormat/>
    <w:rPr/>
  </w:style>
  <w:style w:type="character" w:styleId="Style12">
    <w:name w:val="Выделение жирным"/>
    <w:qFormat/>
    <w:rPr>
      <w:b/>
      <w:bCs/>
    </w:rPr>
  </w:style>
  <w:style w:type="paragraph" w:styleId="Style13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Textbody"/>
    <w:pPr/>
    <w:rPr>
      <w:rFonts w:cs="Mangal"/>
      <w:sz w:val="24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Standard"/>
    <w:qFormat/>
    <w:pPr>
      <w:suppressLineNumbers/>
    </w:pPr>
    <w:rPr>
      <w:rFonts w:cs="Mangal"/>
      <w:sz w:val="24"/>
    </w:rPr>
  </w:style>
  <w:style w:type="paragraph" w:styleId="Style18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360" w:before="0" w:after="0"/>
      <w:ind w:left="0" w:right="0" w:firstLine="709"/>
      <w:jc w:val="both"/>
    </w:pPr>
    <w:rPr>
      <w:rFonts w:ascii="Times New Roman" w:hAnsi="Times New Roman" w:eastAsia="Times New Roman" w:cs="Times New Roman"/>
      <w:color w:val="auto"/>
      <w:kern w:val="0"/>
      <w:sz w:val="28"/>
      <w:szCs w:val="24"/>
      <w:lang w:val="ru-RU" w:eastAsia="ru-RU" w:bidi="ar-SA"/>
    </w:rPr>
  </w:style>
  <w:style w:type="paragraph" w:styleId="Textbody">
    <w:name w:val="Text body"/>
    <w:basedOn w:val="Standard"/>
    <w:qFormat/>
    <w:pPr/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DocumentMap">
    <w:name w:val="Document Map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mes1421">
    <w:name w:val="Times14_РИО2"/>
    <w:basedOn w:val="Standard"/>
    <w:qFormat/>
    <w:pPr>
      <w:tabs>
        <w:tab w:val="clear" w:pos="720"/>
        <w:tab w:val="left" w:pos="709" w:leader="none"/>
      </w:tabs>
      <w:spacing w:lineRule="auto" w:line="312"/>
    </w:pPr>
    <w:rPr/>
  </w:style>
  <w:style w:type="paragraph" w:styleId="Style19">
    <w:name w:val="Содержимое таблицы"/>
    <w:basedOn w:val="Standard"/>
    <w:qFormat/>
    <w:pPr>
      <w:suppressLineNumbers/>
    </w:pPr>
    <w:rPr/>
  </w:style>
  <w:style w:type="paragraph" w:styleId="Style20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1">
    <w:name w:val="Сетка таблицы1"/>
    <w:basedOn w:val="DocumentMap"/>
    <w:qFormat/>
    <w:pPr/>
    <w:rPr>
      <w:lang w:eastAsia="en-US"/>
    </w:rPr>
  </w:style>
  <w:style w:type="paragraph" w:styleId="Style21">
    <w:name w:val="Заголовок таблицы"/>
    <w:basedOn w:val="Style19"/>
    <w:qFormat/>
    <w:pPr>
      <w:jc w:val="center"/>
    </w:pPr>
    <w:rPr>
      <w:b/>
      <w:bCs/>
    </w:rPr>
  </w:style>
  <w:style w:type="paragraph" w:styleId="Style22">
    <w:name w:val="Таблица"/>
    <w:basedOn w:val="Caption"/>
    <w:qFormat/>
    <w:pPr>
      <w:spacing w:lineRule="auto" w:line="240" w:before="0" w:after="0"/>
      <w:ind w:left="0" w:right="0" w:hanging="0"/>
      <w:jc w:val="left"/>
    </w:pPr>
    <w:rPr>
      <w:i w:val="false"/>
      <w:sz w:val="28"/>
    </w:rPr>
  </w:style>
  <w:style w:type="paragraph" w:styleId="TableofFigures">
    <w:name w:val="Table of Figures"/>
    <w:basedOn w:val="Caption"/>
    <w:qFormat/>
    <w:pPr>
      <w:spacing w:lineRule="auto" w:line="240" w:before="0" w:after="0"/>
      <w:ind w:left="0" w:right="0" w:hanging="0"/>
      <w:jc w:val="center"/>
    </w:pPr>
    <w:rPr>
      <w:i w:val="false"/>
      <w:sz w:val="28"/>
    </w:rPr>
  </w:style>
  <w:style w:type="paragraph" w:styleId="Style23">
    <w:name w:val="Колонтитул"/>
    <w:basedOn w:val="Normal"/>
    <w:qFormat/>
    <w:pPr/>
    <w:rPr/>
  </w:style>
  <w:style w:type="paragraph" w:styleId="Style24">
    <w:name w:val="Footer"/>
    <w:basedOn w:val="Standard"/>
    <w:pPr>
      <w:suppressLineNumbers/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5">
    <w:name w:val="Содержимое врезки"/>
    <w:basedOn w:val="Standard"/>
    <w:qFormat/>
    <w:pPr/>
    <w:rPr/>
  </w:style>
  <w:style w:type="paragraph" w:styleId="HTMLPreformatted">
    <w:name w:val="HTML Preformatted"/>
    <w:basedOn w:val="Normal"/>
    <w:link w:val="HTML"/>
    <w:qFormat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link w:val="Style11"/>
    <w:qFormat/>
    <w:pPr>
      <w:spacing w:before="0" w:after="0"/>
      <w:ind w:left="720" w:right="0" w:hanging="0"/>
      <w:contextualSpacing/>
    </w:pPr>
    <w:rPr>
      <w:szCs w:val="21"/>
    </w:rPr>
  </w:style>
  <w:style w:type="paragraph" w:styleId="Style26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10"/>
    <w:qFormat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pPr>
      <w:spacing w:before="280" w:after="280"/>
    </w:pPr>
    <w:rPr>
      <w:rFonts w:ascii="Times New Roman" w:hAnsi="Times New Roman" w:eastAsia="Times New Roman" w:cs="Times New Roman"/>
    </w:rPr>
  </w:style>
  <w:style w:type="paragraph" w:styleId="Style27">
    <w:name w:val="Header"/>
    <w:basedOn w:val="Style23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oter" Target="footer1.xml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image" Target="media/image8.png"/><Relationship Id="rId11" Type="http://schemas.openxmlformats.org/officeDocument/2006/relationships/image" Target="media/image9.png"/><Relationship Id="rId12" Type="http://schemas.openxmlformats.org/officeDocument/2006/relationships/image" Target="media/image10.png"/><Relationship Id="rId13" Type="http://schemas.openxmlformats.org/officeDocument/2006/relationships/image" Target="media/image11.png"/><Relationship Id="rId14" Type="http://schemas.openxmlformats.org/officeDocument/2006/relationships/image" Target="media/image12.png"/><Relationship Id="rId15" Type="http://schemas.openxmlformats.org/officeDocument/2006/relationships/image" Target="media/image13.png"/><Relationship Id="rId16" Type="http://schemas.openxmlformats.org/officeDocument/2006/relationships/image" Target="media/image14.png"/><Relationship Id="rId17" Type="http://schemas.openxmlformats.org/officeDocument/2006/relationships/image" Target="media/image15.png"/><Relationship Id="rId18" Type="http://schemas.openxmlformats.org/officeDocument/2006/relationships/image" Target="media/image16.png"/><Relationship Id="rId19" Type="http://schemas.openxmlformats.org/officeDocument/2006/relationships/header" Target="header1.xml"/><Relationship Id="rId20" Type="http://schemas.openxmlformats.org/officeDocument/2006/relationships/footer" Target="footer2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3489</TotalTime>
  <Application>LibreOffice/7.3.7.2$Linux_X86_64 LibreOffice_project/30$Build-2</Application>
  <AppVersion>15.0000</AppVersion>
  <Pages>12</Pages>
  <Words>2173</Words>
  <Characters>12035</Characters>
  <CharactersWithSpaces>16228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2021-10-04T12:49:00Z</dcterms:created>
  <dc:creator>Egor Lobanov</dc:creator>
  <dc:description/>
  <dc:language>ru-RU</dc:language>
  <cp:lastModifiedBy/>
  <dcterms:modified xsi:type="dcterms:W3CDTF">2025-04-29T12:28:46Z</dcterms:modified>
  <cp:revision>116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