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240" w:lineRule="auto"/>
        <w:ind w:left="0" w:right="0" w:firstLine="0"/>
        <w:jc w:val="center"/>
        <w:rPr>
          <w:rFonts w:ascii="Cambria" w:cs="Cambria" w:eastAsia="Cambria" w:hAnsi="Cambria"/>
          <w:b w:val="1"/>
          <w:color w:val="23b8dc"/>
          <w:sz w:val="26"/>
          <w:szCs w:val="26"/>
        </w:rPr>
      </w:pPr>
      <w:r w:rsidDel="00000000" w:rsidR="00000000" w:rsidRPr="00000000">
        <w:rPr>
          <w:rFonts w:ascii="Cambria" w:cs="Cambria" w:eastAsia="Cambria" w:hAnsi="Cambria"/>
          <w:b w:val="1"/>
          <w:color w:val="23b8dc"/>
          <w:sz w:val="26"/>
          <w:szCs w:val="26"/>
          <w:rtl w:val="0"/>
        </w:rPr>
        <w:t xml:space="preserve">Criterion E: Evaluation</w:t>
      </w:r>
    </w:p>
    <w:p w:rsidR="00000000" w:rsidDel="00000000" w:rsidP="00000000" w:rsidRDefault="00000000" w:rsidRPr="00000000" w14:paraId="00000002">
      <w:pPr>
        <w:widowControl w:val="0"/>
        <w:spacing w:after="0" w:before="0" w:line="240" w:lineRule="auto"/>
        <w:ind w:left="0" w:right="0" w:firstLine="0"/>
        <w:jc w:val="left"/>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Evaluation of Product: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My product satisfies many of the success criterion that </w:t>
      </w:r>
      <w:r w:rsidDel="00000000" w:rsidR="00000000" w:rsidRPr="00000000">
        <w:rPr>
          <w:rtl w:val="0"/>
        </w:rPr>
      </w:r>
    </w:p>
    <w:p w:rsidR="00000000" w:rsidDel="00000000" w:rsidP="00000000" w:rsidRDefault="00000000" w:rsidRPr="00000000" w14:paraId="00000005">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are just browsing the website should be able to have limited interaction with the database through a “search” button and should be able to view each event. </w:t>
      </w:r>
      <w:r w:rsidDel="00000000" w:rsidR="00000000" w:rsidRPr="00000000">
        <w:rPr>
          <w:rtl w:val="0"/>
        </w:rPr>
      </w:r>
    </w:p>
    <w:p w:rsidR="00000000" w:rsidDel="00000000" w:rsidP="00000000" w:rsidRDefault="00000000" w:rsidRPr="00000000" w14:paraId="00000006">
      <w:pPr>
        <w:numPr>
          <w:ilvl w:val="1"/>
          <w:numId w:val="2"/>
        </w:numPr>
        <w:spacing w:after="0" w:line="240" w:lineRule="auto"/>
        <w:ind w:left="1440" w:hanging="360"/>
        <w:rPr>
          <w:u w:val="none"/>
        </w:rPr>
      </w:pPr>
      <w:r w:rsidDel="00000000" w:rsidR="00000000" w:rsidRPr="00000000">
        <w:rPr>
          <w:b w:val="1"/>
          <w:rtl w:val="0"/>
        </w:rPr>
        <w:t xml:space="preserve">Satisfied</w:t>
      </w:r>
      <w:r w:rsidDel="00000000" w:rsidR="00000000" w:rsidRPr="00000000">
        <w:rPr>
          <w:rtl w:val="0"/>
        </w:rPr>
        <w:t xml:space="preserve">, users are able to view and search for events. </w:t>
      </w:r>
    </w:p>
    <w:p w:rsidR="00000000" w:rsidDel="00000000" w:rsidP="00000000" w:rsidRDefault="00000000" w:rsidRPr="00000000" w14:paraId="00000007">
      <w:pPr>
        <w:numPr>
          <w:ilvl w:val="0"/>
          <w:numId w:val="2"/>
        </w:num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will be able to sign in easily through a Login form, that only allows specific users to interact with</w:t>
      </w:r>
      <w:r w:rsidDel="00000000" w:rsidR="00000000" w:rsidRPr="00000000">
        <w:rPr>
          <w:rtl w:val="0"/>
        </w:rPr>
        <w:t xml:space="preserve"> the database as a whole. </w:t>
      </w:r>
    </w:p>
    <w:p w:rsidR="00000000" w:rsidDel="00000000" w:rsidP="00000000" w:rsidRDefault="00000000" w:rsidRPr="00000000" w14:paraId="00000008">
      <w:pPr>
        <w:numPr>
          <w:ilvl w:val="1"/>
          <w:numId w:val="2"/>
        </w:numPr>
        <w:ind w:left="1440" w:hanging="360"/>
        <w:rPr>
          <w:u w:val="none"/>
        </w:rPr>
      </w:pPr>
      <w:r w:rsidDel="00000000" w:rsidR="00000000" w:rsidRPr="00000000">
        <w:rPr>
          <w:b w:val="1"/>
          <w:rtl w:val="0"/>
        </w:rPr>
        <w:t xml:space="preserve">Partially Satisfied</w:t>
      </w:r>
      <w:r w:rsidDel="00000000" w:rsidR="00000000" w:rsidRPr="00000000">
        <w:rPr>
          <w:rtl w:val="0"/>
        </w:rPr>
        <w:t xml:space="preserve">, as of now, only one username and password is allowed into the database. </w:t>
      </w:r>
    </w:p>
    <w:p w:rsidR="00000000" w:rsidDel="00000000" w:rsidP="00000000" w:rsidRDefault="00000000" w:rsidRPr="00000000" w14:paraId="00000009">
      <w:pPr>
        <w:numPr>
          <w:ilvl w:val="0"/>
          <w:numId w:val="2"/>
        </w:numPr>
        <w:rPr>
          <w:rFonts w:ascii="Times New Roman" w:cs="Times New Roman" w:eastAsia="Times New Roman" w:hAnsi="Times New Roman"/>
          <w:sz w:val="24"/>
          <w:szCs w:val="24"/>
        </w:rPr>
      </w:pPr>
      <w:r w:rsidDel="00000000" w:rsidR="00000000" w:rsidRPr="00000000">
        <w:rPr>
          <w:rtl w:val="0"/>
        </w:rPr>
        <w:t xml:space="preserve">Staff will be able to sign into an alternate ap</w:t>
      </w:r>
      <w:r w:rsidDel="00000000" w:rsidR="00000000" w:rsidRPr="00000000">
        <w:rPr>
          <w:rFonts w:ascii="Times New Roman" w:cs="Times New Roman" w:eastAsia="Times New Roman" w:hAnsi="Times New Roman"/>
          <w:sz w:val="24"/>
          <w:szCs w:val="24"/>
          <w:rtl w:val="0"/>
        </w:rPr>
        <w:t xml:space="preserve">plication that updates the main database dynamically. </w:t>
      </w:r>
    </w:p>
    <w:p w:rsidR="00000000" w:rsidDel="00000000" w:rsidP="00000000" w:rsidRDefault="00000000" w:rsidRPr="00000000" w14:paraId="0000000A">
      <w:pPr>
        <w:numPr>
          <w:ilvl w:val="1"/>
          <w:numId w:val="2"/>
        </w:numPr>
        <w:ind w:left="1440" w:hanging="360"/>
        <w:rPr>
          <w:b w:val="1"/>
        </w:rPr>
      </w:pPr>
      <w:r w:rsidDel="00000000" w:rsidR="00000000" w:rsidRPr="00000000">
        <w:rPr>
          <w:b w:val="1"/>
          <w:rtl w:val="0"/>
        </w:rPr>
        <w:t xml:space="preserve">Satisfied</w:t>
      </w:r>
      <w:r w:rsidDel="00000000" w:rsidR="00000000" w:rsidRPr="00000000">
        <w:rPr>
          <w:rtl w:val="0"/>
        </w:rPr>
        <w:t xml:space="preserve">, the database is </w:t>
      </w:r>
      <w:r w:rsidDel="00000000" w:rsidR="00000000" w:rsidRPr="00000000">
        <w:rPr>
          <w:rtl w:val="0"/>
        </w:rPr>
      </w:r>
    </w:p>
    <w:p w:rsidR="00000000" w:rsidDel="00000000" w:rsidP="00000000" w:rsidRDefault="00000000" w:rsidRPr="00000000" w14:paraId="0000000B">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easy to expand upon and interact with, with simple buttons. </w:t>
      </w:r>
    </w:p>
    <w:p w:rsidR="00000000" w:rsidDel="00000000" w:rsidP="00000000" w:rsidRDefault="00000000" w:rsidRPr="00000000" w14:paraId="0000000C">
      <w:pPr>
        <w:numPr>
          <w:ilvl w:val="1"/>
          <w:numId w:val="2"/>
        </w:numPr>
        <w:spacing w:after="0" w:line="240" w:lineRule="auto"/>
        <w:ind w:left="1440" w:hanging="360"/>
        <w:rPr>
          <w:b w:val="1"/>
        </w:rPr>
      </w:pPr>
      <w:r w:rsidDel="00000000" w:rsidR="00000000" w:rsidRPr="00000000">
        <w:rPr>
          <w:b w:val="1"/>
          <w:rtl w:val="0"/>
        </w:rPr>
        <w:t xml:space="preserve">Partially Satisfied</w:t>
      </w:r>
      <w:r w:rsidDel="00000000" w:rsidR="00000000" w:rsidRPr="00000000">
        <w:rPr>
          <w:rtl w:val="0"/>
        </w:rPr>
        <w:t xml:space="preserve">, only the events function is able to be interacted with and changed. </w:t>
      </w:r>
      <w:r w:rsidDel="00000000" w:rsidR="00000000" w:rsidRPr="00000000">
        <w:rPr>
          <w:rtl w:val="0"/>
        </w:rPr>
      </w:r>
    </w:p>
    <w:p w:rsidR="00000000" w:rsidDel="00000000" w:rsidP="00000000" w:rsidRDefault="00000000" w:rsidRPr="00000000" w14:paraId="0000000D">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must be dynamic, and are able to be added, updated, and deleted with ease.</w:t>
      </w:r>
      <w:r w:rsidDel="00000000" w:rsidR="00000000" w:rsidRPr="00000000">
        <w:rPr>
          <w:rtl w:val="0"/>
        </w:rPr>
      </w:r>
    </w:p>
    <w:p w:rsidR="00000000" w:rsidDel="00000000" w:rsidP="00000000" w:rsidRDefault="00000000" w:rsidRPr="00000000" w14:paraId="0000000E">
      <w:pPr>
        <w:numPr>
          <w:ilvl w:val="1"/>
          <w:numId w:val="2"/>
        </w:numPr>
        <w:spacing w:after="0" w:line="240" w:lineRule="auto"/>
        <w:ind w:left="1440" w:hanging="360"/>
        <w:rPr>
          <w:b w:val="1"/>
        </w:rPr>
      </w:pPr>
      <w:r w:rsidDel="00000000" w:rsidR="00000000" w:rsidRPr="00000000">
        <w:rPr>
          <w:b w:val="1"/>
          <w:rtl w:val="0"/>
        </w:rPr>
        <w:t xml:space="preserve">Satisfied</w:t>
      </w:r>
      <w:r w:rsidDel="00000000" w:rsidR="00000000" w:rsidRPr="00000000">
        <w:rPr>
          <w:rtl w:val="0"/>
        </w:rPr>
        <w:t xml:space="preserve">, the events use all CRUD functions. </w:t>
      </w:r>
      <w:r w:rsidDel="00000000" w:rsidR="00000000" w:rsidRPr="00000000">
        <w:rPr>
          <w:rtl w:val="0"/>
        </w:rPr>
      </w:r>
    </w:p>
    <w:p w:rsidR="00000000" w:rsidDel="00000000" w:rsidP="00000000" w:rsidRDefault="00000000" w:rsidRPr="00000000" w14:paraId="0000000F">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adapt to the size of the browser that a user is on, to enable easier access to the website. </w:t>
      </w:r>
    </w:p>
    <w:p w:rsidR="00000000" w:rsidDel="00000000" w:rsidP="00000000" w:rsidRDefault="00000000" w:rsidRPr="00000000" w14:paraId="00000010">
      <w:pPr>
        <w:numPr>
          <w:ilvl w:val="1"/>
          <w:numId w:val="2"/>
        </w:numPr>
        <w:spacing w:after="0" w:line="240" w:lineRule="auto"/>
        <w:ind w:left="1440" w:hanging="360"/>
        <w:rPr>
          <w:b w:val="1"/>
        </w:rPr>
      </w:pPr>
      <w:r w:rsidDel="00000000" w:rsidR="00000000" w:rsidRPr="00000000">
        <w:rPr>
          <w:b w:val="1"/>
          <w:rtl w:val="0"/>
        </w:rPr>
        <w:t xml:space="preserve">Partially Satisfied</w:t>
      </w:r>
      <w:r w:rsidDel="00000000" w:rsidR="00000000" w:rsidRPr="00000000">
        <w:rPr>
          <w:rtl w:val="0"/>
        </w:rPr>
        <w:t xml:space="preserve">, the application is able to function at different browser sizes but not different devices. </w:t>
      </w:r>
    </w:p>
    <w:p w:rsidR="00000000" w:rsidDel="00000000" w:rsidP="00000000" w:rsidRDefault="00000000" w:rsidRPr="00000000" w14:paraId="00000011">
      <w:pPr>
        <w:spacing w:after="0" w:line="240" w:lineRule="auto"/>
        <w:ind w:left="0" w:firstLine="0"/>
        <w:rPr/>
      </w:pPr>
      <w:r w:rsidDel="00000000" w:rsidR="00000000" w:rsidRPr="00000000">
        <w:rPr>
          <w:rtl w:val="0"/>
        </w:rPr>
      </w:r>
    </w:p>
    <w:p w:rsidR="00000000" w:rsidDel="00000000" w:rsidP="00000000" w:rsidRDefault="00000000" w:rsidRPr="00000000" w14:paraId="00000012">
      <w:pPr>
        <w:widowControl w:val="0"/>
        <w:ind w:left="0" w:firstLine="0"/>
        <w:rPr>
          <w:rFonts w:ascii="Cambria" w:cs="Cambria" w:eastAsia="Cambria" w:hAnsi="Cambria"/>
          <w:color w:val="4f81bd"/>
          <w:sz w:val="26"/>
          <w:szCs w:val="26"/>
        </w:rPr>
      </w:pPr>
      <w:r w:rsidDel="00000000" w:rsidR="00000000" w:rsidRPr="00000000">
        <w:rPr>
          <w:rFonts w:ascii="Cambria" w:cs="Cambria" w:eastAsia="Cambria" w:hAnsi="Cambria"/>
          <w:b w:val="1"/>
          <w:color w:val="4f81bd"/>
          <w:sz w:val="26"/>
          <w:szCs w:val="26"/>
          <w:rtl w:val="0"/>
        </w:rPr>
        <w:t xml:space="preserve">Suggestion for Future Improvements: </w:t>
      </w:r>
      <w:r w:rsidDel="00000000" w:rsidR="00000000" w:rsidRPr="00000000">
        <w:rPr>
          <w:rtl w:val="0"/>
        </w:rPr>
      </w:r>
    </w:p>
    <w:p w:rsidR="00000000" w:rsidDel="00000000" w:rsidP="00000000" w:rsidRDefault="00000000" w:rsidRPr="00000000" w14:paraId="00000013">
      <w:pPr>
        <w:numPr>
          <w:ilvl w:val="0"/>
          <w:numId w:val="1"/>
        </w:numPr>
        <w:rPr>
          <w:u w:val="none"/>
        </w:rPr>
      </w:pPr>
      <w:r w:rsidDel="00000000" w:rsidR="00000000" w:rsidRPr="00000000">
        <w:rPr>
          <w:rtl w:val="0"/>
        </w:rPr>
        <w:t xml:space="preserve">Creation of an alternative database to alter the text present on the front page, and to provide further information on specific events. Currently, the event information present on the page is hard-coded into the text, and I hope to provide more dynamic information on the website to make it easier to add more detailed information about specific areas of the band. For example, the current website has various pages on different bands, staff, and also on booster parents.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rPr>
          <w:u w:val="none"/>
        </w:rPr>
      </w:pPr>
      <w:r w:rsidDel="00000000" w:rsidR="00000000" w:rsidRPr="00000000">
        <w:rPr>
          <w:rtl w:val="0"/>
        </w:rPr>
        <w:t xml:space="preserve">Expansion of the login page for multiple users and additional encryption of the website. The database should be able to accept input from other users, such as the Color guard staff, who manage specific portions of the band. Additional encryption of the website would protect the information of these groups.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rPr>
          <w:u w:val="none"/>
        </w:rPr>
      </w:pPr>
      <w:r w:rsidDel="00000000" w:rsidR="00000000" w:rsidRPr="00000000">
        <w:rPr>
          <w:rtl w:val="0"/>
        </w:rPr>
        <w:t xml:space="preserve">Event pages for specific portions of the band. Though band and color guard have many events together, color guard has events and competitions specific to their program. Creating an alternative application, could also allow for color guard to find color guard competitions and get a more comprehensive understanding of their practices. </w:t>
      </w:r>
      <w:r w:rsidDel="00000000" w:rsidR="00000000" w:rsidRPr="00000000">
        <w:rPr>
          <w:rtl w:val="0"/>
        </w:rPr>
      </w:r>
    </w:p>
    <w:p w:rsidR="00000000" w:rsidDel="00000000" w:rsidP="00000000" w:rsidRDefault="00000000" w:rsidRPr="00000000" w14:paraId="00000018">
      <w:pPr>
        <w:widowControl w:val="0"/>
        <w:ind w:left="0" w:firstLine="0"/>
        <w:rPr/>
      </w:pPr>
      <w:r w:rsidDel="00000000" w:rsidR="00000000" w:rsidRPr="00000000">
        <w:rPr>
          <w:rtl w:val="0"/>
        </w:rPr>
      </w:r>
    </w:p>
    <w:p w:rsidR="00000000" w:rsidDel="00000000" w:rsidP="00000000" w:rsidRDefault="00000000" w:rsidRPr="00000000" w14:paraId="00000019">
      <w:pPr>
        <w:widowControl w:val="0"/>
        <w:spacing w:after="0" w:before="0" w:line="28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144"/>
        </w:tabs>
        <w:spacing w:after="0" w:before="0" w:line="240" w:lineRule="auto"/>
        <w:ind w:left="720" w:right="0" w:firstLine="0"/>
        <w:jc w:val="both"/>
        <w:rPr>
          <w:rFonts w:ascii="Arial" w:cs="Arial" w:eastAsia="Arial" w:hAnsi="Arial"/>
          <w:color w:val="ff0000"/>
          <w:sz w:val="24"/>
          <w:szCs w:val="24"/>
        </w:rPr>
      </w:pPr>
      <w:r w:rsidDel="00000000" w:rsidR="00000000" w:rsidRPr="00000000">
        <w:rPr>
          <w:rtl w:val="0"/>
        </w:rPr>
      </w:r>
    </w:p>
    <w:sectPr>
      <w:pgSz w:h="15840" w:w="12240" w:orient="portrait"/>
      <w:pgMar w:bottom="1440" w:top="1112" w:left="1136" w:right="11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