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EMPLOYEE NON-DISCLOSURE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Employee Non-Disclosure Agreement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CA" w:eastAsia="en-CA" w:bidi="en-CA"/>
        </w:rPr>
      </w:pPr>
      <w:r>
        <w:rPr>
          <w:rFonts w:ascii="Arial" w:hAnsi="Arial" w:eastAsia="Arial" w:cs="Arial"/>
          <w:b/>
          <w:lang w:val="en-CA" w:eastAsia="en-CA" w:bidi="en-CA"/>
        </w:rPr>
        <w:t xml:space="preserve">BETWEEN:	</w:t>
      </w:r>
      <w:r>
        <w:rPr>
          <w:rFonts w:ascii="Arial" w:hAnsi="Arial" w:eastAsia="Arial" w:cs="Arial"/>
          <w:b/>
          <w:lang w:val="en-US" w:eastAsia="en-US" w:bidi="en-US"/>
        </w:rPr>
        <w:t xml:space="preserve">[EMPLOYEE NAME]</w:t>
      </w:r>
      <w:r>
        <w:rPr>
          <w:rFonts w:ascii="Arial" w:hAnsi="Arial" w:eastAsia="Arial" w:cs="Arial"/>
          <w:lang w:val="en-US" w:eastAsia="en-US" w:bidi="en-US"/>
        </w:rPr>
        <w:t xml:space="preserve"> (the "Employee"),</w:t>
      </w:r>
      <w:r>
        <w:rPr>
          <w:rFonts w:ascii="Arial" w:hAnsi="Arial" w:eastAsia="Arial" w:cs="Arial"/>
          <w:lang w:val="en-CA" w:eastAsia="en-CA" w:bidi="en-CA"/>
        </w:rPr>
        <w:t xml:space="preserve"> an individual with his main address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US" w:eastAsia="en-US" w:bidi="en-US"/>
        </w:rPr>
      </w:pPr>
      <w:r>
        <w:rPr>
          <w:rFonts w:ascii="Arial" w:hAnsi="Arial" w:eastAsia="Arial" w:cs="Arial"/>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Times New Roman" w:hAnsi="Times New Roman" w:eastAsia="Times New Roman" w:cs="Times New Roman"/>
          <w:lang w:val="en-CA" w:eastAsia="en-CA" w:bidi="en-CA"/>
        </w:rPr>
      </w:pPr>
      <w:r>
        <w:rPr>
          <w:rFonts w:ascii="Times New Roman" w:hAnsi="Times New Roman" w:eastAsia="Times New Roman" w:cs="Times New Roman"/>
          <w:lang w:val="en-CA" w:eastAsia="en-CA" w:bidi="en-CA"/>
        </w:rPr>
        <w:t xml:space="preserve">	[YOUR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consideration of employment by Company and disclosure by Company of confidential and trade secret information, the undersigned Employee hereby covenants and agrees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acknowledges that in the course of Employee's employment by Company, Employee will be exposed to valuable confidential and trade secret information of Company. Employee agrees to treat all such information as confidential and to take all necessary precautions against disclosure of such information to third parties during and after the term of this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Employee acknowledges that trade secrets of the Company will consist of but will not be necessarily limited to: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Technical information: Methods, processes, formulae, compositions, systems, techniques, inventions, machines, computer programs and research projects.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Business information: Customer lists, pricing data, sources of supply, financial data and marketing, production, or merchandising systems or plans.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understands that this Agreement does not and will not prevent him/her from working for any other Company subsequent to the termination of his/her employment with the Company as long as the Employee does not use or disclose any such confidential and proprietary information.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shall not use Company's confidential and trade secret information, except to the extent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necessary to provide services or goods requested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ENFORCEMENT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agrees that if he/she commits a breach of any of the provisions of this Agreement, the Company shall have the right to enforce this Agreement in any court having equity jurisdiction. Employee acknowledges and agrees that any such breach of this Agreement will cause irreparable injury to the Company and that money damages will not provide an adequate remedy to the Company. In addition, the Company shall have any other rights and remedies available at law or in equity.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All materials furnished to Employee by Company, and all materials prepared by Employee in connection with Employee's employment by Company, including without limitation documents, models, source code, designs, flowcharts and listings, along with all copies made thereof, shall be returned promptly to Company upon termination of Employee's employment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OWNERSHIP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all developments made and works created by Employee or under Employee's direction in connection with Company assignments shall be the sole and complete property of Company, that any and all copyrights and other proprietary interests therein shall belong to Company, and that the other provisions of this Agreement shall fully apply to all such developments and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shall be construed in accordance with the laws of the state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HTML Preformatted"/>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r>
        <w:rPr>
          <w:sz w:val="20"/>
          <w:lang w:val="en-US" w:eastAsia="en-US" w:bidi="en-US"/>
        </w:rPr>
        <w:t xml:space="preserve">Employee agrees to pay liquidated damages in the amount of [DOLLAR AMOUNT] for any violation of the covenant not to disclose confidential information contained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BINDING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any part of these promises is void for any reason, the undersigned accepts that it may be severed without affecting the validity or enforceability of the balance of the promises.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binding upon and inure to the benefit of the parties, their successors, assigns, and personal representatives.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each party to this agreement has caused it to be executed at [PLACE OF EXECUTION] on the date indicated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r>
        <w:rPr>
          <w:rFonts w:ascii="Arial" w:hAnsi="Arial" w:eastAsia="Arial" w:cs="Arial"/>
          <w:lang w:val="en-CA" w:eastAsia="en-CA" w:bidi="en-CA"/>
        </w:rPr>
        <w:t xml:space="preserve">COMPANY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lang w:val="en-CA" w:eastAsia="en-CA" w:bidi="en-CA"/>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lang w:val="en-US" w:eastAsia="en-US" w:bidi="en-US"/>
        </w:rPr>
      </w:pPr>
    </w:p>
    <w:sectPr>
      <w:headerReference w:type="default" r:id="rId00005"/>
      <w:footerReference w:type="default" r:id="rId00006"/>
      <w:type w:val="continuous"/>
      <w:pgSz w:w="12240" w:h="15840"/>
      <w:pgMar w:top="1440" w:right="1440" w:bottom="1440" w:left="1440" w:header="737" w:footer="737"/>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New York">
    <w:charset w:val="00"/>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lang w:val="en-US" w:eastAsia="en-US" w:bidi="en-US"/>
      </w:rPr>
    </w:pPr>
    <w:r>
      <w:rPr>
        <w:rFonts w:ascii="Arial" w:hAnsi="Arial" w:eastAsia="Arial" w:cs="Arial"/>
      </w:rPr>
      <w:t xml:space="preserve">Employee Non-Disclosure Agreement							       </w:t>
    </w:r>
    <w:r>
      <w:rPr>
        <w:rFonts w:ascii="Arial" w:hAnsi="Arial" w:eastAsia="Arial" w:cs="Arial"/>
        <w:lang w:val="en-US" w:eastAsia="en-US" w:bidi="en-US"/>
      </w:rPr>
      <w:t xml:space="preserve">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2">
    <w:multiLevelType w:val="single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1"/>
  </w:num>
  <w:num w:numId="3">
    <w:abstractNumId w:val="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Body Text Indent 2">
    <w:name w:val="Body Text Indent 2"/>
    <w:basedOn w:val="Normal"/>
    <w:next w:val="Body Text Indent 2"/>
    <w:qFormat/>
    <w:pPr>
      <w:spacing w:after="120" w:line="480" w:lineRule="auto"/>
      <w:ind w:left="283"/>
    </w:pPr>
    <w:rPr>
      <w:rFonts w:ascii="New York" w:hAnsi="New York" w:eastAsia="New York" w:cs="New York"/>
      <w:sz w:val="24"/>
      <w:szCs w:val="24"/>
    </w:rPr>
  </w:style>
  <w:style w:type="paragraph" w:styleId="Normal (Web)">
    <w:name w:val="Normal (Web)"/>
    <w:basedOn w:val="Normal"/>
    <w:next w:val="Normal (Web)"/>
    <w:qFormat/>
    <w:pPr>
      <w:spacing w:before="100" w:after="100"/>
    </w:pPr>
    <w:rPr>
      <w:color w:val="000000"/>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Para">
    <w:name w:val="Para"/>
    <w:basedOn w:val="Normal"/>
    <w:next w:val="Para"/>
    <w:qFormat/>
    <w:pPr>
      <w:widowControl w:val="off"/>
      <w:spacing w:before="120" w:after="40"/>
    </w:pPr>
    <w:rPr>
      <w:rFonts w:ascii="Arial" w:hAnsi="Arial" w:eastAsia="Arial" w:cs="Arial"/>
      <w:sz w:val="22"/>
      <w:szCs w:val="22"/>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spacing w:after="240"/>
      <w:ind w:left="4320" w:hanging="4320"/>
    </w:pPr>
    <w:rPr>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NON-DISCLOSURE AGREEMENT</dc:title>
</cp:coreProperties>
</file>