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3.0 -->
  <w:body>
    <w:p>
      <w:pPr>
        <w:widowControl w:val="0"/>
        <w:spacing w:before="80" w:after="0"/>
        <w:ind w:left="100"/>
        <w:rPr>
          <w:sz w:val="22"/>
          <w:szCs w:val="22"/>
        </w:rPr>
      </w:pPr>
      <w:r>
        <w:rPr>
          <w:sz w:val="22"/>
          <w:szCs w:val="22"/>
        </w:rPr>
        <w:t>Parth Bisht</w:t>
      </w:r>
    </w:p>
    <w:p>
      <w:pPr>
        <w:widowControl w:val="0"/>
        <w:spacing w:before="20" w:after="0" w:line="410" w:lineRule="auto"/>
        <w:ind w:left="100" w:right="3805"/>
        <w:rPr>
          <w:sz w:val="22"/>
          <w:szCs w:val="22"/>
        </w:rPr>
      </w:pPr>
      <w:r>
        <w:rPr>
          <w:sz w:val="22"/>
          <w:szCs w:val="22"/>
        </w:rPr>
        <w:t xml:space="preserve">7982831036 | </w:t>
      </w:r>
      <w:hyperlink r:id="rId4" w:history="1">
        <w:r>
          <w:rPr>
            <w:color w:val="0462C1"/>
            <w:sz w:val="22"/>
            <w:szCs w:val="22"/>
            <w:u w:val="single" w:color="0462C1"/>
          </w:rPr>
          <w:t>parthbisht2801@gmail.com</w:t>
        </w:r>
        <w:r>
          <w:rPr>
            <w:color w:val="0462C1"/>
            <w:sz w:val="22"/>
            <w:szCs w:val="22"/>
          </w:rPr>
          <w:t xml:space="preserve"> </w:t>
        </w:r>
      </w:hyperlink>
      <w:r>
        <w:rPr>
          <w:sz w:val="22"/>
          <w:szCs w:val="22"/>
        </w:rPr>
        <w:t xml:space="preserve">|| New Delhi </w:t>
      </w:r>
      <w:r>
        <w:rPr>
          <w:i/>
          <w:iCs/>
          <w:sz w:val="22"/>
          <w:szCs w:val="22"/>
        </w:rPr>
        <w:t>LinkedIn: https://</w:t>
      </w:r>
      <w:hyperlink r:id="rId5" w:history="1">
        <w:r>
          <w:rPr>
            <w:i/>
            <w:iCs/>
            <w:color w:val="000000"/>
            <w:sz w:val="22"/>
            <w:szCs w:val="22"/>
          </w:rPr>
          <w:t>www.linkedin.com/in/parth-bisht-29210518b</w:t>
        </w:r>
      </w:hyperlink>
      <w:r>
        <w:rPr>
          <w:i/>
          <w:iCs/>
          <w:sz w:val="22"/>
          <w:szCs w:val="22"/>
        </w:rPr>
        <w:t xml:space="preserve"> </w:t>
      </w:r>
      <w:r>
        <w:rPr>
          <w:b/>
          <w:bCs/>
          <w:sz w:val="22"/>
          <w:szCs w:val="22"/>
        </w:rPr>
        <w:t>PROFESSIONAL SUMMARY</w:t>
      </w:r>
    </w:p>
    <w:p>
      <w:pPr>
        <w:widowControl w:val="0"/>
        <w:spacing w:before="1" w:after="0" w:line="259" w:lineRule="auto"/>
        <w:ind w:left="100" w:right="139"/>
        <w:jc w:val="both"/>
        <w:rPr>
          <w:sz w:val="22"/>
          <w:szCs w:val="22"/>
        </w:rPr>
      </w:pPr>
      <w:r>
        <w:rPr>
          <w:sz w:val="22"/>
          <w:szCs w:val="22"/>
        </w:rPr>
        <w:t>Innovative Artificial Intelligence Engineer possessing strong mathematical skills and detailed knowledge of machine learning evaluation metrics and best practices. Offering 4+ </w:t>
      </w:r>
      <w:r>
        <w:rPr>
          <w:sz w:val="22"/>
          <w:szCs w:val="22"/>
        </w:rPr>
        <w:t> years of experience creating programs and algorithms to enable machines to take actions without being directed. Expertise in predictive analysis, data mining and computational statistics. Logical and detailed professional with exceptional Python coding.</w:t>
      </w:r>
    </w:p>
    <w:p>
      <w:pPr>
        <w:widowControl w:val="0"/>
        <w:spacing w:before="159" w:after="0"/>
        <w:ind w:left="100"/>
        <w:rPr>
          <w:sz w:val="22"/>
          <w:szCs w:val="22"/>
        </w:rPr>
      </w:pPr>
      <w:r>
        <w:rPr>
          <w:b/>
          <w:bCs/>
          <w:sz w:val="22"/>
          <w:szCs w:val="22"/>
        </w:rPr>
        <w:t>SKILLS</w:t>
      </w:r>
    </w:p>
    <w:p>
      <w:pPr>
        <w:widowControl w:val="0"/>
        <w:spacing w:before="180" w:after="0"/>
        <w:ind w:left="100"/>
        <w:rPr>
          <w:sz w:val="22"/>
          <w:szCs w:val="22"/>
        </w:rPr>
      </w:pPr>
      <w:r>
        <w:rPr>
          <w:sz w:val="22"/>
          <w:szCs w:val="22"/>
        </w:rPr>
        <w:t>Language: Python, SQL</w:t>
      </w:r>
    </w:p>
    <w:p>
      <w:pPr>
        <w:widowControl w:val="0"/>
        <w:spacing w:before="20" w:after="0" w:line="259" w:lineRule="auto"/>
        <w:ind w:left="100" w:right="150"/>
        <w:jc w:val="both"/>
        <w:rPr>
          <w:sz w:val="22"/>
          <w:szCs w:val="22"/>
        </w:rPr>
      </w:pPr>
      <w:r>
        <w:rPr>
          <w:sz w:val="22"/>
          <w:szCs w:val="22"/>
        </w:rPr>
        <w:t>Tech Stack: Machine learning, Deep Learning, Natural Language processing, AWS (necessary services for deployment), Data analyses' (Data studio, Power BI), Databases - Postgres, MYSQL etc.</w:t>
      </w:r>
    </w:p>
    <w:p>
      <w:pPr>
        <w:widowControl w:val="0"/>
        <w:spacing w:before="0" w:after="0"/>
        <w:rPr>
          <w:rFonts w:ascii="Times New Roman" w:eastAsia="Times New Roman" w:hAnsi="Times New Roman" w:cs="Times New Roman"/>
          <w:sz w:val="24"/>
          <w:szCs w:val="24"/>
        </w:rPr>
      </w:pPr>
    </w:p>
    <w:p>
      <w:pPr>
        <w:widowControl w:val="0"/>
        <w:spacing w:before="6" w:after="0"/>
        <w:rPr>
          <w:rFonts w:ascii="Times New Roman" w:eastAsia="Times New Roman" w:hAnsi="Times New Roman" w:cs="Times New Roman"/>
          <w:sz w:val="27"/>
          <w:szCs w:val="27"/>
        </w:rPr>
      </w:pPr>
    </w:p>
    <w:p>
      <w:pPr>
        <w:widowControl w:val="0"/>
        <w:spacing w:before="0" w:after="0"/>
        <w:ind w:left="100"/>
        <w:rPr>
          <w:sz w:val="22"/>
          <w:szCs w:val="22"/>
        </w:rPr>
      </w:pPr>
      <w:r>
        <w:rPr>
          <w:b/>
          <w:bCs/>
          <w:sz w:val="22"/>
          <w:szCs w:val="22"/>
        </w:rPr>
        <w:t>EXPERIENCE</w:t>
      </w:r>
    </w:p>
    <w:p>
      <w:pPr>
        <w:widowControl w:val="0"/>
        <w:spacing w:before="0" w:after="0"/>
        <w:ind w:left="100"/>
        <w:rPr>
          <w:rFonts w:ascii="Times New Roman" w:eastAsia="Times New Roman" w:hAnsi="Times New Roman" w:cs="Times New Roman"/>
          <w:b/>
          <w:bCs/>
          <w:sz w:val="22"/>
          <w:szCs w:val="22"/>
        </w:rPr>
      </w:pPr>
    </w:p>
    <w:p>
      <w:pPr>
        <w:widowControl w:val="0"/>
        <w:spacing w:before="0" w:after="0"/>
        <w:ind w:left="100"/>
        <w:rPr>
          <w:sz w:val="22"/>
          <w:szCs w:val="22"/>
        </w:rPr>
      </w:pPr>
      <w:r>
        <w:rPr>
          <w:b/>
          <w:bCs/>
          <w:sz w:val="22"/>
          <w:szCs w:val="22"/>
        </w:rPr>
        <w:t>Techsci research, Lead Data scientist</w:t>
      </w:r>
      <w:r>
        <w:rPr>
          <w:b/>
          <w:bCs/>
          <w:sz w:val="22"/>
          <w:szCs w:val="22"/>
        </w:rPr>
        <w:t xml:space="preserve">                                                           </w:t>
      </w:r>
      <w:r>
        <w:rPr>
          <w:b/>
          <w:bCs/>
          <w:sz w:val="22"/>
          <w:szCs w:val="22"/>
        </w:rPr>
        <w:t xml:space="preserve">Currently Working </w:t>
      </w:r>
    </w:p>
    <w:p>
      <w:pPr>
        <w:widowControl w:val="0"/>
        <w:spacing w:before="0" w:after="0"/>
        <w:ind w:left="100"/>
        <w:rPr>
          <w:rFonts w:ascii="Times New Roman" w:eastAsia="Times New Roman" w:hAnsi="Times New Roman" w:cs="Times New Roman"/>
          <w:b/>
          <w:bCs/>
          <w:sz w:val="22"/>
          <w:szCs w:val="22"/>
        </w:rPr>
      </w:pPr>
    </w:p>
    <w:p>
      <w:pPr>
        <w:widowControl w:val="0"/>
        <w:spacing w:before="0" w:after="0"/>
        <w:ind w:left="100"/>
        <w:rPr>
          <w:sz w:val="22"/>
          <w:szCs w:val="22"/>
        </w:rPr>
      </w:pPr>
      <w:r>
        <w:rPr>
          <w:b/>
          <w:bCs/>
          <w:sz w:val="22"/>
          <w:szCs w:val="22"/>
        </w:rPr>
        <w:t>About: Techsci research is a global market research and consulting company particularly</w:t>
      </w:r>
      <w:r>
        <w:rPr>
          <w:b/>
          <w:bCs/>
          <w:sz w:val="22"/>
          <w:szCs w:val="22"/>
        </w:rPr>
        <w:t xml:space="preserve">  </w:t>
      </w:r>
      <w:r>
        <w:rPr>
          <w:b/>
          <w:bCs/>
          <w:sz w:val="22"/>
          <w:szCs w:val="22"/>
        </w:rPr>
        <w:t>majorly on chemical based products.</w:t>
      </w:r>
    </w:p>
    <w:p>
      <w:pPr>
        <w:widowControl w:val="0"/>
        <w:spacing w:before="0" w:after="0"/>
        <w:ind w:left="100"/>
        <w:rPr>
          <w:rFonts w:ascii="Times New Roman" w:eastAsia="Times New Roman" w:hAnsi="Times New Roman" w:cs="Times New Roman"/>
          <w:b/>
          <w:bCs/>
          <w:sz w:val="22"/>
          <w:szCs w:val="22"/>
        </w:rPr>
      </w:pPr>
    </w:p>
    <w:p>
      <w:pPr>
        <w:widowControl w:val="0"/>
        <w:spacing w:before="0" w:after="0"/>
        <w:ind w:left="100"/>
        <w:rPr>
          <w:sz w:val="22"/>
          <w:szCs w:val="22"/>
        </w:rPr>
      </w:pPr>
      <w:r>
        <w:rPr>
          <w:b/>
          <w:bCs/>
          <w:sz w:val="22"/>
          <w:szCs w:val="22"/>
        </w:rPr>
        <w:t>Roles / Responsibilities:</w:t>
      </w:r>
    </w:p>
    <w:p>
      <w:pPr>
        <w:widowControl w:val="0"/>
        <w:spacing w:before="0" w:after="0"/>
        <w:ind w:left="100"/>
        <w:rPr>
          <w:sz w:val="22"/>
          <w:szCs w:val="22"/>
        </w:rPr>
      </w:pPr>
      <w:r>
        <w:rPr>
          <w:b/>
          <w:bCs/>
          <w:sz w:val="22"/>
          <w:szCs w:val="22"/>
        </w:rPr>
        <w:t xml:space="preserve">       </w:t>
      </w:r>
      <w:r>
        <w:rPr>
          <w:b/>
          <w:bCs/>
          <w:sz w:val="22"/>
          <w:szCs w:val="22"/>
        </w:rPr>
        <w:t xml:space="preserve">• Responsible to develop LLM architectures </w:t>
      </w:r>
    </w:p>
    <w:p>
      <w:pPr>
        <w:widowControl w:val="0"/>
        <w:spacing w:before="0" w:after="0"/>
        <w:ind w:left="100"/>
        <w:rPr>
          <w:sz w:val="22"/>
          <w:szCs w:val="22"/>
        </w:rPr>
      </w:pPr>
      <w:r>
        <w:rPr>
          <w:b/>
          <w:bCs/>
          <w:sz w:val="22"/>
          <w:szCs w:val="22"/>
        </w:rPr>
        <w:t xml:space="preserve">       </w:t>
      </w:r>
      <w:r>
        <w:rPr>
          <w:b/>
          <w:bCs/>
          <w:sz w:val="22"/>
          <w:szCs w:val="22"/>
        </w:rPr>
        <w:t xml:space="preserve">• Responsible to develop automation using AI architecture </w:t>
      </w:r>
    </w:p>
    <w:p>
      <w:pPr>
        <w:widowControl w:val="0"/>
        <w:spacing w:before="0" w:after="0"/>
        <w:ind w:left="100"/>
        <w:rPr>
          <w:sz w:val="22"/>
          <w:szCs w:val="22"/>
        </w:rPr>
      </w:pPr>
      <w:r>
        <w:rPr>
          <w:b/>
          <w:bCs/>
          <w:sz w:val="22"/>
          <w:szCs w:val="22"/>
        </w:rPr>
        <w:t xml:space="preserve">       </w:t>
      </w:r>
      <w:r>
        <w:rPr>
          <w:b/>
          <w:bCs/>
          <w:sz w:val="22"/>
          <w:szCs w:val="22"/>
        </w:rPr>
        <w:t>• Monitor or Review model training re training.</w:t>
      </w:r>
    </w:p>
    <w:p>
      <w:pPr>
        <w:widowControl w:val="0"/>
        <w:spacing w:before="0" w:after="0"/>
        <w:ind w:left="100"/>
        <w:rPr>
          <w:sz w:val="22"/>
          <w:szCs w:val="22"/>
        </w:rPr>
      </w:pPr>
      <w:r>
        <w:rPr>
          <w:b/>
          <w:bCs/>
          <w:sz w:val="22"/>
          <w:szCs w:val="22"/>
        </w:rPr>
        <w:t xml:space="preserve">       </w:t>
      </w:r>
      <w:r>
        <w:rPr>
          <w:b/>
          <w:bCs/>
          <w:sz w:val="22"/>
          <w:szCs w:val="22"/>
        </w:rPr>
        <w:t>• Review and continuously monitor MLOPS through AutoML etc.</w:t>
      </w:r>
    </w:p>
    <w:p>
      <w:pPr>
        <w:widowControl w:val="0"/>
        <w:spacing w:before="0" w:after="0"/>
        <w:ind w:left="100"/>
        <w:rPr>
          <w:rFonts w:ascii="Times New Roman" w:eastAsia="Times New Roman" w:hAnsi="Times New Roman" w:cs="Times New Roman"/>
          <w:b/>
          <w:bCs/>
          <w:sz w:val="22"/>
          <w:szCs w:val="22"/>
        </w:rPr>
      </w:pPr>
    </w:p>
    <w:p>
      <w:pPr>
        <w:widowControl w:val="0"/>
        <w:spacing w:before="0" w:after="0"/>
        <w:ind w:left="100"/>
        <w:rPr>
          <w:rFonts w:ascii="Times New Roman" w:eastAsia="Times New Roman" w:hAnsi="Times New Roman" w:cs="Times New Roman"/>
          <w:b/>
          <w:bCs/>
          <w:sz w:val="22"/>
          <w:szCs w:val="22"/>
        </w:rPr>
      </w:pPr>
    </w:p>
    <w:p>
      <w:pPr>
        <w:widowControl w:val="0"/>
        <w:tabs>
          <w:tab w:val="left" w:pos="7495"/>
        </w:tabs>
        <w:spacing w:before="20" w:after="0"/>
        <w:ind w:left="100"/>
        <w:rPr>
          <w:rFonts w:ascii="Times New Roman" w:eastAsia="Times New Roman" w:hAnsi="Times New Roman" w:cs="Times New Roman"/>
          <w:b/>
          <w:bCs/>
          <w:sz w:val="22"/>
          <w:szCs w:val="22"/>
        </w:rPr>
      </w:pPr>
      <w:r>
        <w:rPr>
          <w:b/>
          <w:bCs/>
          <w:sz w:val="22"/>
          <w:szCs w:val="22"/>
        </w:rPr>
        <w:t>WIN HOME INSPECTION, Data Scientist-I</w:t>
      </w:r>
      <w:r>
        <w:rPr>
          <w:rFonts w:ascii="Times New Roman" w:eastAsia="Times New Roman" w:hAnsi="Times New Roman" w:cs="Times New Roman"/>
          <w:b/>
          <w:bCs/>
          <w:sz w:val="22"/>
          <w:szCs w:val="22"/>
        </w:rPr>
        <w:tab/>
      </w:r>
      <w:r>
        <w:rPr>
          <w:b/>
          <w:bCs/>
          <w:sz w:val="22"/>
          <w:szCs w:val="22"/>
        </w:rPr>
        <w:t>2022 June - Sep 2023</w:t>
      </w:r>
    </w:p>
    <w:p>
      <w:pPr>
        <w:widowControl w:val="0"/>
        <w:spacing w:before="180" w:after="0" w:line="259" w:lineRule="auto"/>
        <w:ind w:left="100" w:right="146"/>
        <w:jc w:val="both"/>
        <w:rPr>
          <w:sz w:val="22"/>
          <w:szCs w:val="22"/>
        </w:rPr>
      </w:pPr>
      <w:r>
        <w:rPr>
          <w:b/>
          <w:bCs/>
          <w:sz w:val="22"/>
          <w:szCs w:val="22"/>
        </w:rPr>
        <w:t xml:space="preserve">About: </w:t>
      </w:r>
      <w:r>
        <w:rPr>
          <w:color w:val="202024"/>
          <w:sz w:val="22"/>
          <w:szCs w:val="22"/>
        </w:rPr>
        <w:t>WIN Home Inspection is one of the largest networks of certified home inspectors at WIN, transforming delivery of actionable insights for homeowners to help improve health, safety and quality of life while saving significantly in repair bills with preventive maintenance, by building scalable models, investing in the cloud, data science, artificial intelligence, machine learning, and unmatched training and certification programs.</w:t>
      </w:r>
    </w:p>
    <w:p>
      <w:pPr>
        <w:widowControl w:val="0"/>
        <w:spacing w:before="159" w:after="0"/>
        <w:ind w:left="100"/>
        <w:rPr>
          <w:sz w:val="22"/>
          <w:szCs w:val="22"/>
        </w:rPr>
      </w:pPr>
      <w:r>
        <w:rPr>
          <w:b/>
          <w:bCs/>
          <w:color w:val="202024"/>
          <w:sz w:val="22"/>
          <w:szCs w:val="22"/>
        </w:rPr>
        <w:t>Roles / Responsibilities:</w:t>
      </w:r>
    </w:p>
    <w:p>
      <w:pPr>
        <w:widowControl w:val="0"/>
        <w:numPr>
          <w:ilvl w:val="0"/>
          <w:numId w:val="1"/>
        </w:numPr>
        <w:spacing w:before="180"/>
        <w:ind w:left="820" w:right="0" w:hanging="360"/>
        <w:jc w:val="left"/>
        <w:rPr>
          <w:rFonts w:ascii="Arial" w:eastAsia="Arial" w:hAnsi="Arial" w:cs="Arial"/>
          <w:b/>
          <w:bCs/>
          <w:sz w:val="22"/>
          <w:szCs w:val="22"/>
        </w:rPr>
      </w:pPr>
      <w:r>
        <w:rPr>
          <w:b/>
          <w:bCs/>
          <w:sz w:val="22"/>
          <w:szCs w:val="22"/>
        </w:rPr>
        <w:t>Data Mining or extraction of usable data from valuable data sources for Strategic Partners.</w:t>
      </w:r>
    </w:p>
    <w:p>
      <w:pPr>
        <w:widowControl w:val="0"/>
        <w:numPr>
          <w:ilvl w:val="0"/>
          <w:numId w:val="1"/>
        </w:numPr>
        <w:spacing w:line="259" w:lineRule="auto"/>
        <w:ind w:left="820" w:right="582" w:hanging="360"/>
        <w:jc w:val="left"/>
        <w:rPr>
          <w:rFonts w:ascii="Arial" w:eastAsia="Arial" w:hAnsi="Arial" w:cs="Arial"/>
          <w:b/>
          <w:bCs/>
          <w:sz w:val="22"/>
          <w:szCs w:val="22"/>
        </w:rPr>
      </w:pPr>
      <w:r>
        <w:rPr>
          <w:b/>
          <w:bCs/>
          <w:sz w:val="22"/>
          <w:szCs w:val="22"/>
        </w:rPr>
        <w:t>Enhancing data collection procedures to include all relevant information for developing analytic systems.</w:t>
      </w:r>
    </w:p>
    <w:p>
      <w:pPr>
        <w:widowControl w:val="0"/>
        <w:numPr>
          <w:ilvl w:val="0"/>
          <w:numId w:val="1"/>
        </w:numPr>
        <w:spacing w:line="254" w:lineRule="atLeast"/>
        <w:ind w:left="820" w:right="0" w:hanging="360"/>
        <w:jc w:val="left"/>
        <w:rPr>
          <w:rFonts w:ascii="Arial" w:eastAsia="Arial" w:hAnsi="Arial" w:cs="Arial"/>
          <w:b/>
          <w:bCs/>
          <w:sz w:val="22"/>
          <w:szCs w:val="22"/>
        </w:rPr>
      </w:pPr>
      <w:r>
        <w:rPr>
          <w:b/>
          <w:bCs/>
          <w:sz w:val="22"/>
          <w:szCs w:val="22"/>
        </w:rPr>
        <w:t>Processing, cleansing, and validating the integrity of data to be used for AI architectures</w:t>
      </w:r>
    </w:p>
    <w:p>
      <w:pPr>
        <w:widowControl w:val="0"/>
        <w:numPr>
          <w:ilvl w:val="0"/>
          <w:numId w:val="1"/>
        </w:numPr>
        <w:ind w:left="820" w:right="0" w:hanging="360"/>
        <w:jc w:val="left"/>
        <w:rPr>
          <w:rFonts w:ascii="Arial" w:eastAsia="Arial" w:hAnsi="Arial" w:cs="Arial"/>
          <w:b/>
          <w:bCs/>
          <w:sz w:val="22"/>
          <w:szCs w:val="22"/>
        </w:rPr>
      </w:pPr>
      <w:r>
        <w:rPr>
          <w:b/>
          <w:bCs/>
          <w:sz w:val="22"/>
          <w:szCs w:val="22"/>
        </w:rPr>
        <w:t>Developing prediction systems and machine learning algorithms</w:t>
      </w:r>
    </w:p>
    <w:p>
      <w:pPr>
        <w:widowControl w:val="0"/>
        <w:numPr>
          <w:ilvl w:val="0"/>
          <w:numId w:val="1"/>
        </w:numPr>
        <w:spacing w:after="0"/>
        <w:ind w:left="820" w:right="0" w:hanging="360"/>
        <w:jc w:val="left"/>
        <w:rPr>
          <w:rFonts w:ascii="Arial" w:eastAsia="Arial" w:hAnsi="Arial" w:cs="Arial"/>
          <w:b/>
          <w:bCs/>
          <w:sz w:val="22"/>
          <w:szCs w:val="22"/>
        </w:rPr>
      </w:pPr>
      <w:r>
        <w:rPr>
          <w:b/>
          <w:bCs/>
          <w:sz w:val="22"/>
          <w:szCs w:val="22"/>
        </w:rPr>
        <w:t>Developing automated BI tools / Dashboards for SPs.</w:t>
      </w:r>
    </w:p>
    <w:p>
      <w:pPr>
        <w:widowControl w:val="0"/>
        <w:spacing w:before="0" w:after="0"/>
        <w:rPr>
          <w:rFonts w:ascii="Times New Roman" w:eastAsia="Times New Roman" w:hAnsi="Times New Roman" w:cs="Times New Roman"/>
          <w:b/>
          <w:bCs/>
          <w:sz w:val="24"/>
          <w:szCs w:val="24"/>
        </w:rPr>
      </w:pPr>
    </w:p>
    <w:p>
      <w:pPr>
        <w:widowControl w:val="0"/>
        <w:spacing w:before="4" w:after="0"/>
        <w:rPr>
          <w:rFonts w:ascii="Times New Roman" w:eastAsia="Times New Roman" w:hAnsi="Times New Roman" w:cs="Times New Roman"/>
          <w:b/>
          <w:bCs/>
          <w:sz w:val="29"/>
          <w:szCs w:val="29"/>
        </w:rPr>
      </w:pPr>
    </w:p>
    <w:p>
      <w:pPr>
        <w:widowControl w:val="0"/>
        <w:tabs>
          <w:tab w:val="left" w:pos="6805"/>
        </w:tabs>
        <w:spacing w:before="0" w:after="0"/>
        <w:ind w:left="100"/>
        <w:rPr>
          <w:rFonts w:ascii="Times New Roman" w:eastAsia="Times New Roman" w:hAnsi="Times New Roman" w:cs="Times New Roman"/>
          <w:b/>
          <w:bCs/>
          <w:sz w:val="22"/>
          <w:szCs w:val="22"/>
        </w:rPr>
      </w:pPr>
      <w:r>
        <w:rPr>
          <w:b/>
          <w:bCs/>
          <w:sz w:val="22"/>
          <w:szCs w:val="22"/>
        </w:rPr>
        <w:t>Do Your thing (DYT) , Data Scientist</w:t>
      </w:r>
      <w:r>
        <w:rPr>
          <w:rFonts w:ascii="Times New Roman" w:eastAsia="Times New Roman" w:hAnsi="Times New Roman" w:cs="Times New Roman"/>
          <w:b/>
          <w:bCs/>
          <w:sz w:val="22"/>
          <w:szCs w:val="22"/>
        </w:rPr>
        <w:tab/>
      </w:r>
      <w:r>
        <w:rPr>
          <w:b/>
          <w:bCs/>
          <w:sz w:val="22"/>
          <w:szCs w:val="22"/>
        </w:rPr>
        <w:t>June 2021 - 18 June 2022</w:t>
      </w:r>
    </w:p>
    <w:p>
      <w:pPr>
        <w:widowControl w:val="0"/>
        <w:spacing w:before="180" w:after="0" w:line="259" w:lineRule="auto"/>
        <w:ind w:left="100" w:right="141"/>
        <w:jc w:val="both"/>
        <w:rPr>
          <w:sz w:val="22"/>
          <w:szCs w:val="22"/>
        </w:rPr>
      </w:pPr>
      <w:r>
        <w:rPr>
          <w:b/>
          <w:bCs/>
          <w:sz w:val="22"/>
          <w:szCs w:val="22"/>
        </w:rPr>
        <w:t xml:space="preserve">About: </w:t>
      </w:r>
      <w:r>
        <w:rPr>
          <w:color w:val="202024"/>
          <w:sz w:val="22"/>
          <w:szCs w:val="22"/>
        </w:rPr>
        <w:t>DYT is an AI-powered influencer marketing platform for end-to-end management of outcome-based campaigns perfect for brands of all sizes.</w:t>
      </w:r>
    </w:p>
    <w:p>
      <w:pPr>
        <w:widowControl w:val="0"/>
        <w:spacing w:before="160" w:after="0"/>
        <w:ind w:left="100"/>
        <w:rPr>
          <w:sz w:val="22"/>
          <w:szCs w:val="22"/>
        </w:rPr>
      </w:pPr>
      <w:r>
        <w:rPr>
          <w:b/>
          <w:bCs/>
          <w:color w:val="202024"/>
          <w:sz w:val="22"/>
          <w:szCs w:val="22"/>
        </w:rPr>
        <w:t>Roles / Responsibilities:</w:t>
      </w:r>
    </w:p>
    <w:p>
      <w:pPr>
        <w:widowControl w:val="0"/>
        <w:numPr>
          <w:ilvl w:val="0"/>
          <w:numId w:val="2"/>
        </w:numPr>
        <w:spacing w:before="180" w:line="259" w:lineRule="auto"/>
        <w:ind w:left="820" w:right="141" w:hanging="360"/>
        <w:jc w:val="both"/>
        <w:rPr>
          <w:rFonts w:ascii="Arial" w:eastAsia="Arial" w:hAnsi="Arial" w:cs="Arial"/>
          <w:b/>
          <w:bCs/>
          <w:color w:val="202024"/>
          <w:sz w:val="22"/>
          <w:szCs w:val="22"/>
        </w:rPr>
      </w:pPr>
      <w:r>
        <w:rPr>
          <w:b/>
          <w:bCs/>
          <w:color w:val="202024"/>
          <w:sz w:val="22"/>
          <w:szCs w:val="22"/>
        </w:rPr>
        <w:t>Performed key role in Predicting business outcomes by developing advanced mathematical, statistical, and Artificial intelligence ML, DL techniques and applied psychometrics to enhance results.</w:t>
      </w:r>
    </w:p>
    <w:p>
      <w:pPr>
        <w:widowControl w:val="0"/>
        <w:numPr>
          <w:ilvl w:val="0"/>
          <w:numId w:val="2"/>
        </w:numPr>
        <w:spacing w:line="253" w:lineRule="atLeast"/>
        <w:ind w:left="820" w:right="0" w:hanging="360"/>
        <w:jc w:val="both"/>
        <w:rPr>
          <w:rFonts w:ascii="Arial" w:eastAsia="Arial" w:hAnsi="Arial" w:cs="Arial"/>
          <w:b/>
          <w:bCs/>
          <w:color w:val="202024"/>
          <w:sz w:val="22"/>
          <w:szCs w:val="22"/>
        </w:rPr>
      </w:pPr>
      <w:r>
        <w:rPr>
          <w:b/>
          <w:bCs/>
          <w:color w:val="202024"/>
          <w:sz w:val="22"/>
          <w:szCs w:val="22"/>
        </w:rPr>
        <w:t>Uncovered and developed critical insights through data mining and advanced algorithms.</w:t>
      </w:r>
    </w:p>
    <w:p>
      <w:pPr>
        <w:widowControl w:val="0"/>
        <w:numPr>
          <w:ilvl w:val="0"/>
          <w:numId w:val="2"/>
        </w:numPr>
        <w:spacing w:after="0"/>
        <w:ind w:left="820" w:right="0" w:hanging="360"/>
        <w:jc w:val="both"/>
        <w:rPr>
          <w:rFonts w:ascii="Arial" w:eastAsia="Arial" w:hAnsi="Arial" w:cs="Arial"/>
          <w:b/>
          <w:bCs/>
          <w:color w:val="202024"/>
          <w:sz w:val="22"/>
          <w:szCs w:val="22"/>
        </w:rPr>
      </w:pPr>
      <w:r>
        <w:rPr>
          <w:b/>
          <w:bCs/>
          <w:color w:val="202024"/>
          <w:sz w:val="22"/>
          <w:szCs w:val="22"/>
        </w:rPr>
        <w:t>Created models and standards, governing data collection for specific areas of expertise.</w:t>
      </w:r>
    </w:p>
    <w:p>
      <w:pPr>
        <w:sectPr>
          <w:headerReference w:type="default" r:id="rId6"/>
          <w:footerReference w:type="default" r:id="rId7"/>
          <w:pgSz w:w="12240" w:h="15840"/>
          <w:pgMar w:top="1360" w:right="1300" w:bottom="280" w:left="1340" w:header="720" w:footer="720"/>
          <w:pgNumType w:fmt="decimal" w:chapStyle="0" w:chapSep="hyphen"/>
          <w:cols w:space="708"/>
        </w:sectPr>
      </w:pPr>
    </w:p>
    <w:p>
      <w:pPr>
        <w:widowControl w:val="0"/>
        <w:numPr>
          <w:ilvl w:val="0"/>
          <w:numId w:val="3"/>
        </w:numPr>
        <w:spacing w:before="80" w:after="0" w:line="259" w:lineRule="auto"/>
        <w:ind w:left="820" w:right="141" w:hanging="360"/>
        <w:jc w:val="left"/>
        <w:rPr>
          <w:rFonts w:ascii="Arial" w:eastAsia="Arial" w:hAnsi="Arial" w:cs="Arial"/>
          <w:b/>
          <w:bCs/>
          <w:color w:val="202024"/>
          <w:sz w:val="22"/>
          <w:szCs w:val="22"/>
        </w:rPr>
      </w:pPr>
      <w:r>
        <w:rPr>
          <w:b/>
          <w:bCs/>
          <w:color w:val="202024"/>
          <w:sz w:val="22"/>
          <w:szCs w:val="22"/>
        </w:rPr>
        <w:t>Extracted actionable business insights through analysis of structured and unstructured data.</w:t>
      </w:r>
    </w:p>
    <w:p>
      <w:pPr>
        <w:widowControl w:val="0"/>
        <w:spacing w:before="0" w:after="0"/>
        <w:rPr>
          <w:rFonts w:ascii="Times New Roman" w:eastAsia="Times New Roman" w:hAnsi="Times New Roman" w:cs="Times New Roman"/>
          <w:b/>
          <w:bCs/>
          <w:sz w:val="24"/>
          <w:szCs w:val="24"/>
        </w:rPr>
      </w:pPr>
    </w:p>
    <w:p>
      <w:pPr>
        <w:widowControl w:val="0"/>
        <w:spacing w:before="6" w:after="0"/>
        <w:rPr>
          <w:rFonts w:ascii="Times New Roman" w:eastAsia="Times New Roman" w:hAnsi="Times New Roman" w:cs="Times New Roman"/>
          <w:b/>
          <w:bCs/>
          <w:sz w:val="27"/>
          <w:szCs w:val="27"/>
        </w:rPr>
      </w:pPr>
    </w:p>
    <w:p>
      <w:pPr>
        <w:widowControl w:val="0"/>
        <w:tabs>
          <w:tab w:val="left" w:pos="7072"/>
        </w:tabs>
        <w:spacing w:before="0" w:after="0"/>
        <w:ind w:left="100"/>
        <w:rPr>
          <w:rFonts w:ascii="Times New Roman" w:eastAsia="Times New Roman" w:hAnsi="Times New Roman" w:cs="Times New Roman"/>
          <w:b/>
          <w:bCs/>
          <w:sz w:val="22"/>
          <w:szCs w:val="22"/>
        </w:rPr>
      </w:pPr>
      <w:r>
        <w:rPr>
          <w:b/>
          <w:bCs/>
          <w:sz w:val="22"/>
          <w:szCs w:val="22"/>
        </w:rPr>
        <w:t>THE GALAXY GROUP, Junior Data Scientist</w:t>
      </w:r>
      <w:r>
        <w:rPr>
          <w:rFonts w:ascii="Times New Roman" w:eastAsia="Times New Roman" w:hAnsi="Times New Roman" w:cs="Times New Roman"/>
          <w:b/>
          <w:bCs/>
          <w:sz w:val="22"/>
          <w:szCs w:val="22"/>
        </w:rPr>
        <w:tab/>
      </w:r>
      <w:r>
        <w:rPr>
          <w:b/>
          <w:bCs/>
          <w:sz w:val="22"/>
          <w:szCs w:val="22"/>
        </w:rPr>
        <w:t>March 2020 – June 2021</w:t>
      </w:r>
    </w:p>
    <w:p>
      <w:pPr>
        <w:widowControl w:val="0"/>
        <w:spacing w:before="180" w:after="0" w:line="259" w:lineRule="auto"/>
        <w:ind w:left="100" w:right="195"/>
        <w:rPr>
          <w:sz w:val="22"/>
          <w:szCs w:val="22"/>
        </w:rPr>
      </w:pPr>
      <w:r>
        <w:rPr>
          <w:b/>
          <w:bCs/>
          <w:sz w:val="22"/>
          <w:szCs w:val="22"/>
        </w:rPr>
        <w:t xml:space="preserve">About: </w:t>
      </w:r>
      <w:r>
        <w:rPr>
          <w:sz w:val="22"/>
          <w:szCs w:val="22"/>
        </w:rPr>
        <w:t>The Galaxy Group is focused on developing luxurious gated communities with the best of amenities comprising ample greenery and modern design. It developed numerous vaastu compliant luxury apartments in the prime location of Greater Noida and earned a reputation for quality as well as innovation in real estate sector.</w:t>
      </w:r>
    </w:p>
    <w:p>
      <w:pPr>
        <w:widowControl w:val="0"/>
        <w:spacing w:before="159" w:after="0"/>
        <w:ind w:left="100"/>
        <w:rPr>
          <w:sz w:val="22"/>
          <w:szCs w:val="22"/>
        </w:rPr>
      </w:pPr>
      <w:r>
        <w:rPr>
          <w:b/>
          <w:bCs/>
          <w:sz w:val="22"/>
          <w:szCs w:val="22"/>
        </w:rPr>
        <w:t>Roles / Responsibilities:</w:t>
      </w:r>
    </w:p>
    <w:p>
      <w:pPr>
        <w:widowControl w:val="0"/>
        <w:numPr>
          <w:ilvl w:val="0"/>
          <w:numId w:val="4"/>
        </w:numPr>
        <w:spacing w:before="180" w:line="259" w:lineRule="auto"/>
        <w:ind w:left="820" w:right="261" w:hanging="360"/>
        <w:jc w:val="left"/>
        <w:rPr>
          <w:rFonts w:ascii="Arial" w:eastAsia="Arial" w:hAnsi="Arial" w:cs="Arial"/>
          <w:b/>
          <w:bCs/>
          <w:sz w:val="22"/>
          <w:szCs w:val="22"/>
        </w:rPr>
      </w:pPr>
      <w:r>
        <w:rPr>
          <w:b/>
          <w:bCs/>
          <w:sz w:val="22"/>
          <w:szCs w:val="22"/>
        </w:rPr>
        <w:t>Worked closely with data engineers and Bl analysts to improve the efficiency of customer recommending analyses' Constated Natural Language processing modeling for sentimental Analysis in machine and deep learning.</w:t>
      </w:r>
    </w:p>
    <w:p>
      <w:pPr>
        <w:widowControl w:val="0"/>
        <w:numPr>
          <w:ilvl w:val="0"/>
          <w:numId w:val="4"/>
        </w:numPr>
        <w:spacing w:line="259" w:lineRule="auto"/>
        <w:ind w:left="820" w:right="178" w:hanging="360"/>
        <w:jc w:val="left"/>
        <w:rPr>
          <w:rFonts w:ascii="Arial" w:eastAsia="Arial" w:hAnsi="Arial" w:cs="Arial"/>
          <w:b/>
          <w:bCs/>
          <w:sz w:val="22"/>
          <w:szCs w:val="22"/>
        </w:rPr>
      </w:pPr>
      <w:r>
        <w:rPr>
          <w:b/>
          <w:bCs/>
          <w:sz w:val="22"/>
          <w:szCs w:val="22"/>
        </w:rPr>
        <w:t>Designed and implemented a machine learning system that predicts hardware Malfunction with more than 80% accuracy and created global and personalized real Ume reports system for executes stakeholders and processes in SAS, Tableau, and proprietary systems</w:t>
      </w:r>
    </w:p>
    <w:p>
      <w:pPr>
        <w:widowControl w:val="0"/>
        <w:numPr>
          <w:ilvl w:val="0"/>
          <w:numId w:val="4"/>
        </w:numPr>
        <w:spacing w:line="253" w:lineRule="atLeast"/>
        <w:ind w:left="820" w:right="0" w:hanging="360"/>
        <w:jc w:val="left"/>
        <w:rPr>
          <w:rFonts w:ascii="Arial" w:eastAsia="Arial" w:hAnsi="Arial" w:cs="Arial"/>
          <w:b/>
          <w:bCs/>
          <w:sz w:val="22"/>
          <w:szCs w:val="22"/>
        </w:rPr>
      </w:pPr>
      <w:r>
        <w:rPr>
          <w:b/>
          <w:bCs/>
          <w:sz w:val="22"/>
          <w:szCs w:val="22"/>
        </w:rPr>
        <w:t>Built a CNN project using transfer learning with models like VGG19/16, Resnet etc.</w:t>
      </w:r>
    </w:p>
    <w:p>
      <w:pPr>
        <w:widowControl w:val="0"/>
        <w:numPr>
          <w:ilvl w:val="0"/>
          <w:numId w:val="4"/>
        </w:numPr>
        <w:spacing w:after="0" w:line="259" w:lineRule="auto"/>
        <w:ind w:left="820" w:right="908" w:hanging="360"/>
        <w:jc w:val="left"/>
        <w:rPr>
          <w:rFonts w:ascii="Arial" w:eastAsia="Arial" w:hAnsi="Arial" w:cs="Arial"/>
          <w:b/>
          <w:bCs/>
          <w:sz w:val="22"/>
          <w:szCs w:val="22"/>
        </w:rPr>
      </w:pPr>
      <w:r>
        <w:rPr>
          <w:b/>
          <w:bCs/>
          <w:sz w:val="22"/>
          <w:szCs w:val="22"/>
        </w:rPr>
        <w:t>Worked on Neural networks for predictors' majorly in classification problems using ML/DL/NLP.</w:t>
      </w:r>
    </w:p>
    <w:p>
      <w:pPr>
        <w:widowControl w:val="0"/>
        <w:spacing w:before="0" w:after="0"/>
        <w:rPr>
          <w:rFonts w:ascii="Times New Roman" w:eastAsia="Times New Roman" w:hAnsi="Times New Roman" w:cs="Times New Roman"/>
          <w:b/>
          <w:bCs/>
          <w:sz w:val="24"/>
          <w:szCs w:val="24"/>
        </w:rPr>
      </w:pPr>
    </w:p>
    <w:p>
      <w:pPr>
        <w:widowControl w:val="0"/>
        <w:tabs>
          <w:tab w:val="left" w:pos="6884"/>
        </w:tabs>
        <w:spacing w:before="156" w:after="0" w:line="410" w:lineRule="auto"/>
        <w:ind w:left="100" w:right="195"/>
        <w:rPr>
          <w:rFonts w:ascii="Times New Roman" w:eastAsia="Times New Roman" w:hAnsi="Times New Roman" w:cs="Times New Roman"/>
          <w:b/>
          <w:bCs/>
          <w:sz w:val="22"/>
          <w:szCs w:val="22"/>
        </w:rPr>
      </w:pPr>
      <w:r>
        <w:rPr>
          <w:b/>
          <w:bCs/>
          <w:sz w:val="22"/>
          <w:szCs w:val="22"/>
        </w:rPr>
        <w:t>NTPC LIMITED, NOIDA, Data Analyst (intern)</w:t>
      </w:r>
      <w:r>
        <w:rPr>
          <w:rFonts w:ascii="Times New Roman" w:eastAsia="Times New Roman" w:hAnsi="Times New Roman" w:cs="Times New Roman"/>
          <w:b/>
          <w:bCs/>
          <w:sz w:val="22"/>
          <w:szCs w:val="22"/>
        </w:rPr>
        <w:tab/>
      </w:r>
      <w:r>
        <w:rPr>
          <w:b/>
          <w:bCs/>
          <w:sz w:val="22"/>
          <w:szCs w:val="22"/>
        </w:rPr>
        <w:t>March 2019- October 2019 Roles/ Responsibilities:</w:t>
      </w:r>
    </w:p>
    <w:p>
      <w:pPr>
        <w:widowControl w:val="0"/>
        <w:numPr>
          <w:ilvl w:val="0"/>
          <w:numId w:val="5"/>
        </w:numPr>
        <w:tabs>
          <w:tab w:val="left" w:pos="232"/>
        </w:tabs>
        <w:spacing w:before="1" w:line="259" w:lineRule="auto"/>
        <w:ind w:left="132" w:right="461" w:hanging="32"/>
        <w:jc w:val="left"/>
        <w:rPr>
          <w:sz w:val="22"/>
          <w:szCs w:val="22"/>
        </w:rPr>
      </w:pPr>
      <w:r>
        <w:rPr>
          <w:sz w:val="22"/>
          <w:szCs w:val="22"/>
        </w:rPr>
        <w:t>Tested and implemented Decision trees, random forest and ensembling techniques and other Bagging and Boosting methods. Employed Principal Component Analysis to analyze collinearity.</w:t>
      </w:r>
    </w:p>
    <w:p>
      <w:pPr>
        <w:widowControl w:val="0"/>
        <w:numPr>
          <w:ilvl w:val="0"/>
          <w:numId w:val="5"/>
        </w:numPr>
        <w:tabs>
          <w:tab w:val="left" w:pos="232"/>
        </w:tabs>
        <w:spacing w:after="0" w:line="259" w:lineRule="auto"/>
        <w:ind w:left="132" w:right="239" w:hanging="32"/>
        <w:jc w:val="left"/>
        <w:rPr>
          <w:sz w:val="22"/>
          <w:szCs w:val="22"/>
        </w:rPr>
      </w:pPr>
      <w:r>
        <w:rPr>
          <w:sz w:val="22"/>
          <w:szCs w:val="22"/>
        </w:rPr>
        <w:t>Created Deep learning Artificial and Recurrent Neural Network for hydropower classification problems using LSTM, BLSTM. Advance text mining algorithms to Identify search intent latent in individual keywords.</w:t>
      </w:r>
    </w:p>
    <w:p>
      <w:pPr>
        <w:widowControl w:val="0"/>
        <w:spacing w:before="159" w:after="0"/>
        <w:ind w:left="100"/>
        <w:rPr>
          <w:sz w:val="22"/>
          <w:szCs w:val="22"/>
        </w:rPr>
      </w:pPr>
      <w:r>
        <w:rPr>
          <w:b/>
          <w:bCs/>
          <w:sz w:val="22"/>
          <w:szCs w:val="22"/>
        </w:rPr>
        <w:t>EDUCATIONAL QUALIFICATION:</w:t>
      </w:r>
    </w:p>
    <w:p>
      <w:pPr>
        <w:widowControl w:val="0"/>
        <w:spacing w:before="3" w:after="0"/>
        <w:rPr>
          <w:rFonts w:ascii="Times New Roman" w:eastAsia="Times New Roman" w:hAnsi="Times New Roman" w:cs="Times New Roman"/>
          <w:b/>
          <w:bCs/>
          <w:sz w:val="14"/>
          <w:szCs w:val="14"/>
        </w:rPr>
      </w:pPr>
    </w:p>
    <w:tbl>
      <w:tblPr>
        <w:tblW w:w="9360" w:type="dxa"/>
        <w:tblInd w:w="54" w:type="dxa"/>
        <w:tblBorders>
          <w:top w:val="single" w:sz="12" w:space="0" w:color="000000"/>
          <w:left w:val="single" w:sz="12" w:space="0" w:color="000000"/>
          <w:bottom w:val="single" w:sz="12" w:space="0" w:color="000000"/>
          <w:right w:val="single" w:sz="12" w:space="0" w:color="000000"/>
          <w:insideH w:val="single" w:sz="8" w:space="0" w:color="FFFFFF"/>
          <w:insideV w:val="single" w:sz="8" w:space="0" w:color="FFFFFF"/>
        </w:tblBorders>
        <w:tblCellMar>
          <w:top w:w="15" w:type="dxa"/>
          <w:left w:w="15" w:type="dxa"/>
          <w:bottom w:w="15" w:type="dxa"/>
          <w:right w:w="15" w:type="dxa"/>
        </w:tblCellMar>
      </w:tblPr>
      <w:tblGrid>
        <w:gridCol w:w="4680"/>
        <w:gridCol w:w="4680"/>
      </w:tblGrid>
      <w:tr>
        <w:tblPrEx>
          <w:tblW w:w="9360" w:type="dxa"/>
          <w:tblInd w:w="54" w:type="dxa"/>
          <w:tblBorders>
            <w:top w:val="single" w:sz="12" w:space="0" w:color="000000"/>
            <w:left w:val="single" w:sz="12" w:space="0" w:color="000000"/>
            <w:bottom w:val="single" w:sz="12" w:space="0" w:color="000000"/>
            <w:right w:val="single" w:sz="12" w:space="0" w:color="000000"/>
            <w:insideH w:val="single" w:sz="8" w:space="0" w:color="FFFFFF"/>
            <w:insideV w:val="single" w:sz="8" w:space="0" w:color="FFFFFF"/>
          </w:tblBorders>
          <w:tblCellMar>
            <w:top w:w="15" w:type="dxa"/>
            <w:left w:w="15" w:type="dxa"/>
            <w:bottom w:w="15" w:type="dxa"/>
            <w:right w:w="15" w:type="dxa"/>
          </w:tblCellMar>
        </w:tblPrEx>
        <w:trPr>
          <w:trHeight w:val="830"/>
        </w:trPr>
        <w:tc>
          <w:tcPr>
            <w:tcW w:w="4680" w:type="dxa"/>
            <w:tcBorders>
              <w:bottom w:val="single" w:sz="12" w:space="0" w:color="000000"/>
              <w:right w:val="single" w:sz="12" w:space="0" w:color="000000"/>
            </w:tcBorders>
            <w:tcMar>
              <w:top w:w="80" w:type="dxa"/>
              <w:left w:w="169" w:type="dxa"/>
              <w:bottom w:w="80" w:type="dxa"/>
              <w:right w:w="80" w:type="dxa"/>
            </w:tcMar>
            <w:vAlign w:val="top"/>
            <w:hideMark/>
          </w:tcPr>
          <w:p>
            <w:pPr>
              <w:widowControl w:val="0"/>
              <w:spacing w:before="6" w:after="0"/>
              <w:ind w:left="89"/>
              <w:rPr>
                <w:sz w:val="22"/>
                <w:szCs w:val="22"/>
              </w:rPr>
            </w:pPr>
            <w:r>
              <w:rPr>
                <w:sz w:val="22"/>
                <w:szCs w:val="22"/>
              </w:rPr>
              <w:t>B. TECH(CSE)</w:t>
            </w:r>
          </w:p>
        </w:tc>
        <w:tc>
          <w:tcPr>
            <w:tcW w:w="4680" w:type="dxa"/>
            <w:tcBorders>
              <w:left w:val="single" w:sz="12" w:space="0" w:color="000000"/>
              <w:bottom w:val="single" w:sz="12" w:space="0" w:color="000000"/>
            </w:tcBorders>
            <w:tcMar>
              <w:top w:w="80" w:type="dxa"/>
              <w:left w:w="169" w:type="dxa"/>
              <w:bottom w:w="80" w:type="dxa"/>
              <w:right w:w="80" w:type="dxa"/>
            </w:tcMar>
            <w:vAlign w:val="top"/>
            <w:hideMark/>
          </w:tcPr>
          <w:p>
            <w:pPr>
              <w:widowControl w:val="0"/>
              <w:spacing w:before="6" w:after="0"/>
              <w:ind w:left="89"/>
              <w:rPr>
                <w:sz w:val="22"/>
                <w:szCs w:val="22"/>
              </w:rPr>
            </w:pPr>
            <w:r>
              <w:rPr>
                <w:sz w:val="22"/>
                <w:szCs w:val="22"/>
              </w:rPr>
              <w:t>Dronacharya College of Engineering (75 %)</w:t>
            </w:r>
          </w:p>
        </w:tc>
      </w:tr>
      <w:tr>
        <w:tblPrEx>
          <w:tblW w:w="9360" w:type="dxa"/>
          <w:tblInd w:w="54" w:type="dxa"/>
          <w:tblCellMar>
            <w:top w:w="15" w:type="dxa"/>
            <w:left w:w="15" w:type="dxa"/>
            <w:bottom w:w="15" w:type="dxa"/>
            <w:right w:w="15" w:type="dxa"/>
          </w:tblCellMar>
        </w:tblPrEx>
        <w:trPr>
          <w:trHeight w:val="710"/>
        </w:trPr>
        <w:tc>
          <w:tcPr>
            <w:tcW w:w="4680" w:type="dxa"/>
            <w:tcBorders>
              <w:top w:val="single" w:sz="12" w:space="0" w:color="000000"/>
              <w:right w:val="single" w:sz="12" w:space="0" w:color="000000"/>
            </w:tcBorders>
            <w:tcMar>
              <w:top w:w="80" w:type="dxa"/>
              <w:left w:w="169" w:type="dxa"/>
              <w:bottom w:w="80" w:type="dxa"/>
              <w:right w:w="80" w:type="dxa"/>
            </w:tcMar>
            <w:vAlign w:val="top"/>
            <w:hideMark/>
          </w:tcPr>
          <w:p>
            <w:pPr>
              <w:widowControl w:val="0"/>
              <w:spacing w:before="0" w:after="0" w:line="244" w:lineRule="atLeast"/>
              <w:ind w:left="89"/>
            </w:pPr>
            <w:r>
              <w:rPr>
                <w:sz w:val="22"/>
                <w:szCs w:val="22"/>
              </w:rPr>
              <w:t>SENIOR SECONDARY</w:t>
            </w:r>
          </w:p>
        </w:tc>
        <w:tc>
          <w:tcPr>
            <w:tcW w:w="4680" w:type="dxa"/>
            <w:tcBorders>
              <w:top w:val="single" w:sz="12" w:space="0" w:color="000000"/>
              <w:left w:val="single" w:sz="12" w:space="0" w:color="000000"/>
            </w:tcBorders>
            <w:tcMar>
              <w:top w:w="80" w:type="dxa"/>
              <w:left w:w="169" w:type="dxa"/>
              <w:bottom w:w="80" w:type="dxa"/>
              <w:right w:w="80" w:type="dxa"/>
            </w:tcMar>
            <w:vAlign w:val="top"/>
            <w:hideMark/>
          </w:tcPr>
          <w:p>
            <w:pPr>
              <w:widowControl w:val="0"/>
              <w:spacing w:before="0" w:after="0" w:line="244" w:lineRule="atLeast"/>
              <w:ind w:left="89"/>
            </w:pPr>
            <w:r>
              <w:rPr>
                <w:sz w:val="22"/>
                <w:szCs w:val="22"/>
              </w:rPr>
              <w:t>KENDRIYA VIDYALAYA, JANAKPURI (78 %)</w:t>
            </w:r>
          </w:p>
        </w:tc>
      </w:tr>
    </w:tbl>
    <w:p>
      <w:pPr>
        <w:widowControl w:val="0"/>
        <w:spacing w:before="3" w:after="0"/>
        <w:ind w:left="130" w:hanging="130"/>
        <w:rPr>
          <w:rFonts w:ascii="Times New Roman" w:eastAsia="Times New Roman" w:hAnsi="Times New Roman" w:cs="Times New Roman"/>
          <w:sz w:val="22"/>
          <w:szCs w:val="22"/>
        </w:rPr>
      </w:pPr>
    </w:p>
    <w:sectPr>
      <w:headerReference w:type="default" r:id="rId8"/>
      <w:type w:val="nextPage"/>
      <w:pgSz w:w="12240" w:h="15840"/>
      <w:pgMar w:top="1360" w:right="1300" w:bottom="280" w:left="1340" w:header="720" w:footer="720"/>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0" w:after="0"/>
      <w:rPr>
        <w:rFonts w:ascii="Helvetica Neue" w:eastAsia="Helvetica Neue" w:hAnsi="Helvetica Neue" w:cs="Helvetica Neue"/>
        <w:sz w:val="24"/>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0" w:after="0"/>
      <w:rPr>
        <w:rFonts w:ascii="Helvetica Neue" w:eastAsia="Helvetica Neue" w:hAnsi="Helvetica Neue" w:cs="Helvetica Neu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0" w:after="0"/>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Arial" w:eastAsia="Arial" w:hAnsi="Arial" w:cs="Arial"/>
        <w:b/>
        <w:bCs/>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Arial" w:eastAsia="Arial" w:hAnsi="Arial" w:cs="Arial"/>
        <w:b/>
        <w:bCs/>
        <w:color w:val="202024"/>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Arial" w:eastAsia="Arial" w:hAnsi="Arial" w:cs="Arial"/>
        <w:b/>
        <w:bCs/>
        <w:color w:val="202024"/>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Arial" w:eastAsia="Arial" w:hAnsi="Arial" w:cs="Arial"/>
        <w:b/>
        <w:bCs/>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Times New Roman" w:eastAsia="Times New Roman" w:hAnsi="Times New Roman" w:cs="Times New Roman"/>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 w:type="paragraph" w:customStyle="1" w:styleId="divSection2">
    <w:name w:val="div_Section_2"/>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arthbisht2801@gmail.com" TargetMode="External" /><Relationship Id="rId5" Type="http://schemas.openxmlformats.org/officeDocument/2006/relationships/hyperlink" Target="http://www.linkedin.com/in/parth-bisht-29210518b"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