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INFORME DE INTELIGENCIA ESTRATÉGICA</w:t>
      </w:r>
    </w:p>
    <w:p>
      <w:pPr>
        <w:jc w:val="center"/>
      </w:pPr>
      <w:r>
        <w:rPr>
          <w:color w:val="444444"/>
          <w:sz w:val="28"/>
        </w:rPr>
        <w:t xml:space="preserve">Análisis basado en: </w:t>
      </w:r>
    </w:p>
    <w:p>
      <w:r>
        <w:br/>
        <w:br/>
      </w:r>
    </w:p>
    <w:p>
      <w:pPr>
        <w:jc w:val="center"/>
      </w:pPr>
      <w:r>
        <w:rPr>
          <w:color w:val="888888"/>
          <w:sz w:val="20"/>
        </w:rPr>
        <w:t>Fecha de generación: 07/04/2026 18:54</w:t>
      </w:r>
    </w:p>
    <w:p>
      <w:r>
        <w:br w:type="page"/>
      </w:r>
    </w:p>
    <w:p>
      <w:pPr>
        <w:pStyle w:val="Heading1"/>
      </w:pPr>
      <w:r>
        <w:t>1. Resumen de la Consulta</w:t>
      </w:r>
    </w:p>
    <w:p>
      <w:r>
        <w:rPr>
          <w:b/>
        </w:rPr>
        <w:t xml:space="preserve">[USUARIO]: </w:t>
      </w:r>
      <w:r>
        <w:t>Busca noticias sobre la economía de Sevilla y analízalas</w:t>
      </w:r>
    </w:p>
    <w:p/>
    <w:p>
      <w:r>
        <w:rPr>
          <w:b/>
        </w:rPr>
        <w:t xml:space="preserve">[ASISTENTE]: </w:t>
      </w:r>
      <w:r>
        <w:t>La economía de Sevilla está experimentando un crecimiento significativo, con un aumento en la inversión privada y la creación de empleo. Algunas de las noticias recientes que destacan este crecimiento incluyen:</w:t>
        <w:br/>
        <w:br/>
        <w:t>* El Sevilla TechPark ha recibido 9,4 millones de euros del Ministerio de Transición Ecológica y Reto Demográfico (Miteco) para impulsar su desarrollo.</w:t>
        <w:br/>
        <w:t>* La ciudad de Sevilla ha superado los 47.000 afiliados extranjeros en julio, lo que indica un aumento en la actividad económica y la inversión extranjera.</w:t>
        <w:br/>
        <w:t>* Se ha anunciado la creación de un nuevo parque comercial en el Nuevo Bulevar de Mairena del Aljarafe, que tendrá 4.500 metros de locales y más de 200 aparcamientos.</w:t>
        <w:br/>
        <w:t>* La empresa Ryanair está impulsando un nuevo centro de reparación de motores en el Puerto de Sevilla, lo que generará empleo y actividad económica en la zona.</w:t>
        <w:br/>
        <w:t>* La empresa Ghenova ha obtenido subvenciones por más de 170 millones de euros del IDAE para apostar por la hibridación en varias de sus plantas termosolares, lo que incluirá almacenamiento térmico y en baterías.</w:t>
        <w:br/>
        <w:br/>
        <w:t>En general, la economía de Sevilla está experimentando un crecimiento sostenido, con un aumento en la inversión privada, la creación de empleo y la actividad económica. La ciudad está posicionándose como un centro importante para la innovación y el emprendimiento, con iniciativas como el Sevilla TechPark y la creación de nuevos parques comerciales y centros de reparación de motores.</w:t>
      </w:r>
    </w:p>
    <w:p/>
    <w:p>
      <w:r>
        <w:rPr>
          <w:b/>
        </w:rPr>
        <w:t xml:space="preserve">[USUARIO]: </w:t>
      </w:r>
      <w:r>
        <w:t>dame el tiempo en sevilla.</w:t>
      </w:r>
    </w:p>
    <w:p/>
    <w:p>
      <w:r>
        <w:rPr>
          <w:b/>
        </w:rPr>
        <w:t xml:space="preserve">[USUARIO]: </w:t>
      </w:r>
      <w:r>
        <w:t>dime como está el sevilla fc.</w:t>
      </w:r>
    </w:p>
    <w:p/>
    <w:p>
      <w:r>
        <w:rPr>
          <w:b/>
        </w:rPr>
        <w:t xml:space="preserve">[ASISTENTE]: </w:t>
      </w:r>
      <w:r>
        <w:t>El Sevilla FC no está pasando por un buen momento. Han sufrido varias derrotas consecutivas, incluyendo una reciente derrota ante el Oviedo, que es uno de los equipos más débiles de la liga. El entrenador, Luis García Plaza, está bajo presión y ha sido objeto de críticas por sus decisiones tácticas y su capacidad para motivar a los jugadores.</w:t>
        <w:br/>
        <w:br/>
        <w:t>Además, el equipo ha estado sufriendo problemas de disciplina, con varios jugadores involucrados en incidentes fuera del campo. La situación del Sevilla FC es complicada y es necesario que el equipo consiga resultados positivos pronto para evitar problemas de descenso.</w:t>
        <w:br/>
        <w:br/>
        <w:t>En cuanto a los jugadores, algunos de los más destacados del equipo son:</w:t>
        <w:br/>
        <w:br/>
        <w:t>* Youssef En-Nesyri: Delantero que ha sido uno de los jugadores más destacados del equipo en los últimos años.</w:t>
        <w:br/>
        <w:t>* Joan Jordán: Centrocampista que ha sido fundamental en el equipo y ha sido llamado a la selección española.</w:t>
        <w:br/>
        <w:t>* Jesús Navas: Lateral derecho que ha sido un jugador clave en el equipo y ha jugado en la selección española.</w:t>
        <w:br/>
        <w:br/>
        <w:t>En general, el Sevilla FC necesita urgentemente mejorar su rendimiento y conseguir resultados positivos para evitar problemas de descenso y mantener su posición en la liga.</w:t>
      </w:r>
    </w:p>
    <w:p/>
    <w:p>
      <w:r>
        <w:rPr>
          <w:b/>
        </w:rPr>
        <w:t xml:space="preserve">[USUARIO]: </w:t>
      </w:r>
      <w:r>
        <w:t>Es nesyri no está en el sevilla y navas está retirado</w:t>
      </w:r>
    </w:p>
    <w:p/>
    <w:p>
      <w:r>
        <w:rPr>
          <w:b/>
        </w:rPr>
        <w:t xml:space="preserve">[ASISTENTE]: </w:t>
      </w:r>
      <w:r>
        <w:t>Lo siento, parece que mi información anterior sobre el Sevilla FC era incorrecta. Según las noticias actualizadas, el equipo está pasando por un momento difícil, con varias derrotas consecutivas y problemas de disciplina. El entrenador, Luis García Plaza, está bajo presión y ha sido objeto de críticas por sus decisiones tácticas y su capacidad para motivar a los jugadores.</w:t>
        <w:br/>
        <w:br/>
        <w:t>En cuanto a los jugadores, no tengo información actualizada sobre el equipo, ya que mi conocimiento anterior era incorrecto. Sin embargo, según las noticias, el equipo está sufriendo problemas de falta de efectividad en el ataque y defensa, lo que ha llevado a varias derrotas consecutivas.</w:t>
        <w:br/>
        <w:br/>
        <w:t>En resumen, el Sevilla FC está pasando por un momento difícil y necesita urgentemente mejorar su rendimiento para evitar problemas de descenso y mantener su posición en la liga.</w:t>
      </w:r>
    </w:p>
    <w:p/>
    <w:p>
      <w:r>
        <w:br w:type="page"/>
      </w:r>
    </w:p>
    <w:p>
      <w:pPr>
        <w:pStyle w:val="Heading2"/>
      </w:pPr>
      <w:r>
        <w:t>Nota Metodológica</w:t>
      </w:r>
    </w:p>
    <w:p>
      <w:r>
        <w:rPr>
          <w:i/>
          <w:sz w:val="16"/>
        </w:rPr>
        <w:t>Este informe ha sido generado mediante un Asistente Ejecutivo IA con capacidades de búsqueda web en tiempo real y análisis de documentos locales. La veracidad de los datos externos depende de las fuentes consultadas.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