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22072" w14:textId="2171750D" w:rsidR="00BD6F88" w:rsidRPr="00BD6F88" w:rsidRDefault="00BD6F88" w:rsidP="00BD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Con un equipo de 4 personas y 80 horas por persona (320 horas en total), es fundamental definir un </w:t>
      </w:r>
      <w:r w:rsidRPr="00BD6F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alcance realista, modular y priorizado</w:t>
      </w: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maximizar el impacto y asegurar la entrega de un prototipo funcional. Aquí tienes una propuesta adaptada a vuestras circunstancias:</w:t>
      </w:r>
    </w:p>
    <w:p w14:paraId="18A37388" w14:textId="77777777" w:rsidR="00BD6F88" w:rsidRPr="00BD6F88" w:rsidRDefault="00BD6F88" w:rsidP="00BD6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69ECA91">
          <v:rect id="_x0000_i1025" style="width:0;height:1.5pt" o:hralign="center" o:hrstd="t" o:hr="t" fillcolor="#a0a0a0" stroked="f"/>
        </w:pict>
      </w:r>
    </w:p>
    <w:p w14:paraId="5193F223" w14:textId="77777777" w:rsidR="00BD6F88" w:rsidRPr="00BD6F88" w:rsidRDefault="00BD6F88" w:rsidP="00BD6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Alcance Realista y Modular del Proyecto</w:t>
      </w:r>
    </w:p>
    <w:p w14:paraId="33BCF85D" w14:textId="77777777" w:rsidR="00BD6F88" w:rsidRPr="00BD6F88" w:rsidRDefault="00BD6F88" w:rsidP="00BD6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Objetivo para las Prácticas</w:t>
      </w:r>
    </w:p>
    <w:p w14:paraId="7390E4D8" w14:textId="77777777" w:rsidR="00BD6F88" w:rsidRPr="00BD6F88" w:rsidRDefault="00BD6F88" w:rsidP="00BD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Desarrollar un prototipo funcional de una aplicación centralizada para el análisis de vulnerabilidades en páginas web y entornos </w:t>
      </w:r>
      <w:proofErr w:type="spellStart"/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integrando un sistema básico de “toquen de antesala” para el análisis preventivo de archivos.</w:t>
      </w:r>
    </w:p>
    <w:p w14:paraId="18A8233D" w14:textId="77777777" w:rsidR="00BD6F88" w:rsidRPr="00BD6F88" w:rsidRDefault="00BD6F88" w:rsidP="00BD6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4CDDA0C">
          <v:rect id="_x0000_i1026" style="width:0;height:1.5pt" o:hralign="center" o:hrstd="t" o:hr="t" fillcolor="#a0a0a0" stroked="f"/>
        </w:pict>
      </w:r>
    </w:p>
    <w:p w14:paraId="055C9CE0" w14:textId="77777777" w:rsidR="00BD6F88" w:rsidRPr="00BD6F88" w:rsidRDefault="00BD6F88" w:rsidP="00BD6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Funcionalidades Prioritarias</w:t>
      </w:r>
    </w:p>
    <w:p w14:paraId="4CFAFC50" w14:textId="77777777" w:rsidR="00BD6F88" w:rsidRPr="00BD6F88" w:rsidRDefault="00BD6F88" w:rsidP="00BD6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1. Módulo de Análisis de Vulnerabilidades Web</w:t>
      </w:r>
    </w:p>
    <w:p w14:paraId="53AE7914" w14:textId="77777777" w:rsidR="00BD6F88" w:rsidRPr="00BD6F88" w:rsidRDefault="00BD6F88" w:rsidP="00BD6F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Funcionalidad:</w:t>
      </w: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Integrar un escáner open </w:t>
      </w:r>
      <w:proofErr w:type="spellStart"/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source</w:t>
      </w:r>
      <w:proofErr w:type="spellEnd"/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(por ejemplo, </w:t>
      </w:r>
      <w:hyperlink r:id="rId7" w:tgtFrame="_blank" w:history="1">
        <w:r w:rsidRPr="00BD6F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OWASP ZAP</w:t>
        </w:r>
      </w:hyperlink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para analizar vulnerabilidades básicas en una URL proporcionada por el usuario.</w:t>
      </w:r>
    </w:p>
    <w:p w14:paraId="6767E34F" w14:textId="77777777" w:rsidR="00BD6F88" w:rsidRPr="00BD6F88" w:rsidRDefault="00BD6F88" w:rsidP="00BD6F8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Resultado:</w:t>
      </w: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Informe sencillo con vulnerabilidades detectadas y recomendaciones básicas de mitigación.</w:t>
      </w:r>
    </w:p>
    <w:p w14:paraId="17882EE2" w14:textId="77777777" w:rsidR="00BD6F88" w:rsidRPr="00BD6F88" w:rsidRDefault="00BD6F88" w:rsidP="00BD6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2. Sistema de “Toquen de Antesala” (Versión Básica)</w:t>
      </w:r>
    </w:p>
    <w:p w14:paraId="5E7B5E21" w14:textId="77777777" w:rsidR="00BD6F88" w:rsidRPr="00BD6F88" w:rsidRDefault="00BD6F88" w:rsidP="00BD6F8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Funcionalidad:</w:t>
      </w: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Crear un módulo que reciba archivos antes de almacenarlos, identifique su tipo (por extensión/MIME) y realice un análisis básico (por ejemplo, escaneo antivirus usando </w:t>
      </w:r>
      <w:hyperlink r:id="rId8" w:tgtFrame="_blank" w:history="1">
        <w:proofErr w:type="spellStart"/>
        <w:r w:rsidRPr="00BD6F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ClamAV</w:t>
        </w:r>
        <w:proofErr w:type="spellEnd"/>
      </w:hyperlink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3DD70383" w14:textId="77777777" w:rsidR="00BD6F88" w:rsidRPr="00BD6F88" w:rsidRDefault="00BD6F88" w:rsidP="00BD6F8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Resultado:</w:t>
      </w: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Solo los archivos “limpios” se almacenan; los sospechosos se rechazan o aíslan.</w:t>
      </w:r>
    </w:p>
    <w:p w14:paraId="7CAE852A" w14:textId="77777777" w:rsidR="00BD6F88" w:rsidRPr="00BD6F88" w:rsidRDefault="00BD6F88" w:rsidP="00BD6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3. Interfaz Web Sencilla</w:t>
      </w:r>
    </w:p>
    <w:p w14:paraId="4E378E86" w14:textId="77777777" w:rsidR="00BD6F88" w:rsidRPr="00BD6F88" w:rsidRDefault="00BD6F88" w:rsidP="00BD6F8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Funcionalidad:</w:t>
      </w: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subir archivos, lanzar análisis de vulnerabilidades y consultar resultados.</w:t>
      </w:r>
    </w:p>
    <w:p w14:paraId="446384AB" w14:textId="77777777" w:rsidR="00BD6F88" w:rsidRPr="00BD6F88" w:rsidRDefault="00BD6F88" w:rsidP="00BD6F8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Resultado:</w:t>
      </w: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Interfaz clara y usable para demostrar el flujo de trabajo.</w:t>
      </w:r>
    </w:p>
    <w:p w14:paraId="38E573BB" w14:textId="77777777" w:rsidR="00BD6F88" w:rsidRPr="00BD6F88" w:rsidRDefault="00BD6F88" w:rsidP="00BD6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4. Documentación y Manual de Usuario</w:t>
      </w:r>
    </w:p>
    <w:p w14:paraId="55959E14" w14:textId="77777777" w:rsidR="00BD6F88" w:rsidRPr="00BD6F88" w:rsidRDefault="00BD6F88" w:rsidP="00BD6F8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Funcionalidad:</w:t>
      </w: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Documentar la arquitectura, instalación, uso y posibles ampliaciones futuras.</w:t>
      </w:r>
    </w:p>
    <w:p w14:paraId="67DE5A9A" w14:textId="77777777" w:rsidR="00BD6F88" w:rsidRPr="00BD6F88" w:rsidRDefault="00BD6F88" w:rsidP="00BD6F8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Resultado:</w:t>
      </w: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Facilita la entrega y evaluación del proyecto.</w:t>
      </w:r>
    </w:p>
    <w:p w14:paraId="5846B104" w14:textId="77777777" w:rsidR="00BD6F88" w:rsidRPr="00BD6F88" w:rsidRDefault="00BD6F88" w:rsidP="00BD6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3832A8C5">
          <v:rect id="_x0000_i1027" style="width:0;height:1.5pt" o:hralign="center" o:hrstd="t" o:hr="t" fillcolor="#a0a0a0" stroked="f"/>
        </w:pict>
      </w:r>
    </w:p>
    <w:p w14:paraId="2B01D5F3" w14:textId="77777777" w:rsidR="00BD6F88" w:rsidRPr="00BD6F88" w:rsidRDefault="00BD6F88" w:rsidP="00BD6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lastRenderedPageBreak/>
        <w:t>Distribución del Trabajo (Sugerencia)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5557"/>
        <w:gridCol w:w="2045"/>
      </w:tblGrid>
      <w:tr w:rsidR="00BD6F88" w:rsidRPr="00BD6F88" w14:paraId="2393A609" w14:textId="77777777" w:rsidTr="00BD6F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9898C" w14:textId="77777777" w:rsidR="00BD6F88" w:rsidRPr="00BD6F88" w:rsidRDefault="00BD6F88" w:rsidP="00BD6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BD6F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519E7129" w14:textId="77777777" w:rsidR="00BD6F88" w:rsidRPr="00BD6F88" w:rsidRDefault="00BD6F88" w:rsidP="00BD6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BD6F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Responsabilidad Principal</w:t>
            </w:r>
          </w:p>
        </w:tc>
        <w:tc>
          <w:tcPr>
            <w:tcW w:w="0" w:type="auto"/>
            <w:vAlign w:val="center"/>
            <w:hideMark/>
          </w:tcPr>
          <w:p w14:paraId="46681FAA" w14:textId="77777777" w:rsidR="00BD6F88" w:rsidRPr="00BD6F88" w:rsidRDefault="00BD6F88" w:rsidP="00BD6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BD6F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Horas Aproximadas</w:t>
            </w:r>
          </w:p>
        </w:tc>
      </w:tr>
      <w:tr w:rsidR="00BD6F88" w:rsidRPr="00BD6F88" w14:paraId="5A79FE7E" w14:textId="77777777" w:rsidTr="00BD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5629C" w14:textId="77777777" w:rsidR="00BD6F88" w:rsidRPr="00BD6F88" w:rsidRDefault="00BD6F88" w:rsidP="00BD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6F8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B4F57B" w14:textId="77777777" w:rsidR="00BD6F88" w:rsidRPr="00BD6F88" w:rsidRDefault="00BD6F88" w:rsidP="00BD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6F8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Integración y configuración de OWASP ZAP</w:t>
            </w:r>
          </w:p>
        </w:tc>
        <w:tc>
          <w:tcPr>
            <w:tcW w:w="0" w:type="auto"/>
            <w:vAlign w:val="center"/>
            <w:hideMark/>
          </w:tcPr>
          <w:p w14:paraId="493A3E6F" w14:textId="77777777" w:rsidR="00BD6F88" w:rsidRPr="00BD6F88" w:rsidRDefault="00BD6F88" w:rsidP="00BD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6F8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60</w:t>
            </w:r>
          </w:p>
        </w:tc>
      </w:tr>
      <w:tr w:rsidR="00BD6F88" w:rsidRPr="00BD6F88" w14:paraId="1A45BFE9" w14:textId="77777777" w:rsidTr="00BD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4FD45" w14:textId="77777777" w:rsidR="00BD6F88" w:rsidRPr="00BD6F88" w:rsidRDefault="00BD6F88" w:rsidP="00BD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6F8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14FD35" w14:textId="77777777" w:rsidR="00BD6F88" w:rsidRPr="00BD6F88" w:rsidRDefault="00BD6F88" w:rsidP="00BD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6F8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Desarrollo del “toquen de antesala” y análisis de archivos</w:t>
            </w:r>
          </w:p>
        </w:tc>
        <w:tc>
          <w:tcPr>
            <w:tcW w:w="0" w:type="auto"/>
            <w:vAlign w:val="center"/>
            <w:hideMark/>
          </w:tcPr>
          <w:p w14:paraId="0B42BC7D" w14:textId="77777777" w:rsidR="00BD6F88" w:rsidRPr="00BD6F88" w:rsidRDefault="00BD6F88" w:rsidP="00BD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6F8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60</w:t>
            </w:r>
          </w:p>
        </w:tc>
      </w:tr>
      <w:tr w:rsidR="00BD6F88" w:rsidRPr="00BD6F88" w14:paraId="736BA03E" w14:textId="77777777" w:rsidTr="00BD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FFF7A" w14:textId="77777777" w:rsidR="00BD6F88" w:rsidRPr="00BD6F88" w:rsidRDefault="00BD6F88" w:rsidP="00BD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6F8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5896C8" w14:textId="77777777" w:rsidR="00BD6F88" w:rsidRPr="00BD6F88" w:rsidRDefault="00BD6F88" w:rsidP="00BD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6F8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Desarrollo de la interfaz web (</w:t>
            </w:r>
            <w:proofErr w:type="spellStart"/>
            <w:r w:rsidRPr="00BD6F8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frontend</w:t>
            </w:r>
            <w:proofErr w:type="spellEnd"/>
            <w:r w:rsidRPr="00BD6F8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y </w:t>
            </w:r>
            <w:proofErr w:type="spellStart"/>
            <w:r w:rsidRPr="00BD6F8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backend</w:t>
            </w:r>
            <w:proofErr w:type="spellEnd"/>
            <w:r w:rsidRPr="00BD6F8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básico)</w:t>
            </w:r>
          </w:p>
        </w:tc>
        <w:tc>
          <w:tcPr>
            <w:tcW w:w="0" w:type="auto"/>
            <w:vAlign w:val="center"/>
            <w:hideMark/>
          </w:tcPr>
          <w:p w14:paraId="5D9D379E" w14:textId="77777777" w:rsidR="00BD6F88" w:rsidRPr="00BD6F88" w:rsidRDefault="00BD6F88" w:rsidP="00BD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6F8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60</w:t>
            </w:r>
          </w:p>
        </w:tc>
      </w:tr>
      <w:tr w:rsidR="00BD6F88" w:rsidRPr="00BD6F88" w14:paraId="579B0BAF" w14:textId="77777777" w:rsidTr="00BD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F6C01" w14:textId="77777777" w:rsidR="00BD6F88" w:rsidRPr="00BD6F88" w:rsidRDefault="00BD6F88" w:rsidP="00BD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6F8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60F110B" w14:textId="77777777" w:rsidR="00BD6F88" w:rsidRPr="00BD6F88" w:rsidRDefault="00BD6F88" w:rsidP="00BD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6F8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Integración de módulos, pruebas, documentación y presentación</w:t>
            </w:r>
          </w:p>
        </w:tc>
        <w:tc>
          <w:tcPr>
            <w:tcW w:w="0" w:type="auto"/>
            <w:vAlign w:val="center"/>
            <w:hideMark/>
          </w:tcPr>
          <w:p w14:paraId="7B0DB30E" w14:textId="77777777" w:rsidR="00BD6F88" w:rsidRPr="00BD6F88" w:rsidRDefault="00BD6F88" w:rsidP="00BD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6F8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60</w:t>
            </w:r>
          </w:p>
        </w:tc>
      </w:tr>
      <w:tr w:rsidR="00BD6F88" w:rsidRPr="00BD6F88" w14:paraId="0F75D662" w14:textId="77777777" w:rsidTr="00BD6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C0C1E" w14:textId="77777777" w:rsidR="00BD6F88" w:rsidRPr="00BD6F88" w:rsidRDefault="00BD6F88" w:rsidP="00BD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6F8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Todos</w:t>
            </w:r>
          </w:p>
        </w:tc>
        <w:tc>
          <w:tcPr>
            <w:tcW w:w="0" w:type="auto"/>
            <w:vAlign w:val="center"/>
            <w:hideMark/>
          </w:tcPr>
          <w:p w14:paraId="3909C90B" w14:textId="77777777" w:rsidR="00BD6F88" w:rsidRPr="00BD6F88" w:rsidRDefault="00BD6F88" w:rsidP="00BD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6F8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Revisión cruzada, </w:t>
            </w:r>
            <w:proofErr w:type="spellStart"/>
            <w:r w:rsidRPr="00BD6F8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testing</w:t>
            </w:r>
            <w:proofErr w:type="spellEnd"/>
            <w:r w:rsidRPr="00BD6F8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, puesta en común y ajustes finales</w:t>
            </w:r>
          </w:p>
        </w:tc>
        <w:tc>
          <w:tcPr>
            <w:tcW w:w="0" w:type="auto"/>
            <w:vAlign w:val="center"/>
            <w:hideMark/>
          </w:tcPr>
          <w:p w14:paraId="4772856F" w14:textId="77777777" w:rsidR="00BD6F88" w:rsidRPr="00BD6F88" w:rsidRDefault="00BD6F88" w:rsidP="00BD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BD6F88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80 (20 c/u)</w:t>
            </w:r>
          </w:p>
        </w:tc>
      </w:tr>
    </w:tbl>
    <w:p w14:paraId="36AE2606" w14:textId="77777777" w:rsidR="00BD6F88" w:rsidRPr="00BD6F88" w:rsidRDefault="00BD6F88" w:rsidP="00BD6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A816011">
          <v:rect id="_x0000_i1028" style="width:0;height:1.5pt" o:hralign="center" o:hrstd="t" o:hr="t" fillcolor="#a0a0a0" stroked="f"/>
        </w:pict>
      </w:r>
    </w:p>
    <w:p w14:paraId="51F58567" w14:textId="77777777" w:rsidR="00BD6F88" w:rsidRPr="00BD6F88" w:rsidRDefault="00BD6F88" w:rsidP="00BD6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Sugerencias para el Trabajo Colaborativo</w:t>
      </w:r>
    </w:p>
    <w:p w14:paraId="530B965C" w14:textId="77777777" w:rsidR="00BD6F88" w:rsidRPr="00BD6F88" w:rsidRDefault="00BD6F88" w:rsidP="00BD6F8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Repositorios compartidos (GitHub/</w:t>
      </w:r>
      <w:proofErr w:type="spellStart"/>
      <w:r w:rsidRPr="00BD6F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GitLab</w:t>
      </w:r>
      <w:proofErr w:type="spellEnd"/>
      <w:r w:rsidRPr="00BD6F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):</w:t>
      </w: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Control de versiones y trabajo paralelo.</w:t>
      </w:r>
    </w:p>
    <w:p w14:paraId="7E942E5F" w14:textId="77777777" w:rsidR="00BD6F88" w:rsidRPr="00BD6F88" w:rsidRDefault="00BD6F88" w:rsidP="00BD6F8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Reuniones breves y frecuentes:</w:t>
      </w: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Sincronización diaria o cada dos días para resolver bloqueos.</w:t>
      </w:r>
    </w:p>
    <w:p w14:paraId="15C3E262" w14:textId="77777777" w:rsidR="00BD6F88" w:rsidRPr="00BD6F88" w:rsidRDefault="00BD6F88" w:rsidP="00BD6F8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Tareas bien definidas y entregables intermedios:</w:t>
      </w: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Facilita la integración y reduce riesgos.</w:t>
      </w:r>
    </w:p>
    <w:p w14:paraId="16D0846C" w14:textId="77777777" w:rsidR="00BD6F88" w:rsidRPr="00BD6F88" w:rsidRDefault="00BD6F88" w:rsidP="00BD6F8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Uso de herramientas de gestión (Trello, Jira, </w:t>
      </w:r>
      <w:proofErr w:type="spellStart"/>
      <w:r w:rsidRPr="00BD6F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Notion</w:t>
      </w:r>
      <w:proofErr w:type="spellEnd"/>
      <w:r w:rsidRPr="00BD6F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):</w:t>
      </w: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asignar tareas y visualizar el progreso.</w:t>
      </w:r>
    </w:p>
    <w:p w14:paraId="5874ED43" w14:textId="77777777" w:rsidR="00BD6F88" w:rsidRPr="00BD6F88" w:rsidRDefault="00BD6F88" w:rsidP="00BD6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04F1F21">
          <v:rect id="_x0000_i1029" style="width:0;height:1.5pt" o:hralign="center" o:hrstd="t" o:hr="t" fillcolor="#a0a0a0" stroked="f"/>
        </w:pict>
      </w:r>
    </w:p>
    <w:p w14:paraId="18BF0EDD" w14:textId="77777777" w:rsidR="00BD6F88" w:rsidRPr="00BD6F88" w:rsidRDefault="00BD6F88" w:rsidP="00BD6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proofErr w:type="spellStart"/>
      <w:r w:rsidRPr="00BD6F88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Roadmap</w:t>
      </w:r>
      <w:proofErr w:type="spellEnd"/>
      <w:r w:rsidRPr="00BD6F88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de Entregas</w:t>
      </w:r>
    </w:p>
    <w:p w14:paraId="74AA00DC" w14:textId="77777777" w:rsidR="00BD6F88" w:rsidRPr="00BD6F88" w:rsidRDefault="00BD6F88" w:rsidP="00BD6F8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Semana 1:</w:t>
      </w:r>
    </w:p>
    <w:p w14:paraId="38EFEA30" w14:textId="77777777" w:rsidR="00BD6F88" w:rsidRPr="00BD6F88" w:rsidRDefault="00BD6F88" w:rsidP="00BD6F8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Definición de requisitos, arquitectura y </w:t>
      </w:r>
      <w:proofErr w:type="spellStart"/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setup</w:t>
      </w:r>
      <w:proofErr w:type="spellEnd"/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del entorno.</w:t>
      </w:r>
    </w:p>
    <w:p w14:paraId="66F80D6D" w14:textId="77777777" w:rsidR="00BD6F88" w:rsidRPr="00BD6F88" w:rsidRDefault="00BD6F88" w:rsidP="00BD6F8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Primeros avances en el escáner de vulnerabilidades y el toquen de antesala.</w:t>
      </w:r>
    </w:p>
    <w:p w14:paraId="5527EE35" w14:textId="77777777" w:rsidR="00BD6F88" w:rsidRPr="00BD6F88" w:rsidRDefault="00BD6F88" w:rsidP="00BD6F8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Semana 2:</w:t>
      </w:r>
    </w:p>
    <w:p w14:paraId="77EA3866" w14:textId="77777777" w:rsidR="00BD6F88" w:rsidRPr="00BD6F88" w:rsidRDefault="00BD6F88" w:rsidP="00BD6F8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Desarrollo de la interfaz web y conexión con los módulos.</w:t>
      </w:r>
    </w:p>
    <w:p w14:paraId="6F829664" w14:textId="77777777" w:rsidR="00BD6F88" w:rsidRPr="00BD6F88" w:rsidRDefault="00BD6F88" w:rsidP="00BD6F8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Pruebas unitarias de cada módulo.</w:t>
      </w:r>
    </w:p>
    <w:p w14:paraId="7FD0658C" w14:textId="77777777" w:rsidR="00BD6F88" w:rsidRPr="00BD6F88" w:rsidRDefault="00BD6F88" w:rsidP="00BD6F8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Semana 3:</w:t>
      </w:r>
    </w:p>
    <w:p w14:paraId="78D4A95C" w14:textId="77777777" w:rsidR="00BD6F88" w:rsidRPr="00BD6F88" w:rsidRDefault="00BD6F88" w:rsidP="00BD6F8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Integración de todos los módulos.</w:t>
      </w:r>
    </w:p>
    <w:p w14:paraId="11723838" w14:textId="77777777" w:rsidR="00BD6F88" w:rsidRPr="00BD6F88" w:rsidRDefault="00BD6F88" w:rsidP="00BD6F8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Pruebas integradas y ajustes.</w:t>
      </w:r>
    </w:p>
    <w:p w14:paraId="65E37151" w14:textId="77777777" w:rsidR="00BD6F88" w:rsidRPr="00BD6F88" w:rsidRDefault="00BD6F88" w:rsidP="00BD6F8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Semana 4:</w:t>
      </w:r>
    </w:p>
    <w:p w14:paraId="617F1A5F" w14:textId="77777777" w:rsidR="00BD6F88" w:rsidRPr="00BD6F88" w:rsidRDefault="00BD6F88" w:rsidP="00BD6F8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Documentación, manual de usuario y preparación de la presentación final.</w:t>
      </w:r>
    </w:p>
    <w:p w14:paraId="6423A891" w14:textId="77777777" w:rsidR="00BD6F88" w:rsidRPr="00BD6F88" w:rsidRDefault="00BD6F88" w:rsidP="00BD6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669FC3F">
          <v:rect id="_x0000_i1030" style="width:0;height:1.5pt" o:hralign="center" o:hrstd="t" o:hr="t" fillcolor="#a0a0a0" stroked="f"/>
        </w:pict>
      </w:r>
    </w:p>
    <w:p w14:paraId="4706BEC2" w14:textId="77777777" w:rsidR="00BD6F88" w:rsidRPr="00BD6F88" w:rsidRDefault="00BD6F88" w:rsidP="00BD6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lastRenderedPageBreak/>
        <w:t>Futuras Ampliaciones (para dejar constancia en la memoria)</w:t>
      </w:r>
    </w:p>
    <w:p w14:paraId="68D0EA85" w14:textId="77777777" w:rsidR="00BD6F88" w:rsidRPr="00BD6F88" w:rsidRDefault="00BD6F88" w:rsidP="00BD6F8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Integrar más escáneres (</w:t>
      </w:r>
      <w:proofErr w:type="spellStart"/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31C1EC8C" w14:textId="77777777" w:rsidR="00BD6F88" w:rsidRPr="00BD6F88" w:rsidRDefault="00BD6F88" w:rsidP="00BD6F8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Ampliar el sistema de tokens para distintos tipos de archivos.</w:t>
      </w:r>
    </w:p>
    <w:p w14:paraId="779C96D7" w14:textId="77777777" w:rsidR="00BD6F88" w:rsidRPr="00BD6F88" w:rsidRDefault="00BD6F88" w:rsidP="00BD6F8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Añadir autenticación y gestión de usuarios.</w:t>
      </w:r>
    </w:p>
    <w:p w14:paraId="4D53AA18" w14:textId="77777777" w:rsidR="00BD6F88" w:rsidRPr="00BD6F88" w:rsidRDefault="00BD6F88" w:rsidP="00BD6F8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Mejorar la interfaz y añadir visualización de datos.</w:t>
      </w:r>
    </w:p>
    <w:p w14:paraId="1DB13B74" w14:textId="77777777" w:rsidR="00BD6F88" w:rsidRPr="00BD6F88" w:rsidRDefault="00BD6F88" w:rsidP="00BD6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AFECCC2">
          <v:rect id="_x0000_i1031" style="width:0;height:1.5pt" o:hralign="center" o:hrstd="t" o:hr="t" fillcolor="#a0a0a0" stroked="f"/>
        </w:pict>
      </w:r>
    </w:p>
    <w:p w14:paraId="334297B9" w14:textId="77777777" w:rsidR="00BD6F88" w:rsidRPr="00BD6F88" w:rsidRDefault="00BD6F88" w:rsidP="00BD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D6F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Conclusión:</w:t>
      </w:r>
      <w:r w:rsidRPr="00BD6F88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  <w:t>Con este enfoque modular y priorizado, el equipo podrá entregar un prototipo funcional, bien documentado y con potencial de crecimiento, demostrando tanto habilidades técnicas como capacidad de trabajo colaborativo y gestión de proyectos.</w:t>
      </w:r>
    </w:p>
    <w:p w14:paraId="1CC37218" w14:textId="6605C2FD" w:rsidR="00BD6F88" w:rsidRPr="00BD6F88" w:rsidRDefault="00BD6F88" w:rsidP="00BD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281E7742" w14:textId="77777777" w:rsidR="004D05B5" w:rsidRDefault="004D05B5" w:rsidP="007F45D7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</w:p>
    <w:p w14:paraId="5FBB6A13" w14:textId="77777777" w:rsidR="00BD6F88" w:rsidRPr="007F45D7" w:rsidRDefault="00BD6F88" w:rsidP="007F45D7"/>
    <w:sectPr w:rsidR="00BD6F88" w:rsidRPr="007F45D7" w:rsidSect="00783B3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AFB37" w14:textId="77777777" w:rsidR="00487D2C" w:rsidRDefault="00487D2C" w:rsidP="004D05B5">
      <w:pPr>
        <w:spacing w:after="0" w:line="240" w:lineRule="auto"/>
      </w:pPr>
      <w:r>
        <w:separator/>
      </w:r>
    </w:p>
  </w:endnote>
  <w:endnote w:type="continuationSeparator" w:id="0">
    <w:p w14:paraId="0803FA3C" w14:textId="77777777" w:rsidR="00487D2C" w:rsidRDefault="00487D2C" w:rsidP="004D0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223B1" w14:textId="77777777" w:rsidR="00487D2C" w:rsidRDefault="00487D2C" w:rsidP="004D05B5">
      <w:pPr>
        <w:spacing w:after="0" w:line="240" w:lineRule="auto"/>
      </w:pPr>
      <w:r>
        <w:separator/>
      </w:r>
    </w:p>
  </w:footnote>
  <w:footnote w:type="continuationSeparator" w:id="0">
    <w:p w14:paraId="7F27A161" w14:textId="77777777" w:rsidR="00487D2C" w:rsidRDefault="00487D2C" w:rsidP="004D0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12FA"/>
    <w:multiLevelType w:val="multilevel"/>
    <w:tmpl w:val="6ADA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95BFA"/>
    <w:multiLevelType w:val="multilevel"/>
    <w:tmpl w:val="C190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238F0"/>
    <w:multiLevelType w:val="multilevel"/>
    <w:tmpl w:val="16E8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B34EA"/>
    <w:multiLevelType w:val="multilevel"/>
    <w:tmpl w:val="6C94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A5885"/>
    <w:multiLevelType w:val="multilevel"/>
    <w:tmpl w:val="6446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E631A"/>
    <w:multiLevelType w:val="multilevel"/>
    <w:tmpl w:val="40D4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47505"/>
    <w:multiLevelType w:val="hybridMultilevel"/>
    <w:tmpl w:val="E22434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42770"/>
    <w:multiLevelType w:val="multilevel"/>
    <w:tmpl w:val="3CBE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A1982"/>
    <w:multiLevelType w:val="multilevel"/>
    <w:tmpl w:val="9A70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5715D"/>
    <w:multiLevelType w:val="hybridMultilevel"/>
    <w:tmpl w:val="BB3A31D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03EBB"/>
    <w:multiLevelType w:val="multilevel"/>
    <w:tmpl w:val="875E9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C10F7D"/>
    <w:multiLevelType w:val="hybridMultilevel"/>
    <w:tmpl w:val="C21060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119AB"/>
    <w:multiLevelType w:val="multilevel"/>
    <w:tmpl w:val="C97E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92506"/>
    <w:multiLevelType w:val="hybridMultilevel"/>
    <w:tmpl w:val="CAA0030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C11DA"/>
    <w:multiLevelType w:val="multilevel"/>
    <w:tmpl w:val="2A3A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AD65AB"/>
    <w:multiLevelType w:val="hybridMultilevel"/>
    <w:tmpl w:val="2BB04B4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A7544"/>
    <w:multiLevelType w:val="multilevel"/>
    <w:tmpl w:val="F786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621852"/>
    <w:multiLevelType w:val="multilevel"/>
    <w:tmpl w:val="6DAC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BC7010"/>
    <w:multiLevelType w:val="hybridMultilevel"/>
    <w:tmpl w:val="D390EF2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BF4402"/>
    <w:multiLevelType w:val="multilevel"/>
    <w:tmpl w:val="6316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C41080"/>
    <w:multiLevelType w:val="multilevel"/>
    <w:tmpl w:val="5C5E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DA1E8F"/>
    <w:multiLevelType w:val="multilevel"/>
    <w:tmpl w:val="39027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AD431A"/>
    <w:multiLevelType w:val="multilevel"/>
    <w:tmpl w:val="DE12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C90DC8"/>
    <w:multiLevelType w:val="hybridMultilevel"/>
    <w:tmpl w:val="962C9B62"/>
    <w:lvl w:ilvl="0" w:tplc="0C124B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A50C2"/>
    <w:multiLevelType w:val="multilevel"/>
    <w:tmpl w:val="B2A0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8668F"/>
    <w:multiLevelType w:val="hybridMultilevel"/>
    <w:tmpl w:val="9CB692E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548DC"/>
    <w:multiLevelType w:val="multilevel"/>
    <w:tmpl w:val="DC1A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AD4590"/>
    <w:multiLevelType w:val="multilevel"/>
    <w:tmpl w:val="BB62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00463A"/>
    <w:multiLevelType w:val="multilevel"/>
    <w:tmpl w:val="CADA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A27E66"/>
    <w:multiLevelType w:val="multilevel"/>
    <w:tmpl w:val="AC32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B15003"/>
    <w:multiLevelType w:val="multilevel"/>
    <w:tmpl w:val="7438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1B282A"/>
    <w:multiLevelType w:val="hybridMultilevel"/>
    <w:tmpl w:val="01FEEE6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B2263D"/>
    <w:multiLevelType w:val="hybridMultilevel"/>
    <w:tmpl w:val="C8D2953E"/>
    <w:lvl w:ilvl="0" w:tplc="94E0EC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187D19"/>
    <w:multiLevelType w:val="hybridMultilevel"/>
    <w:tmpl w:val="0F021554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AD4E5D"/>
    <w:multiLevelType w:val="multilevel"/>
    <w:tmpl w:val="1EEA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9569E6"/>
    <w:multiLevelType w:val="hybridMultilevel"/>
    <w:tmpl w:val="CE7E65B8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539516">
    <w:abstractNumId w:val="6"/>
  </w:num>
  <w:num w:numId="2" w16cid:durableId="1042632143">
    <w:abstractNumId w:val="18"/>
  </w:num>
  <w:num w:numId="3" w16cid:durableId="225651959">
    <w:abstractNumId w:val="32"/>
  </w:num>
  <w:num w:numId="4" w16cid:durableId="1716538378">
    <w:abstractNumId w:val="13"/>
  </w:num>
  <w:num w:numId="5" w16cid:durableId="1256209625">
    <w:abstractNumId w:val="23"/>
  </w:num>
  <w:num w:numId="6" w16cid:durableId="150487280">
    <w:abstractNumId w:val="35"/>
  </w:num>
  <w:num w:numId="7" w16cid:durableId="1148281315">
    <w:abstractNumId w:val="33"/>
  </w:num>
  <w:num w:numId="8" w16cid:durableId="1943142806">
    <w:abstractNumId w:val="31"/>
  </w:num>
  <w:num w:numId="9" w16cid:durableId="674764374">
    <w:abstractNumId w:val="9"/>
  </w:num>
  <w:num w:numId="10" w16cid:durableId="1615945476">
    <w:abstractNumId w:val="11"/>
  </w:num>
  <w:num w:numId="11" w16cid:durableId="784889766">
    <w:abstractNumId w:val="25"/>
  </w:num>
  <w:num w:numId="12" w16cid:durableId="1718041758">
    <w:abstractNumId w:val="15"/>
  </w:num>
  <w:num w:numId="13" w16cid:durableId="1212768512">
    <w:abstractNumId w:val="1"/>
  </w:num>
  <w:num w:numId="14" w16cid:durableId="453331168">
    <w:abstractNumId w:val="4"/>
  </w:num>
  <w:num w:numId="15" w16cid:durableId="1440760236">
    <w:abstractNumId w:val="28"/>
  </w:num>
  <w:num w:numId="16" w16cid:durableId="233512926">
    <w:abstractNumId w:val="16"/>
  </w:num>
  <w:num w:numId="17" w16cid:durableId="146554608">
    <w:abstractNumId w:val="17"/>
  </w:num>
  <w:num w:numId="18" w16cid:durableId="956447637">
    <w:abstractNumId w:val="22"/>
  </w:num>
  <w:num w:numId="19" w16cid:durableId="338434546">
    <w:abstractNumId w:val="2"/>
  </w:num>
  <w:num w:numId="20" w16cid:durableId="839613048">
    <w:abstractNumId w:val="7"/>
  </w:num>
  <w:num w:numId="21" w16cid:durableId="1680935509">
    <w:abstractNumId w:val="12"/>
  </w:num>
  <w:num w:numId="22" w16cid:durableId="277836760">
    <w:abstractNumId w:val="8"/>
  </w:num>
  <w:num w:numId="23" w16cid:durableId="432551939">
    <w:abstractNumId w:val="26"/>
  </w:num>
  <w:num w:numId="24" w16cid:durableId="1678457303">
    <w:abstractNumId w:val="34"/>
  </w:num>
  <w:num w:numId="25" w16cid:durableId="1292401363">
    <w:abstractNumId w:val="20"/>
  </w:num>
  <w:num w:numId="26" w16cid:durableId="1091244214">
    <w:abstractNumId w:val="19"/>
  </w:num>
  <w:num w:numId="27" w16cid:durableId="1175341712">
    <w:abstractNumId w:val="24"/>
  </w:num>
  <w:num w:numId="28" w16cid:durableId="780075498">
    <w:abstractNumId w:val="14"/>
  </w:num>
  <w:num w:numId="29" w16cid:durableId="600652452">
    <w:abstractNumId w:val="10"/>
  </w:num>
  <w:num w:numId="30" w16cid:durableId="2055346333">
    <w:abstractNumId w:val="29"/>
  </w:num>
  <w:num w:numId="31" w16cid:durableId="1209075581">
    <w:abstractNumId w:val="30"/>
  </w:num>
  <w:num w:numId="32" w16cid:durableId="1894072351">
    <w:abstractNumId w:val="27"/>
  </w:num>
  <w:num w:numId="33" w16cid:durableId="1993632596">
    <w:abstractNumId w:val="5"/>
  </w:num>
  <w:num w:numId="34" w16cid:durableId="1488781960">
    <w:abstractNumId w:val="0"/>
  </w:num>
  <w:num w:numId="35" w16cid:durableId="380792022">
    <w:abstractNumId w:val="21"/>
  </w:num>
  <w:num w:numId="36" w16cid:durableId="565845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E7"/>
    <w:rsid w:val="000707EC"/>
    <w:rsid w:val="002744A1"/>
    <w:rsid w:val="003F1834"/>
    <w:rsid w:val="00487D2C"/>
    <w:rsid w:val="004D05B5"/>
    <w:rsid w:val="00552DFC"/>
    <w:rsid w:val="005556A3"/>
    <w:rsid w:val="005F7D1E"/>
    <w:rsid w:val="006845A6"/>
    <w:rsid w:val="006E3498"/>
    <w:rsid w:val="00766726"/>
    <w:rsid w:val="00783B3C"/>
    <w:rsid w:val="007F45D7"/>
    <w:rsid w:val="0093677F"/>
    <w:rsid w:val="009F44DF"/>
    <w:rsid w:val="00A249E7"/>
    <w:rsid w:val="00B108CA"/>
    <w:rsid w:val="00BC623B"/>
    <w:rsid w:val="00BD6F88"/>
    <w:rsid w:val="00C13BAF"/>
    <w:rsid w:val="00C70D72"/>
    <w:rsid w:val="00C81CCF"/>
    <w:rsid w:val="00D01FA8"/>
    <w:rsid w:val="00DD443F"/>
    <w:rsid w:val="00EA50E4"/>
    <w:rsid w:val="00F15D1C"/>
    <w:rsid w:val="00FA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03AD"/>
  <w15:chartTrackingRefBased/>
  <w15:docId w15:val="{D7C170C7-4D2D-4CF4-9886-3257713F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6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0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5B5"/>
  </w:style>
  <w:style w:type="paragraph" w:styleId="Piedepgina">
    <w:name w:val="footer"/>
    <w:basedOn w:val="Normal"/>
    <w:link w:val="PiedepginaCar"/>
    <w:uiPriority w:val="99"/>
    <w:unhideWhenUsed/>
    <w:rsid w:val="004D0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5B5"/>
  </w:style>
  <w:style w:type="table" w:styleId="Tablaconcuadrcula">
    <w:name w:val="Table Grid"/>
    <w:basedOn w:val="Tablanormal"/>
    <w:uiPriority w:val="39"/>
    <w:rsid w:val="004D0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amav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aprox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12</cp:revision>
  <dcterms:created xsi:type="dcterms:W3CDTF">2025-06-24T09:15:00Z</dcterms:created>
  <dcterms:modified xsi:type="dcterms:W3CDTF">2025-06-24T12:06:00Z</dcterms:modified>
</cp:coreProperties>
</file>