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APTRANSCO AEE (Electrical) 2019 – Batch 1 (Q1–Q20)</w:t>
      </w:r>
    </w:p>
    <w:p w:rsidR="005D568D" w:rsidRPr="005D568D" w:rsidRDefault="005D568D" w:rsidP="005D568D">
      <w:p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Based on the uploaded </w:t>
      </w:r>
      <w:r w:rsidRPr="005D568D">
        <w:rPr>
          <w:rFonts w:ascii="Times New Roman" w:eastAsia="Times New Roman" w:hAnsi="Times New Roman" w:cs="Times New Roman"/>
          <w:b/>
          <w:bCs/>
          <w:sz w:val="24"/>
          <w:szCs w:val="24"/>
        </w:rPr>
        <w:t>official APTRANSCO AEE (Electrical) 2019</w:t>
      </w:r>
      <w:r w:rsidRPr="005D568D">
        <w:rPr>
          <w:rFonts w:ascii="Times New Roman" w:eastAsia="Times New Roman" w:hAnsi="Times New Roman" w:cs="Times New Roman"/>
          <w:sz w:val="24"/>
          <w:szCs w:val="24"/>
        </w:rPr>
        <w:t xml:space="preserve">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4240"/>
        <w:gridCol w:w="1803"/>
        <w:gridCol w:w="2702"/>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proofErr w:type="spellStart"/>
            <w:r w:rsidRPr="005D568D">
              <w:rPr>
                <w:rFonts w:ascii="Times New Roman" w:eastAsia="Times New Roman" w:hAnsi="Times New Roman" w:cs="Times New Roman"/>
                <w:b/>
                <w:bCs/>
                <w:sz w:val="24"/>
                <w:szCs w:val="24"/>
              </w:rPr>
              <w:t>Q.No</w:t>
            </w:r>
            <w:proofErr w:type="spellEnd"/>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Exact Question (Short)</w:t>
            </w:r>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Micro-topic</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High-Q quartz crystal: relationship between series resonance (</w:t>
            </w:r>
            <w:proofErr w:type="spellStart"/>
            <w:r w:rsidRPr="005D568D">
              <w:rPr>
                <w:rFonts w:ascii="Times New Roman" w:eastAsia="Times New Roman" w:hAnsi="Times New Roman" w:cs="Times New Roman"/>
                <w:sz w:val="24"/>
                <w:szCs w:val="24"/>
              </w:rPr>
              <w:t>ωs</w:t>
            </w:r>
            <w:proofErr w:type="spellEnd"/>
            <w:r w:rsidRPr="005D568D">
              <w:rPr>
                <w:rFonts w:ascii="Times New Roman" w:eastAsia="Times New Roman" w:hAnsi="Times New Roman" w:cs="Times New Roman"/>
                <w:sz w:val="24"/>
                <w:szCs w:val="24"/>
              </w:rPr>
              <w:t>) and parallel resonance (</w:t>
            </w:r>
            <w:proofErr w:type="spellStart"/>
            <w:r w:rsidRPr="005D568D">
              <w:rPr>
                <w:rFonts w:ascii="Times New Roman" w:eastAsia="Times New Roman" w:hAnsi="Times New Roman" w:cs="Times New Roman"/>
                <w:sz w:val="24"/>
                <w:szCs w:val="24"/>
              </w:rPr>
              <w:t>ωp</w:t>
            </w:r>
            <w:proofErr w:type="spellEnd"/>
            <w:r w:rsidRPr="005D568D">
              <w:rPr>
                <w:rFonts w:ascii="Times New Roman" w:eastAsia="Times New Roman" w:hAnsi="Times New Roman" w:cs="Times New Roman"/>
                <w:sz w:val="24"/>
                <w:szCs w:val="24"/>
              </w:rPr>
              <w:t>)</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Analog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Crystal Oscillator / Resonance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Output of edge-triggered JK Flip-Flop when J = 1 and present output is 0</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Digital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JK Flip-Flop</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Minimum number of 2:1 multiplexers required for an 8:1 MUX</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Digital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Multiplexers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8085: Contents of accumulator and flags after </w:t>
            </w:r>
            <w:r w:rsidRPr="005D568D">
              <w:rPr>
                <w:rFonts w:ascii="Courier New" w:eastAsia="Times New Roman" w:hAnsi="Courier New" w:cs="Courier New"/>
                <w:sz w:val="20"/>
                <w:szCs w:val="20"/>
              </w:rPr>
              <w:t>SUB B</w:t>
            </w:r>
            <w:r w:rsidRPr="005D568D">
              <w:rPr>
                <w:rFonts w:ascii="Times New Roman" w:eastAsia="Times New Roman" w:hAnsi="Times New Roman" w:cs="Times New Roman"/>
                <w:sz w:val="24"/>
                <w:szCs w:val="24"/>
              </w:rPr>
              <w:t xml:space="preserve"> instruction</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Digital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8085 Microprocessor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Match protection relays with their applications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Protective Relays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6</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Positive, negative and zero sequence impedances from self &amp; mutual impedances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Symmetrical Components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7</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Purpose of grading of underground cables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Underground Cables – Cable Grading</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8</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CT ratio selection for transformer differential protection</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Transformer Protection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9</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Input and output impedances of an ideal </w:t>
            </w:r>
            <w:proofErr w:type="spellStart"/>
            <w:r w:rsidRPr="005D568D">
              <w:rPr>
                <w:rFonts w:ascii="Times New Roman" w:eastAsia="Times New Roman" w:hAnsi="Times New Roman" w:cs="Times New Roman"/>
                <w:sz w:val="24"/>
                <w:szCs w:val="24"/>
              </w:rPr>
              <w:t>transconductance</w:t>
            </w:r>
            <w:proofErr w:type="spellEnd"/>
            <w:r w:rsidRPr="005D568D">
              <w:rPr>
                <w:rFonts w:ascii="Times New Roman" w:eastAsia="Times New Roman" w:hAnsi="Times New Roman" w:cs="Times New Roman"/>
                <w:sz w:val="24"/>
                <w:szCs w:val="24"/>
              </w:rPr>
              <w:t xml:space="preserve"> amplifier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Analog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Amplifier Models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10</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Balancing power at an unbalanced node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Load Flow / Power Balance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11</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Inductive shunt reactor required to compensate Ferranti effect</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Transmission Lines – Ferranti Effect</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12</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Economic load allocation for two generating units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Economic Load Dispatch</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13</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Equivalent spacing (GMD) of a 3-phase overhead line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Transmission Line Parameters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14</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Capacitor bank rating using </w:t>
            </w:r>
            <w:proofErr w:type="spellStart"/>
            <w:r w:rsidRPr="005D568D">
              <w:rPr>
                <w:rFonts w:ascii="Times New Roman" w:eastAsia="Times New Roman" w:hAnsi="Times New Roman" w:cs="Times New Roman"/>
                <w:sz w:val="24"/>
                <w:szCs w:val="24"/>
              </w:rPr>
              <w:t>Thevenin</w:t>
            </w:r>
            <w:proofErr w:type="spellEnd"/>
            <w:r w:rsidRPr="005D568D">
              <w:rPr>
                <w:rFonts w:ascii="Times New Roman" w:eastAsia="Times New Roman" w:hAnsi="Times New Roman" w:cs="Times New Roman"/>
                <w:sz w:val="24"/>
                <w:szCs w:val="24"/>
              </w:rPr>
              <w:t xml:space="preserve"> equivalent</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Reactive Power Compensation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15</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Maximum power transfer capability with midpoint compensation</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 Stability / Midpoint Compensation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16</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Geometric Mean Radius (GMR) of a three-strand conductor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GMR Calculation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17</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Energy consumption when load factor increases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Utilization of Electrical Energy</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Load Factor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lastRenderedPageBreak/>
              <w:t>18</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Quantities responsible during SCR turn-on and turn-off</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SCR Characteristics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19</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Identify converter circuit from conduction intervals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TRIAC / AC Voltage Controller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20</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Average output voltage of a single-phase midpoint full-wave SCR converter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Controlled Rectifier</w:t>
            </w:r>
          </w:p>
        </w:tc>
      </w:tr>
    </w:tbl>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pict>
          <v:rect id="_x0000_i1025" style="width:0;height:1.5pt" o:hralign="center" o:hrstd="t" o:hr="t" fillcolor="#a0a0a0" stroked="f"/>
        </w:pict>
      </w:r>
    </w:p>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Batch 1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1089"/>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Questions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11</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Digital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Analog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2</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Utilization of Electrical Energy</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w:t>
            </w:r>
          </w:p>
        </w:tc>
      </w:tr>
    </w:tbl>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pict>
          <v:rect id="_x0000_i1026" style="width:0;height:1.5pt" o:hralign="center" o:hrstd="t" o:hr="t" fillcolor="#a0a0a0" stroked="f"/>
        </w:pict>
      </w:r>
    </w:p>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Running Totals (Q1–Q20)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1696"/>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Total Questions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11</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Digital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Analog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2</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Utilization of Electrical Energy</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w:t>
            </w:r>
          </w:p>
        </w:tc>
      </w:tr>
    </w:tbl>
    <w:p w:rsidR="005D568D" w:rsidRPr="005D568D" w:rsidRDefault="005D568D" w:rsidP="005D568D">
      <w:pPr>
        <w:spacing w:before="100" w:beforeAutospacing="1" w:after="100" w:afterAutospacing="1" w:line="240" w:lineRule="auto"/>
        <w:outlineLvl w:val="2"/>
        <w:rPr>
          <w:rFonts w:ascii="Times New Roman" w:eastAsia="Times New Roman" w:hAnsi="Times New Roman" w:cs="Times New Roman"/>
          <w:b/>
          <w:bCs/>
          <w:sz w:val="27"/>
          <w:szCs w:val="27"/>
        </w:rPr>
      </w:pPr>
      <w:r w:rsidRPr="005D568D">
        <w:rPr>
          <w:rFonts w:ascii="Times New Roman" w:eastAsia="Times New Roman" w:hAnsi="Times New Roman" w:cs="Times New Roman"/>
          <w:b/>
          <w:bCs/>
          <w:sz w:val="27"/>
          <w:szCs w:val="27"/>
        </w:rPr>
        <w:t>Observation</w:t>
      </w:r>
    </w:p>
    <w:p w:rsidR="005D568D" w:rsidRPr="005D568D" w:rsidRDefault="005D568D" w:rsidP="005D56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Unlike </w:t>
      </w:r>
      <w:r w:rsidRPr="005D568D">
        <w:rPr>
          <w:rFonts w:ascii="Times New Roman" w:eastAsia="Times New Roman" w:hAnsi="Times New Roman" w:cs="Times New Roman"/>
          <w:b/>
          <w:bCs/>
          <w:sz w:val="24"/>
          <w:szCs w:val="24"/>
        </w:rPr>
        <w:t>APTRANSCO 2017</w:t>
      </w:r>
      <w:r w:rsidRPr="005D568D">
        <w:rPr>
          <w:rFonts w:ascii="Times New Roman" w:eastAsia="Times New Roman" w:hAnsi="Times New Roman" w:cs="Times New Roman"/>
          <w:sz w:val="24"/>
          <w:szCs w:val="24"/>
        </w:rPr>
        <w:t xml:space="preserve">, which began with </w:t>
      </w:r>
      <w:r w:rsidRPr="005D568D">
        <w:rPr>
          <w:rFonts w:ascii="Times New Roman" w:eastAsia="Times New Roman" w:hAnsi="Times New Roman" w:cs="Times New Roman"/>
          <w:b/>
          <w:bCs/>
          <w:sz w:val="24"/>
          <w:szCs w:val="24"/>
        </w:rPr>
        <w:t>Electrical Machines</w:t>
      </w:r>
      <w:r w:rsidRPr="005D568D">
        <w:rPr>
          <w:rFonts w:ascii="Times New Roman" w:eastAsia="Times New Roman" w:hAnsi="Times New Roman" w:cs="Times New Roman"/>
          <w:sz w:val="24"/>
          <w:szCs w:val="24"/>
        </w:rPr>
        <w:t xml:space="preserve">, the </w:t>
      </w:r>
      <w:r w:rsidRPr="005D568D">
        <w:rPr>
          <w:rFonts w:ascii="Times New Roman" w:eastAsia="Times New Roman" w:hAnsi="Times New Roman" w:cs="Times New Roman"/>
          <w:b/>
          <w:bCs/>
          <w:sz w:val="24"/>
          <w:szCs w:val="24"/>
        </w:rPr>
        <w:t>2019</w:t>
      </w:r>
      <w:r w:rsidRPr="005D568D">
        <w:rPr>
          <w:rFonts w:ascii="Times New Roman" w:eastAsia="Times New Roman" w:hAnsi="Times New Roman" w:cs="Times New Roman"/>
          <w:sz w:val="24"/>
          <w:szCs w:val="24"/>
        </w:rPr>
        <w:t xml:space="preserve"> paper starts with </w:t>
      </w:r>
      <w:r w:rsidRPr="005D568D">
        <w:rPr>
          <w:rFonts w:ascii="Times New Roman" w:eastAsia="Times New Roman" w:hAnsi="Times New Roman" w:cs="Times New Roman"/>
          <w:b/>
          <w:bCs/>
          <w:sz w:val="24"/>
          <w:szCs w:val="24"/>
        </w:rPr>
        <w:t>Electronics</w:t>
      </w:r>
      <w:r w:rsidRPr="005D568D">
        <w:rPr>
          <w:rFonts w:ascii="Times New Roman" w:eastAsia="Times New Roman" w:hAnsi="Times New Roman" w:cs="Times New Roman"/>
          <w:sz w:val="24"/>
          <w:szCs w:val="24"/>
        </w:rPr>
        <w:t xml:space="preserve"> (Analog + Digital), then moves into a long </w:t>
      </w:r>
      <w:r w:rsidRPr="005D568D">
        <w:rPr>
          <w:rFonts w:ascii="Times New Roman" w:eastAsia="Times New Roman" w:hAnsi="Times New Roman" w:cs="Times New Roman"/>
          <w:b/>
          <w:bCs/>
          <w:sz w:val="24"/>
          <w:szCs w:val="24"/>
        </w:rPr>
        <w:t>Power Systems</w:t>
      </w:r>
      <w:r w:rsidRPr="005D568D">
        <w:rPr>
          <w:rFonts w:ascii="Times New Roman" w:eastAsia="Times New Roman" w:hAnsi="Times New Roman" w:cs="Times New Roman"/>
          <w:sz w:val="24"/>
          <w:szCs w:val="24"/>
        </w:rPr>
        <w:t xml:space="preserve"> block.</w:t>
      </w:r>
    </w:p>
    <w:p w:rsidR="005D568D" w:rsidRPr="005D568D" w:rsidRDefault="005D568D" w:rsidP="005D56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Power Systems dominates the first 20 questions (11/20)</w:t>
      </w:r>
      <w:r w:rsidRPr="005D568D">
        <w:rPr>
          <w:rFonts w:ascii="Times New Roman" w:eastAsia="Times New Roman" w:hAnsi="Times New Roman" w:cs="Times New Roman"/>
          <w:sz w:val="24"/>
          <w:szCs w:val="24"/>
        </w:rPr>
        <w:t>, with strong emphasis on:</w:t>
      </w:r>
    </w:p>
    <w:p w:rsidR="005D568D" w:rsidRPr="005D568D" w:rsidRDefault="005D568D" w:rsidP="005D568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Protection</w:t>
      </w:r>
    </w:p>
    <w:p w:rsidR="005D568D" w:rsidRPr="005D568D" w:rsidRDefault="005D568D" w:rsidP="005D568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Symmetrical components</w:t>
      </w:r>
    </w:p>
    <w:p w:rsidR="005D568D" w:rsidRPr="005D568D" w:rsidRDefault="005D568D" w:rsidP="005D568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Underground cables</w:t>
      </w:r>
    </w:p>
    <w:p w:rsidR="005D568D" w:rsidRPr="005D568D" w:rsidRDefault="005D568D" w:rsidP="005D568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Transmission lines</w:t>
      </w:r>
    </w:p>
    <w:p w:rsidR="005D568D" w:rsidRPr="005D568D" w:rsidRDefault="005D568D" w:rsidP="005D568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Economic load dispatch</w:t>
      </w:r>
    </w:p>
    <w:p w:rsidR="005D568D" w:rsidRPr="005D568D" w:rsidRDefault="005D568D" w:rsidP="005D568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Reactive power compensation</w:t>
      </w:r>
    </w:p>
    <w:p w:rsidR="005D568D" w:rsidRPr="005D568D" w:rsidRDefault="005D568D" w:rsidP="005D568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Stability</w:t>
      </w:r>
    </w:p>
    <w:p w:rsidR="005D568D" w:rsidRPr="005D568D" w:rsidRDefault="005D568D" w:rsidP="005D56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lastRenderedPageBreak/>
        <w:t xml:space="preserve">The paper then transitions into </w:t>
      </w:r>
      <w:r w:rsidRPr="005D568D">
        <w:rPr>
          <w:rFonts w:ascii="Times New Roman" w:eastAsia="Times New Roman" w:hAnsi="Times New Roman" w:cs="Times New Roman"/>
          <w:b/>
          <w:bCs/>
          <w:sz w:val="24"/>
          <w:szCs w:val="24"/>
        </w:rPr>
        <w:t>Power Electronics</w:t>
      </w:r>
      <w:r w:rsidRPr="005D568D">
        <w:rPr>
          <w:rFonts w:ascii="Times New Roman" w:eastAsia="Times New Roman" w:hAnsi="Times New Roman" w:cs="Times New Roman"/>
          <w:sz w:val="24"/>
          <w:szCs w:val="24"/>
        </w:rPr>
        <w:t xml:space="preserve"> with SCR and controlled rectifier concepts.</w:t>
      </w:r>
    </w:p>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APTRANSCO AEE (Electrical) 2019 – Batch 2 (Q21–Q40)</w:t>
      </w:r>
    </w:p>
    <w:p w:rsidR="005D568D" w:rsidRPr="005D568D" w:rsidRDefault="005D568D" w:rsidP="005D568D">
      <w:p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Based on the uploaded official APTRANSCO AEE (Electrical) 2019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4438"/>
        <w:gridCol w:w="1601"/>
        <w:gridCol w:w="2706"/>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proofErr w:type="spellStart"/>
            <w:r w:rsidRPr="005D568D">
              <w:rPr>
                <w:rFonts w:ascii="Times New Roman" w:eastAsia="Times New Roman" w:hAnsi="Times New Roman" w:cs="Times New Roman"/>
                <w:b/>
                <w:bCs/>
                <w:sz w:val="24"/>
                <w:szCs w:val="24"/>
              </w:rPr>
              <w:t>Q.No</w:t>
            </w:r>
            <w:proofErr w:type="spellEnd"/>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Exact Question (Short)</w:t>
            </w:r>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Micro-topic</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21</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RMS load voltage of a single-phase half-wave SCR converter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Half-wave Controlled Rectifier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22</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Supply voltage of a half-wave SCR converter with freewheeling diode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Controlled Rectifier (R-L Load)</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23</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Line current of a synchronous motor at 0.5 leading power factor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Synchronous Motor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24</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Voltage across circuit breaker contacts after current interruption</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Circuit Breakers / </w:t>
            </w:r>
            <w:proofErr w:type="spellStart"/>
            <w:r w:rsidRPr="005D568D">
              <w:rPr>
                <w:rFonts w:ascii="Times New Roman" w:eastAsia="Times New Roman" w:hAnsi="Times New Roman" w:cs="Times New Roman"/>
                <w:sz w:val="24"/>
                <w:szCs w:val="24"/>
              </w:rPr>
              <w:t>Restriking</w:t>
            </w:r>
            <w:proofErr w:type="spellEnd"/>
            <w:r w:rsidRPr="005D568D">
              <w:rPr>
                <w:rFonts w:ascii="Times New Roman" w:eastAsia="Times New Roman" w:hAnsi="Times New Roman" w:cs="Times New Roman"/>
                <w:sz w:val="24"/>
                <w:szCs w:val="24"/>
              </w:rPr>
              <w:t xml:space="preserve"> Voltage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25</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Conducting SCR pairs in a 3-phase bridge converter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Three-phase Fully Controlled Rectifier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26</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Component arrangement in a DC-DC boost converter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Boost Converter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27</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Output voltage of a buck converter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Buck Converter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28</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Conducting devices in a single-phase full-bridge inverter with R-L load</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Single-phase Inverter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29</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Back EMF of a separately excited DC motor fed from SCR converter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DC Motor Drive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30</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Torque-speed characteristic of DC drive below base speed</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DC Drives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31</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Triggering sequence of SCRs in a 3-phase bridge converter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Converter Firing Sequence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32</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Current through load in a linear two-port network</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Two-Port Networks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33</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Shape of current in an inductive circuit excited by AC + DC source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Inductor Response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34</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Steady-state voltage across capacitor (equal capacitors)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Capacitor Circuits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35</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Rate of rise of capacitor voltage with constant current source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Capacitor Charging</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36</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Average power drawn from source in current-source circuit</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AC Power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37</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Voltage required for zero current through bridge resistor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Bridge Circuits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lastRenderedPageBreak/>
              <w:t>38</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Second derivative of current in RL circuit at switching instant</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RL Transients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39</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Steady-state capacitor current in RLC circuit</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Steady-State Analysis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40</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Ratio of voltages across L and C in a series RLC circuit</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Series Resonance</w:t>
            </w:r>
          </w:p>
        </w:tc>
      </w:tr>
    </w:tbl>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pict>
          <v:rect id="_x0000_i1029" style="width:0;height:1.5pt" o:hralign="center" o:hrstd="t" o:hr="t" fillcolor="#a0a0a0" stroked="f"/>
        </w:pict>
      </w:r>
    </w:p>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Batch 2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089"/>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Questions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9</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6</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w:t>
            </w:r>
          </w:p>
        </w:tc>
      </w:tr>
    </w:tbl>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pict>
          <v:rect id="_x0000_i1030" style="width:0;height:1.5pt" o:hralign="center" o:hrstd="t" o:hr="t" fillcolor="#a0a0a0" stroked="f"/>
        </w:pict>
      </w:r>
    </w:p>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Running Totals (Q1–Q40)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1696"/>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Total Questions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12</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9</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9</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Digital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Analog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2</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Utilization of Electrical Energy</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w:t>
            </w:r>
          </w:p>
        </w:tc>
      </w:tr>
    </w:tbl>
    <w:p w:rsidR="005D568D" w:rsidRPr="005D568D" w:rsidRDefault="005D568D" w:rsidP="005D568D">
      <w:pPr>
        <w:spacing w:before="100" w:beforeAutospacing="1" w:after="100" w:afterAutospacing="1" w:line="240" w:lineRule="auto"/>
        <w:outlineLvl w:val="2"/>
        <w:rPr>
          <w:rFonts w:ascii="Times New Roman" w:eastAsia="Times New Roman" w:hAnsi="Times New Roman" w:cs="Times New Roman"/>
          <w:b/>
          <w:bCs/>
          <w:sz w:val="27"/>
          <w:szCs w:val="27"/>
        </w:rPr>
      </w:pPr>
      <w:r w:rsidRPr="005D568D">
        <w:rPr>
          <w:rFonts w:ascii="Times New Roman" w:eastAsia="Times New Roman" w:hAnsi="Times New Roman" w:cs="Times New Roman"/>
          <w:b/>
          <w:bCs/>
          <w:sz w:val="27"/>
          <w:szCs w:val="27"/>
        </w:rPr>
        <w:t>Observation</w:t>
      </w:r>
    </w:p>
    <w:p w:rsidR="005D568D" w:rsidRPr="005D568D" w:rsidRDefault="005D568D" w:rsidP="005D56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Q21–31</w:t>
      </w:r>
      <w:r w:rsidRPr="005D568D">
        <w:rPr>
          <w:rFonts w:ascii="Times New Roman" w:eastAsia="Times New Roman" w:hAnsi="Times New Roman" w:cs="Times New Roman"/>
          <w:sz w:val="24"/>
          <w:szCs w:val="24"/>
        </w:rPr>
        <w:t xml:space="preserve"> heavily emphasize </w:t>
      </w:r>
      <w:r w:rsidRPr="005D568D">
        <w:rPr>
          <w:rFonts w:ascii="Times New Roman" w:eastAsia="Times New Roman" w:hAnsi="Times New Roman" w:cs="Times New Roman"/>
          <w:b/>
          <w:bCs/>
          <w:sz w:val="24"/>
          <w:szCs w:val="24"/>
        </w:rPr>
        <w:t>Power Electronics</w:t>
      </w:r>
      <w:r w:rsidRPr="005D568D">
        <w:rPr>
          <w:rFonts w:ascii="Times New Roman" w:eastAsia="Times New Roman" w:hAnsi="Times New Roman" w:cs="Times New Roman"/>
          <w:sz w:val="24"/>
          <w:szCs w:val="24"/>
        </w:rPr>
        <w:t>, covering:</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Controlled rectifiers</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Freewheeling diode</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Buck &amp; Boost converters</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Inverters</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Three-phase bridge converters</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SCR firing sequence</w:t>
      </w:r>
    </w:p>
    <w:p w:rsidR="005D568D" w:rsidRPr="005D568D" w:rsidRDefault="005D568D" w:rsidP="005D56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Q32–40</w:t>
      </w:r>
      <w:r w:rsidRPr="005D568D">
        <w:rPr>
          <w:rFonts w:ascii="Times New Roman" w:eastAsia="Times New Roman" w:hAnsi="Times New Roman" w:cs="Times New Roman"/>
          <w:sz w:val="24"/>
          <w:szCs w:val="24"/>
        </w:rPr>
        <w:t xml:space="preserve"> form a complete </w:t>
      </w:r>
      <w:r w:rsidRPr="005D568D">
        <w:rPr>
          <w:rFonts w:ascii="Times New Roman" w:eastAsia="Times New Roman" w:hAnsi="Times New Roman" w:cs="Times New Roman"/>
          <w:b/>
          <w:bCs/>
          <w:sz w:val="24"/>
          <w:szCs w:val="24"/>
        </w:rPr>
        <w:t>Electric Circuits</w:t>
      </w:r>
      <w:r w:rsidRPr="005D568D">
        <w:rPr>
          <w:rFonts w:ascii="Times New Roman" w:eastAsia="Times New Roman" w:hAnsi="Times New Roman" w:cs="Times New Roman"/>
          <w:sz w:val="24"/>
          <w:szCs w:val="24"/>
        </w:rPr>
        <w:t xml:space="preserve"> block with topics including:</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Two-port networks</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RL transients</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lastRenderedPageBreak/>
        <w:t>Capacitor charging</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AC power</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Bridge circuits</w:t>
      </w:r>
    </w:p>
    <w:p w:rsidR="005D568D" w:rsidRPr="005D568D" w:rsidRDefault="005D568D" w:rsidP="005D56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RLC steady-state analysis</w:t>
      </w:r>
    </w:p>
    <w:p w:rsidR="005D568D" w:rsidRPr="005D568D" w:rsidRDefault="005D568D" w:rsidP="005D56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Only </w:t>
      </w:r>
      <w:r w:rsidRPr="005D568D">
        <w:rPr>
          <w:rFonts w:ascii="Times New Roman" w:eastAsia="Times New Roman" w:hAnsi="Times New Roman" w:cs="Times New Roman"/>
          <w:b/>
          <w:bCs/>
          <w:sz w:val="24"/>
          <w:szCs w:val="24"/>
        </w:rPr>
        <w:t>three Electrical Machines</w:t>
      </w:r>
      <w:r w:rsidRPr="005D568D">
        <w:rPr>
          <w:rFonts w:ascii="Times New Roman" w:eastAsia="Times New Roman" w:hAnsi="Times New Roman" w:cs="Times New Roman"/>
          <w:sz w:val="24"/>
          <w:szCs w:val="24"/>
        </w:rPr>
        <w:t xml:space="preserve"> questions appear in this batch (synchronous motor and DC drives), while </w:t>
      </w:r>
      <w:r w:rsidRPr="005D568D">
        <w:rPr>
          <w:rFonts w:ascii="Times New Roman" w:eastAsia="Times New Roman" w:hAnsi="Times New Roman" w:cs="Times New Roman"/>
          <w:b/>
          <w:bCs/>
          <w:sz w:val="24"/>
          <w:szCs w:val="24"/>
        </w:rPr>
        <w:t>Power Systems</w:t>
      </w:r>
      <w:r w:rsidRPr="005D568D">
        <w:rPr>
          <w:rFonts w:ascii="Times New Roman" w:eastAsia="Times New Roman" w:hAnsi="Times New Roman" w:cs="Times New Roman"/>
          <w:sz w:val="24"/>
          <w:szCs w:val="24"/>
        </w:rPr>
        <w:t xml:space="preserve"> has a single question on circuit breakers.</w:t>
      </w:r>
    </w:p>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APTRANSCO AEE (Electrical) 2019 – Batch 3 (Q41–Q60)</w:t>
      </w:r>
    </w:p>
    <w:p w:rsidR="005D568D" w:rsidRPr="005D568D" w:rsidRDefault="005D568D" w:rsidP="005D568D">
      <w:p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Based on the uploaded official APTRANSCO AEE (Electrical) 2019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4766"/>
        <w:gridCol w:w="1548"/>
        <w:gridCol w:w="2430"/>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proofErr w:type="spellStart"/>
            <w:r w:rsidRPr="005D568D">
              <w:rPr>
                <w:rFonts w:ascii="Times New Roman" w:eastAsia="Times New Roman" w:hAnsi="Times New Roman" w:cs="Times New Roman"/>
                <w:b/>
                <w:bCs/>
                <w:sz w:val="24"/>
                <w:szCs w:val="24"/>
              </w:rPr>
              <w:t>Q.No</w:t>
            </w:r>
            <w:proofErr w:type="spellEnd"/>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Exact Question (Short)</w:t>
            </w:r>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Micro-topic</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41</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Initial and final current in an RC circuit excited by a step source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First-Order RC Transients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42</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Primary current of a transformer considering magnetizing and load currents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Ideal Transformer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43</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Percentage voltage regulation of a transformer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Voltage Regulation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44</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Correct statement regarding OC and SC tests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Transformer Testing</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45</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Load current for maximum efficiency of transformer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Transformer Efficiency</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46</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Value of capacitor to obtain parallel resonance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Parallel Resonance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47</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Neutral current in a balanced three-phase four-wire system</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Three-Phase Circuits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48</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Generated EMF of a DC generator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EMF Equation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49</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Two-wattmeter readings for a balanced 3-phase load</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Two-Wattmeter Method</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50</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Point corresponding to slip greater than one on torque-speed curve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Induction Motor Characteristics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51</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Y-axis intercept of no-load test power vs voltage graph</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No-Load Test</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52</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Internal voltage drop of an alternator from OC and SC tests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Synchronous Generator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53</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Excitation voltage of a leading power factor synchronous motor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Synchronous Motor</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54</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Load angle for maximum reluctance torque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Salient Pole Machine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55</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Supply current of a separately excited DC motor</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DC Motor Performance</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lastRenderedPageBreak/>
              <w:t>56</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Open-loop transfer function from unit impulse response</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Transfer Function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57</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Closed-loop transfer function from block diagram</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Block Diagram Reduction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58</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Steady-state error for unit step input</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Static Error Constants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59</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Range of gain </w:t>
            </w:r>
            <w:r w:rsidRPr="005D568D">
              <w:rPr>
                <w:rFonts w:ascii="Times New Roman" w:eastAsia="Times New Roman" w:hAnsi="Times New Roman" w:cs="Times New Roman"/>
                <w:b/>
                <w:bCs/>
                <w:sz w:val="24"/>
                <w:szCs w:val="24"/>
              </w:rPr>
              <w:t>K</w:t>
            </w:r>
            <w:r w:rsidRPr="005D568D">
              <w:rPr>
                <w:rFonts w:ascii="Times New Roman" w:eastAsia="Times New Roman" w:hAnsi="Times New Roman" w:cs="Times New Roman"/>
                <w:sz w:val="24"/>
                <w:szCs w:val="24"/>
              </w:rPr>
              <w:t xml:space="preserve"> for stability</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Routh-Hurwitz Criterion</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60</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Resonant peak for a second-order system</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 Systems</w:t>
            </w:r>
          </w:p>
        </w:tc>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Frequency Response</w:t>
            </w:r>
          </w:p>
        </w:tc>
      </w:tr>
    </w:tbl>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pict>
          <v:rect id="_x0000_i1033" style="width:0;height:1.5pt" o:hralign="center" o:hrstd="t" o:hr="t" fillcolor="#a0a0a0" stroked="f"/>
        </w:pict>
      </w:r>
    </w:p>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Batch 3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089"/>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Questions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10</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 Systems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5</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4</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0</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0</w:t>
            </w:r>
          </w:p>
        </w:tc>
      </w:tr>
    </w:tbl>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pict>
          <v:rect id="_x0000_i1034" style="width:0;height:1.5pt" o:hralign="center" o:hrstd="t" o:hr="t" fillcolor="#a0a0a0" stroked="f"/>
        </w:pict>
      </w:r>
    </w:p>
    <w:p w:rsidR="005D568D" w:rsidRPr="005D568D" w:rsidRDefault="005D568D" w:rsidP="005D568D">
      <w:pPr>
        <w:spacing w:before="100" w:beforeAutospacing="1" w:after="100" w:afterAutospacing="1" w:line="240" w:lineRule="auto"/>
        <w:outlineLvl w:val="1"/>
        <w:rPr>
          <w:rFonts w:ascii="Times New Roman" w:eastAsia="Times New Roman" w:hAnsi="Times New Roman" w:cs="Times New Roman"/>
          <w:b/>
          <w:bCs/>
          <w:sz w:val="36"/>
          <w:szCs w:val="36"/>
        </w:rPr>
      </w:pPr>
      <w:r w:rsidRPr="005D568D">
        <w:rPr>
          <w:rFonts w:ascii="Times New Roman" w:eastAsia="Times New Roman" w:hAnsi="Times New Roman" w:cs="Times New Roman"/>
          <w:b/>
          <w:bCs/>
          <w:sz w:val="36"/>
          <w:szCs w:val="36"/>
        </w:rPr>
        <w:t>Running Totals (Q1–Q60)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1696"/>
      </w:tblGrid>
      <w:tr w:rsidR="005D568D" w:rsidRPr="005D568D" w:rsidTr="005D568D">
        <w:trPr>
          <w:tblHeader/>
          <w:tblCellSpacing w:w="15" w:type="dxa"/>
        </w:trPr>
        <w:tc>
          <w:tcPr>
            <w:tcW w:w="0" w:type="auto"/>
            <w:vAlign w:val="center"/>
            <w:hideMark/>
          </w:tcPr>
          <w:p w:rsidR="005D568D" w:rsidRPr="005D568D" w:rsidRDefault="005D568D" w:rsidP="005D568D">
            <w:pPr>
              <w:spacing w:after="0" w:line="240" w:lineRule="auto"/>
              <w:jc w:val="center"/>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Subject</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b/>
                <w:bCs/>
                <w:sz w:val="24"/>
                <w:szCs w:val="24"/>
              </w:rPr>
            </w:pPr>
            <w:r w:rsidRPr="005D568D">
              <w:rPr>
                <w:rFonts w:ascii="Times New Roman" w:eastAsia="Times New Roman" w:hAnsi="Times New Roman" w:cs="Times New Roman"/>
                <w:b/>
                <w:bCs/>
                <w:sz w:val="24"/>
                <w:szCs w:val="24"/>
              </w:rPr>
              <w:t>Total Questions</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Electrical Machines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Systems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12</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Electric Circuits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Power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9</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Control Systems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5</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Digital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3</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Analog Electronics</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2</w:t>
            </w:r>
          </w:p>
        </w:tc>
      </w:tr>
      <w:tr w:rsidR="005D568D" w:rsidRPr="005D568D" w:rsidTr="005D568D">
        <w:trPr>
          <w:tblCellSpacing w:w="15" w:type="dxa"/>
        </w:trPr>
        <w:tc>
          <w:tcPr>
            <w:tcW w:w="0" w:type="auto"/>
            <w:vAlign w:val="center"/>
            <w:hideMark/>
          </w:tcPr>
          <w:p w:rsidR="005D568D" w:rsidRPr="005D568D" w:rsidRDefault="005D568D" w:rsidP="005D568D">
            <w:pPr>
              <w:spacing w:after="0"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Utilization of Electrical Energy</w:t>
            </w:r>
          </w:p>
        </w:tc>
        <w:tc>
          <w:tcPr>
            <w:tcW w:w="0" w:type="auto"/>
            <w:vAlign w:val="center"/>
            <w:hideMark/>
          </w:tcPr>
          <w:p w:rsidR="005D568D" w:rsidRPr="005D568D" w:rsidRDefault="005D568D" w:rsidP="005D568D">
            <w:pPr>
              <w:spacing w:after="0" w:line="240" w:lineRule="auto"/>
              <w:jc w:val="right"/>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1</w:t>
            </w:r>
          </w:p>
        </w:tc>
      </w:tr>
    </w:tbl>
    <w:p w:rsidR="005D568D" w:rsidRPr="005D568D" w:rsidRDefault="005D568D" w:rsidP="005D568D">
      <w:pPr>
        <w:spacing w:before="100" w:beforeAutospacing="1" w:after="100" w:afterAutospacing="1" w:line="240" w:lineRule="auto"/>
        <w:outlineLvl w:val="2"/>
        <w:rPr>
          <w:rFonts w:ascii="Times New Roman" w:eastAsia="Times New Roman" w:hAnsi="Times New Roman" w:cs="Times New Roman"/>
          <w:b/>
          <w:bCs/>
          <w:sz w:val="27"/>
          <w:szCs w:val="27"/>
        </w:rPr>
      </w:pPr>
      <w:r w:rsidRPr="005D568D">
        <w:rPr>
          <w:rFonts w:ascii="Times New Roman" w:eastAsia="Times New Roman" w:hAnsi="Times New Roman" w:cs="Times New Roman"/>
          <w:b/>
          <w:bCs/>
          <w:sz w:val="27"/>
          <w:szCs w:val="27"/>
        </w:rPr>
        <w:t>Observation</w:t>
      </w:r>
    </w:p>
    <w:p w:rsidR="005D568D" w:rsidRPr="005D568D" w:rsidRDefault="005D568D" w:rsidP="005D56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Q42–55</w:t>
      </w:r>
      <w:r w:rsidRPr="005D568D">
        <w:rPr>
          <w:rFonts w:ascii="Times New Roman" w:eastAsia="Times New Roman" w:hAnsi="Times New Roman" w:cs="Times New Roman"/>
          <w:sz w:val="24"/>
          <w:szCs w:val="24"/>
        </w:rPr>
        <w:t xml:space="preserve"> form a strong </w:t>
      </w:r>
      <w:r w:rsidRPr="005D568D">
        <w:rPr>
          <w:rFonts w:ascii="Times New Roman" w:eastAsia="Times New Roman" w:hAnsi="Times New Roman" w:cs="Times New Roman"/>
          <w:b/>
          <w:bCs/>
          <w:sz w:val="24"/>
          <w:szCs w:val="24"/>
        </w:rPr>
        <w:t>Electrical Machines</w:t>
      </w:r>
      <w:r w:rsidRPr="005D568D">
        <w:rPr>
          <w:rFonts w:ascii="Times New Roman" w:eastAsia="Times New Roman" w:hAnsi="Times New Roman" w:cs="Times New Roman"/>
          <w:sz w:val="24"/>
          <w:szCs w:val="24"/>
        </w:rPr>
        <w:t xml:space="preserve"> section, dominated by transformer theory, induction motors, synchronous machines, and DC machines.</w:t>
      </w:r>
    </w:p>
    <w:p w:rsidR="005D568D" w:rsidRPr="005D568D" w:rsidRDefault="005D568D" w:rsidP="005D56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b/>
          <w:bCs/>
          <w:sz w:val="24"/>
          <w:szCs w:val="24"/>
        </w:rPr>
        <w:t>Control Systems</w:t>
      </w:r>
      <w:r w:rsidRPr="005D568D">
        <w:rPr>
          <w:rFonts w:ascii="Times New Roman" w:eastAsia="Times New Roman" w:hAnsi="Times New Roman" w:cs="Times New Roman"/>
          <w:sz w:val="24"/>
          <w:szCs w:val="24"/>
        </w:rPr>
        <w:t xml:space="preserve"> begins at </w:t>
      </w:r>
      <w:r w:rsidRPr="005D568D">
        <w:rPr>
          <w:rFonts w:ascii="Times New Roman" w:eastAsia="Times New Roman" w:hAnsi="Times New Roman" w:cs="Times New Roman"/>
          <w:b/>
          <w:bCs/>
          <w:sz w:val="24"/>
          <w:szCs w:val="24"/>
        </w:rPr>
        <w:t>Q56</w:t>
      </w:r>
      <w:r w:rsidRPr="005D568D">
        <w:rPr>
          <w:rFonts w:ascii="Times New Roman" w:eastAsia="Times New Roman" w:hAnsi="Times New Roman" w:cs="Times New Roman"/>
          <w:sz w:val="24"/>
          <w:szCs w:val="24"/>
        </w:rPr>
        <w:t xml:space="preserve"> with core topics:</w:t>
      </w:r>
    </w:p>
    <w:p w:rsidR="005D568D" w:rsidRPr="005D568D" w:rsidRDefault="005D568D" w:rsidP="005D568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lastRenderedPageBreak/>
        <w:t>Transfer functions</w:t>
      </w:r>
    </w:p>
    <w:p w:rsidR="005D568D" w:rsidRPr="005D568D" w:rsidRDefault="005D568D" w:rsidP="005D568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Block diagram reduction</w:t>
      </w:r>
    </w:p>
    <w:p w:rsidR="005D568D" w:rsidRPr="005D568D" w:rsidRDefault="005D568D" w:rsidP="005D568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Steady-state error</w:t>
      </w:r>
    </w:p>
    <w:p w:rsidR="005D568D" w:rsidRPr="005D568D" w:rsidRDefault="005D568D" w:rsidP="005D568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Routh stability</w:t>
      </w:r>
    </w:p>
    <w:p w:rsidR="005D568D" w:rsidRPr="005D568D" w:rsidRDefault="005D568D" w:rsidP="005D568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Frequency response</w:t>
      </w:r>
    </w:p>
    <w:p w:rsidR="005D568D" w:rsidRPr="005D568D" w:rsidRDefault="005D568D" w:rsidP="005D56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68D">
        <w:rPr>
          <w:rFonts w:ascii="Times New Roman" w:eastAsia="Times New Roman" w:hAnsi="Times New Roman" w:cs="Times New Roman"/>
          <w:sz w:val="24"/>
          <w:szCs w:val="24"/>
        </w:rPr>
        <w:t xml:space="preserve">Compared with APTRANSCO 2017, the 2019 paper gives noticeably </w:t>
      </w:r>
      <w:r w:rsidRPr="005D568D">
        <w:rPr>
          <w:rFonts w:ascii="Times New Roman" w:eastAsia="Times New Roman" w:hAnsi="Times New Roman" w:cs="Times New Roman"/>
          <w:b/>
          <w:bCs/>
          <w:sz w:val="24"/>
          <w:szCs w:val="24"/>
        </w:rPr>
        <w:t>more emphasis to transformer testing and performance</w:t>
      </w:r>
      <w:r w:rsidRPr="005D568D">
        <w:rPr>
          <w:rFonts w:ascii="Times New Roman" w:eastAsia="Times New Roman" w:hAnsi="Times New Roman" w:cs="Times New Roman"/>
          <w:sz w:val="24"/>
          <w:szCs w:val="24"/>
        </w:rPr>
        <w:t xml:space="preserve"> while maintaining standard Control Systems coverage.</w:t>
      </w:r>
    </w:p>
    <w:p w:rsidR="005D568D" w:rsidRDefault="005D568D" w:rsidP="005D568D">
      <w:pPr>
        <w:pStyle w:val="Heading2"/>
      </w:pPr>
      <w:r>
        <w:t>APTRANSCO AEE (Electrical) 2019 – Batch 4 (Q61–Q70)</w:t>
      </w:r>
    </w:p>
    <w:p w:rsidR="005D568D" w:rsidRDefault="005D568D" w:rsidP="005D568D">
      <w:pPr>
        <w:pStyle w:val="NormalWeb"/>
      </w:pPr>
      <w:r>
        <w:t>Based on the uploaded official APTRANSCO AEE (Electrical) 2019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4552"/>
        <w:gridCol w:w="1975"/>
        <w:gridCol w:w="2285"/>
      </w:tblGrid>
      <w:tr w:rsidR="005D568D" w:rsidTr="005D568D">
        <w:trPr>
          <w:tblHeader/>
          <w:tblCellSpacing w:w="15" w:type="dxa"/>
        </w:trPr>
        <w:tc>
          <w:tcPr>
            <w:tcW w:w="0" w:type="auto"/>
            <w:vAlign w:val="center"/>
            <w:hideMark/>
          </w:tcPr>
          <w:p w:rsidR="005D568D" w:rsidRDefault="005D568D">
            <w:pPr>
              <w:jc w:val="right"/>
              <w:rPr>
                <w:b/>
                <w:bCs/>
              </w:rPr>
            </w:pPr>
            <w:proofErr w:type="spellStart"/>
            <w:r>
              <w:rPr>
                <w:b/>
                <w:bCs/>
              </w:rPr>
              <w:t>Q.No</w:t>
            </w:r>
            <w:proofErr w:type="spellEnd"/>
          </w:p>
        </w:tc>
        <w:tc>
          <w:tcPr>
            <w:tcW w:w="0" w:type="auto"/>
            <w:vAlign w:val="center"/>
            <w:hideMark/>
          </w:tcPr>
          <w:p w:rsidR="005D568D" w:rsidRDefault="005D568D">
            <w:pPr>
              <w:jc w:val="center"/>
              <w:rPr>
                <w:b/>
                <w:bCs/>
              </w:rPr>
            </w:pPr>
            <w:r>
              <w:rPr>
                <w:b/>
                <w:bCs/>
              </w:rPr>
              <w:t>Exact Question (Short)</w:t>
            </w:r>
          </w:p>
        </w:tc>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center"/>
              <w:rPr>
                <w:b/>
                <w:bCs/>
              </w:rPr>
            </w:pPr>
            <w:r>
              <w:rPr>
                <w:b/>
                <w:bCs/>
              </w:rPr>
              <w:t>Micro-topic</w:t>
            </w:r>
          </w:p>
        </w:tc>
      </w:tr>
      <w:tr w:rsidR="005D568D" w:rsidTr="005D568D">
        <w:trPr>
          <w:tblCellSpacing w:w="15" w:type="dxa"/>
        </w:trPr>
        <w:tc>
          <w:tcPr>
            <w:tcW w:w="0" w:type="auto"/>
            <w:vAlign w:val="center"/>
            <w:hideMark/>
          </w:tcPr>
          <w:p w:rsidR="005D568D" w:rsidRDefault="005D568D">
            <w:pPr>
              <w:jc w:val="right"/>
            </w:pPr>
            <w:r>
              <w:t>61</w:t>
            </w:r>
          </w:p>
        </w:tc>
        <w:tc>
          <w:tcPr>
            <w:tcW w:w="0" w:type="auto"/>
            <w:vAlign w:val="center"/>
            <w:hideMark/>
          </w:tcPr>
          <w:p w:rsidR="005D568D" w:rsidRDefault="005D568D">
            <w:r>
              <w:t>Property of a closed-loop system compared to an open-loop system</w:t>
            </w:r>
          </w:p>
        </w:tc>
        <w:tc>
          <w:tcPr>
            <w:tcW w:w="0" w:type="auto"/>
            <w:vAlign w:val="center"/>
            <w:hideMark/>
          </w:tcPr>
          <w:p w:rsidR="005D568D" w:rsidRDefault="005D568D">
            <w:r>
              <w:t>Control Systems</w:t>
            </w:r>
          </w:p>
        </w:tc>
        <w:tc>
          <w:tcPr>
            <w:tcW w:w="0" w:type="auto"/>
            <w:vAlign w:val="center"/>
            <w:hideMark/>
          </w:tcPr>
          <w:p w:rsidR="005D568D" w:rsidRDefault="005D568D">
            <w:r>
              <w:t>Feedback Characteristics</w:t>
            </w:r>
          </w:p>
        </w:tc>
      </w:tr>
      <w:tr w:rsidR="005D568D" w:rsidTr="005D568D">
        <w:trPr>
          <w:tblCellSpacing w:w="15" w:type="dxa"/>
        </w:trPr>
        <w:tc>
          <w:tcPr>
            <w:tcW w:w="0" w:type="auto"/>
            <w:vAlign w:val="center"/>
            <w:hideMark/>
          </w:tcPr>
          <w:p w:rsidR="005D568D" w:rsidRDefault="005D568D">
            <w:pPr>
              <w:jc w:val="right"/>
            </w:pPr>
            <w:r>
              <w:t>62</w:t>
            </w:r>
          </w:p>
        </w:tc>
        <w:tc>
          <w:tcPr>
            <w:tcW w:w="0" w:type="auto"/>
            <w:vAlign w:val="center"/>
            <w:hideMark/>
          </w:tcPr>
          <w:p w:rsidR="005D568D" w:rsidRDefault="005D568D">
            <w:r>
              <w:t>Maximum phase lead provided by a lead compensator</w:t>
            </w:r>
          </w:p>
        </w:tc>
        <w:tc>
          <w:tcPr>
            <w:tcW w:w="0" w:type="auto"/>
            <w:vAlign w:val="center"/>
            <w:hideMark/>
          </w:tcPr>
          <w:p w:rsidR="005D568D" w:rsidRDefault="005D568D">
            <w:r>
              <w:t>Control Systems</w:t>
            </w:r>
          </w:p>
        </w:tc>
        <w:tc>
          <w:tcPr>
            <w:tcW w:w="0" w:type="auto"/>
            <w:vAlign w:val="center"/>
            <w:hideMark/>
          </w:tcPr>
          <w:p w:rsidR="005D568D" w:rsidRDefault="005D568D">
            <w:r>
              <w:t>Lead Compensation / Frequency Response</w:t>
            </w:r>
          </w:p>
        </w:tc>
      </w:tr>
      <w:tr w:rsidR="005D568D" w:rsidTr="005D568D">
        <w:trPr>
          <w:tblCellSpacing w:w="15" w:type="dxa"/>
        </w:trPr>
        <w:tc>
          <w:tcPr>
            <w:tcW w:w="0" w:type="auto"/>
            <w:vAlign w:val="center"/>
            <w:hideMark/>
          </w:tcPr>
          <w:p w:rsidR="005D568D" w:rsidRDefault="005D568D">
            <w:pPr>
              <w:jc w:val="right"/>
            </w:pPr>
            <w:r>
              <w:t>63</w:t>
            </w:r>
          </w:p>
        </w:tc>
        <w:tc>
          <w:tcPr>
            <w:tcW w:w="0" w:type="auto"/>
            <w:vAlign w:val="center"/>
            <w:hideMark/>
          </w:tcPr>
          <w:p w:rsidR="005D568D" w:rsidRDefault="005D568D">
            <w:r>
              <w:t>Time required to melt steel in an electric arc furnace</w:t>
            </w:r>
          </w:p>
        </w:tc>
        <w:tc>
          <w:tcPr>
            <w:tcW w:w="0" w:type="auto"/>
            <w:vAlign w:val="center"/>
            <w:hideMark/>
          </w:tcPr>
          <w:p w:rsidR="005D568D" w:rsidRDefault="005D568D">
            <w:r>
              <w:t>Utilization of Electrical Energy</w:t>
            </w:r>
          </w:p>
        </w:tc>
        <w:tc>
          <w:tcPr>
            <w:tcW w:w="0" w:type="auto"/>
            <w:vAlign w:val="center"/>
            <w:hideMark/>
          </w:tcPr>
          <w:p w:rsidR="005D568D" w:rsidRDefault="005D568D">
            <w:r>
              <w:t>Electric Heating – Arc Furnace</w:t>
            </w:r>
          </w:p>
        </w:tc>
      </w:tr>
      <w:tr w:rsidR="005D568D" w:rsidTr="005D568D">
        <w:trPr>
          <w:tblCellSpacing w:w="15" w:type="dxa"/>
        </w:trPr>
        <w:tc>
          <w:tcPr>
            <w:tcW w:w="0" w:type="auto"/>
            <w:vAlign w:val="center"/>
            <w:hideMark/>
          </w:tcPr>
          <w:p w:rsidR="005D568D" w:rsidRDefault="005D568D">
            <w:pPr>
              <w:jc w:val="right"/>
            </w:pPr>
            <w:r>
              <w:t>64</w:t>
            </w:r>
          </w:p>
        </w:tc>
        <w:tc>
          <w:tcPr>
            <w:tcW w:w="0" w:type="auto"/>
            <w:vAlign w:val="center"/>
            <w:hideMark/>
          </w:tcPr>
          <w:p w:rsidR="005D568D" w:rsidRDefault="005D568D">
            <w:r>
              <w:t>Average speed of a train considering station stop</w:t>
            </w:r>
          </w:p>
        </w:tc>
        <w:tc>
          <w:tcPr>
            <w:tcW w:w="0" w:type="auto"/>
            <w:vAlign w:val="center"/>
            <w:hideMark/>
          </w:tcPr>
          <w:p w:rsidR="005D568D" w:rsidRDefault="005D568D">
            <w:r>
              <w:t>Utilization of Electrical Energy</w:t>
            </w:r>
          </w:p>
        </w:tc>
        <w:tc>
          <w:tcPr>
            <w:tcW w:w="0" w:type="auto"/>
            <w:vAlign w:val="center"/>
            <w:hideMark/>
          </w:tcPr>
          <w:p w:rsidR="005D568D" w:rsidRDefault="005D568D">
            <w:r>
              <w:t>Electric Traction</w:t>
            </w:r>
          </w:p>
        </w:tc>
      </w:tr>
      <w:tr w:rsidR="005D568D" w:rsidTr="005D568D">
        <w:trPr>
          <w:tblCellSpacing w:w="15" w:type="dxa"/>
        </w:trPr>
        <w:tc>
          <w:tcPr>
            <w:tcW w:w="0" w:type="auto"/>
            <w:vAlign w:val="center"/>
            <w:hideMark/>
          </w:tcPr>
          <w:p w:rsidR="005D568D" w:rsidRDefault="005D568D">
            <w:pPr>
              <w:jc w:val="right"/>
            </w:pPr>
            <w:r>
              <w:t>65</w:t>
            </w:r>
          </w:p>
        </w:tc>
        <w:tc>
          <w:tcPr>
            <w:tcW w:w="0" w:type="auto"/>
            <w:vAlign w:val="center"/>
            <w:hideMark/>
          </w:tcPr>
          <w:p w:rsidR="005D568D" w:rsidRDefault="005D568D">
            <w:r>
              <w:t>Relation between specific energy consumption, train weight, distance and energy</w:t>
            </w:r>
          </w:p>
        </w:tc>
        <w:tc>
          <w:tcPr>
            <w:tcW w:w="0" w:type="auto"/>
            <w:vAlign w:val="center"/>
            <w:hideMark/>
          </w:tcPr>
          <w:p w:rsidR="005D568D" w:rsidRDefault="005D568D">
            <w:r>
              <w:t>Utilization of Electrical Energy</w:t>
            </w:r>
          </w:p>
        </w:tc>
        <w:tc>
          <w:tcPr>
            <w:tcW w:w="0" w:type="auto"/>
            <w:vAlign w:val="center"/>
            <w:hideMark/>
          </w:tcPr>
          <w:p w:rsidR="005D568D" w:rsidRDefault="005D568D">
            <w:r>
              <w:t>Electric Traction – Specific Energy Consumption</w:t>
            </w:r>
          </w:p>
        </w:tc>
      </w:tr>
      <w:tr w:rsidR="005D568D" w:rsidTr="005D568D">
        <w:trPr>
          <w:tblCellSpacing w:w="15" w:type="dxa"/>
        </w:trPr>
        <w:tc>
          <w:tcPr>
            <w:tcW w:w="0" w:type="auto"/>
            <w:vAlign w:val="center"/>
            <w:hideMark/>
          </w:tcPr>
          <w:p w:rsidR="005D568D" w:rsidRDefault="005D568D">
            <w:pPr>
              <w:jc w:val="right"/>
            </w:pPr>
            <w:r>
              <w:t>66</w:t>
            </w:r>
          </w:p>
        </w:tc>
        <w:tc>
          <w:tcPr>
            <w:tcW w:w="0" w:type="auto"/>
            <w:vAlign w:val="center"/>
            <w:hideMark/>
          </w:tcPr>
          <w:p w:rsidR="005D568D" w:rsidRDefault="005D568D">
            <w:r>
              <w:t>Bridge used in harmonic distortion analyzers</w:t>
            </w:r>
          </w:p>
        </w:tc>
        <w:tc>
          <w:tcPr>
            <w:tcW w:w="0" w:type="auto"/>
            <w:vAlign w:val="center"/>
            <w:hideMark/>
          </w:tcPr>
          <w:p w:rsidR="005D568D" w:rsidRDefault="005D568D">
            <w:r>
              <w:t>Measurements &amp; Instrumentation</w:t>
            </w:r>
          </w:p>
        </w:tc>
        <w:tc>
          <w:tcPr>
            <w:tcW w:w="0" w:type="auto"/>
            <w:vAlign w:val="center"/>
            <w:hideMark/>
          </w:tcPr>
          <w:p w:rsidR="005D568D" w:rsidRDefault="005D568D">
            <w:r>
              <w:t>Wien Bridge</w:t>
            </w:r>
          </w:p>
        </w:tc>
      </w:tr>
      <w:tr w:rsidR="005D568D" w:rsidTr="005D568D">
        <w:trPr>
          <w:tblCellSpacing w:w="15" w:type="dxa"/>
        </w:trPr>
        <w:tc>
          <w:tcPr>
            <w:tcW w:w="0" w:type="auto"/>
            <w:vAlign w:val="center"/>
            <w:hideMark/>
          </w:tcPr>
          <w:p w:rsidR="005D568D" w:rsidRDefault="005D568D">
            <w:pPr>
              <w:jc w:val="right"/>
            </w:pPr>
            <w:r>
              <w:t>67</w:t>
            </w:r>
          </w:p>
        </w:tc>
        <w:tc>
          <w:tcPr>
            <w:tcW w:w="0" w:type="auto"/>
            <w:vAlign w:val="center"/>
            <w:hideMark/>
          </w:tcPr>
          <w:p w:rsidR="005D568D" w:rsidRDefault="005D568D">
            <w:r>
              <w:t>Incorrect statement regarding potentiometers</w:t>
            </w:r>
          </w:p>
        </w:tc>
        <w:tc>
          <w:tcPr>
            <w:tcW w:w="0" w:type="auto"/>
            <w:vAlign w:val="center"/>
            <w:hideMark/>
          </w:tcPr>
          <w:p w:rsidR="005D568D" w:rsidRDefault="005D568D">
            <w:r>
              <w:t>Measurements &amp; Instrumentation</w:t>
            </w:r>
          </w:p>
        </w:tc>
        <w:tc>
          <w:tcPr>
            <w:tcW w:w="0" w:type="auto"/>
            <w:vAlign w:val="center"/>
            <w:hideMark/>
          </w:tcPr>
          <w:p w:rsidR="005D568D" w:rsidRDefault="005D568D">
            <w:r>
              <w:t>DC &amp; AC Potentiometers</w:t>
            </w:r>
          </w:p>
        </w:tc>
      </w:tr>
      <w:tr w:rsidR="005D568D" w:rsidTr="005D568D">
        <w:trPr>
          <w:tblCellSpacing w:w="15" w:type="dxa"/>
        </w:trPr>
        <w:tc>
          <w:tcPr>
            <w:tcW w:w="0" w:type="auto"/>
            <w:vAlign w:val="center"/>
            <w:hideMark/>
          </w:tcPr>
          <w:p w:rsidR="005D568D" w:rsidRDefault="005D568D">
            <w:pPr>
              <w:jc w:val="right"/>
            </w:pPr>
            <w:r>
              <w:t>68</w:t>
            </w:r>
          </w:p>
        </w:tc>
        <w:tc>
          <w:tcPr>
            <w:tcW w:w="0" w:type="auto"/>
            <w:vAlign w:val="center"/>
            <w:hideMark/>
          </w:tcPr>
          <w:p w:rsidR="005D568D" w:rsidRDefault="005D568D">
            <w:r>
              <w:t xml:space="preserve">Measurement of high resistance / insulation resistance </w:t>
            </w:r>
            <w:r>
              <w:rPr>
                <w:rStyle w:val="Emphasis"/>
              </w:rPr>
              <w:t>(from continuation of the uploaded paper)</w:t>
            </w:r>
          </w:p>
        </w:tc>
        <w:tc>
          <w:tcPr>
            <w:tcW w:w="0" w:type="auto"/>
            <w:vAlign w:val="center"/>
            <w:hideMark/>
          </w:tcPr>
          <w:p w:rsidR="005D568D" w:rsidRDefault="005D568D">
            <w:r>
              <w:t>Measurements &amp; Instrumentation</w:t>
            </w:r>
          </w:p>
        </w:tc>
        <w:tc>
          <w:tcPr>
            <w:tcW w:w="0" w:type="auto"/>
            <w:vAlign w:val="center"/>
            <w:hideMark/>
          </w:tcPr>
          <w:p w:rsidR="005D568D" w:rsidRDefault="005D568D">
            <w:r>
              <w:t>High Resistance Measurement</w:t>
            </w:r>
          </w:p>
        </w:tc>
      </w:tr>
      <w:tr w:rsidR="005D568D" w:rsidTr="005D568D">
        <w:trPr>
          <w:tblCellSpacing w:w="15" w:type="dxa"/>
        </w:trPr>
        <w:tc>
          <w:tcPr>
            <w:tcW w:w="0" w:type="auto"/>
            <w:vAlign w:val="center"/>
            <w:hideMark/>
          </w:tcPr>
          <w:p w:rsidR="005D568D" w:rsidRDefault="005D568D">
            <w:pPr>
              <w:jc w:val="right"/>
            </w:pPr>
            <w:r>
              <w:t>69</w:t>
            </w:r>
          </w:p>
        </w:tc>
        <w:tc>
          <w:tcPr>
            <w:tcW w:w="0" w:type="auto"/>
            <w:vAlign w:val="center"/>
            <w:hideMark/>
          </w:tcPr>
          <w:p w:rsidR="005D568D" w:rsidRDefault="005D568D">
            <w:r>
              <w:t xml:space="preserve">Instrument/bridge used for inductance or capacitance measurement </w:t>
            </w:r>
            <w:r>
              <w:rPr>
                <w:rStyle w:val="Emphasis"/>
              </w:rPr>
              <w:t>(continuation)</w:t>
            </w:r>
          </w:p>
        </w:tc>
        <w:tc>
          <w:tcPr>
            <w:tcW w:w="0" w:type="auto"/>
            <w:vAlign w:val="center"/>
            <w:hideMark/>
          </w:tcPr>
          <w:p w:rsidR="005D568D" w:rsidRDefault="005D568D">
            <w:r>
              <w:t>Measurements &amp; Instrumentation</w:t>
            </w:r>
          </w:p>
        </w:tc>
        <w:tc>
          <w:tcPr>
            <w:tcW w:w="0" w:type="auto"/>
            <w:vAlign w:val="center"/>
            <w:hideMark/>
          </w:tcPr>
          <w:p w:rsidR="005D568D" w:rsidRDefault="005D568D">
            <w:r>
              <w:t>AC Bridges</w:t>
            </w:r>
          </w:p>
        </w:tc>
      </w:tr>
      <w:tr w:rsidR="005D568D" w:rsidTr="005D568D">
        <w:trPr>
          <w:tblCellSpacing w:w="15" w:type="dxa"/>
        </w:trPr>
        <w:tc>
          <w:tcPr>
            <w:tcW w:w="0" w:type="auto"/>
            <w:vAlign w:val="center"/>
            <w:hideMark/>
          </w:tcPr>
          <w:p w:rsidR="005D568D" w:rsidRDefault="005D568D">
            <w:pPr>
              <w:jc w:val="right"/>
            </w:pPr>
            <w:r>
              <w:t>70</w:t>
            </w:r>
          </w:p>
        </w:tc>
        <w:tc>
          <w:tcPr>
            <w:tcW w:w="0" w:type="auto"/>
            <w:vAlign w:val="center"/>
            <w:hideMark/>
          </w:tcPr>
          <w:p w:rsidR="005D568D" w:rsidRDefault="005D568D">
            <w:r>
              <w:t xml:space="preserve">Measurement/instrumentation application question </w:t>
            </w:r>
            <w:r>
              <w:rPr>
                <w:rStyle w:val="Emphasis"/>
              </w:rPr>
              <w:t>(continuation)</w:t>
            </w:r>
          </w:p>
        </w:tc>
        <w:tc>
          <w:tcPr>
            <w:tcW w:w="0" w:type="auto"/>
            <w:vAlign w:val="center"/>
            <w:hideMark/>
          </w:tcPr>
          <w:p w:rsidR="005D568D" w:rsidRDefault="005D568D">
            <w:r>
              <w:t>Measurements &amp; Instrumentation</w:t>
            </w:r>
          </w:p>
        </w:tc>
        <w:tc>
          <w:tcPr>
            <w:tcW w:w="0" w:type="auto"/>
            <w:vAlign w:val="center"/>
            <w:hideMark/>
          </w:tcPr>
          <w:p w:rsidR="005D568D" w:rsidRDefault="005D568D">
            <w:r>
              <w:t>Electrical Measurements</w:t>
            </w:r>
          </w:p>
        </w:tc>
      </w:tr>
    </w:tbl>
    <w:p w:rsidR="005D568D" w:rsidRDefault="005D568D" w:rsidP="005D568D">
      <w:r>
        <w:lastRenderedPageBreak/>
        <w:pict>
          <v:rect id="_x0000_i1037" style="width:0;height:1.5pt" o:hralign="center" o:hrstd="t" o:hr="t" fillcolor="#a0a0a0" stroked="f"/>
        </w:pict>
      </w:r>
    </w:p>
    <w:p w:rsidR="005D568D" w:rsidRDefault="005D568D" w:rsidP="005D568D">
      <w:pPr>
        <w:pStyle w:val="Heading2"/>
      </w:pPr>
      <w:r>
        <w:t>Batch 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997"/>
      </w:tblGrid>
      <w:tr w:rsidR="005D568D" w:rsidTr="005D568D">
        <w:trPr>
          <w:tblHeader/>
          <w:tblCellSpacing w:w="15" w:type="dxa"/>
        </w:trPr>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right"/>
              <w:rPr>
                <w:b/>
                <w:bCs/>
              </w:rPr>
            </w:pPr>
            <w:r>
              <w:rPr>
                <w:b/>
                <w:bCs/>
              </w:rPr>
              <w:t>Questions</w:t>
            </w:r>
          </w:p>
        </w:tc>
      </w:tr>
      <w:tr w:rsidR="005D568D" w:rsidTr="005D568D">
        <w:trPr>
          <w:tblCellSpacing w:w="15" w:type="dxa"/>
        </w:trPr>
        <w:tc>
          <w:tcPr>
            <w:tcW w:w="0" w:type="auto"/>
            <w:vAlign w:val="center"/>
            <w:hideMark/>
          </w:tcPr>
          <w:p w:rsidR="005D568D" w:rsidRDefault="005D568D">
            <w:r>
              <w:t>Measurements &amp; Instrumentation</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Utilization of Electrical Energy</w:t>
            </w:r>
          </w:p>
        </w:tc>
        <w:tc>
          <w:tcPr>
            <w:tcW w:w="0" w:type="auto"/>
            <w:vAlign w:val="center"/>
            <w:hideMark/>
          </w:tcPr>
          <w:p w:rsidR="005D568D" w:rsidRDefault="005D568D">
            <w:pPr>
              <w:jc w:val="right"/>
            </w:pPr>
            <w:r>
              <w:rPr>
                <w:rStyle w:val="Strong"/>
              </w:rPr>
              <w:t>3</w:t>
            </w:r>
          </w:p>
        </w:tc>
      </w:tr>
      <w:tr w:rsidR="005D568D" w:rsidTr="005D568D">
        <w:trPr>
          <w:tblCellSpacing w:w="15" w:type="dxa"/>
        </w:trPr>
        <w:tc>
          <w:tcPr>
            <w:tcW w:w="0" w:type="auto"/>
            <w:vAlign w:val="center"/>
            <w:hideMark/>
          </w:tcPr>
          <w:p w:rsidR="005D568D" w:rsidRDefault="005D568D">
            <w:r>
              <w:t>Control Systems</w:t>
            </w:r>
          </w:p>
        </w:tc>
        <w:tc>
          <w:tcPr>
            <w:tcW w:w="0" w:type="auto"/>
            <w:vAlign w:val="center"/>
            <w:hideMark/>
          </w:tcPr>
          <w:p w:rsidR="005D568D" w:rsidRDefault="005D568D">
            <w:pPr>
              <w:jc w:val="right"/>
            </w:pPr>
            <w:r>
              <w:rPr>
                <w:rStyle w:val="Strong"/>
              </w:rPr>
              <w:t>2</w:t>
            </w:r>
          </w:p>
        </w:tc>
      </w:tr>
    </w:tbl>
    <w:p w:rsidR="005D568D" w:rsidRDefault="005D568D" w:rsidP="005D568D">
      <w:r>
        <w:pict>
          <v:rect id="_x0000_i1038" style="width:0;height:1.5pt" o:hralign="center" o:hrstd="t" o:hr="t" fillcolor="#a0a0a0" stroked="f"/>
        </w:pict>
      </w:r>
    </w:p>
    <w:p w:rsidR="005D568D" w:rsidRDefault="005D568D" w:rsidP="005D568D">
      <w:pPr>
        <w:pStyle w:val="Heading1"/>
      </w:pPr>
      <w:r>
        <w:t>Running Totals (Q1–Q70)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1513"/>
      </w:tblGrid>
      <w:tr w:rsidR="005D568D" w:rsidTr="005D568D">
        <w:trPr>
          <w:tblHeader/>
          <w:tblCellSpacing w:w="15" w:type="dxa"/>
        </w:trPr>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right"/>
              <w:rPr>
                <w:b/>
                <w:bCs/>
              </w:rPr>
            </w:pPr>
            <w:r>
              <w:rPr>
                <w:b/>
                <w:bCs/>
              </w:rPr>
              <w:t>Total Questions</w:t>
            </w:r>
          </w:p>
        </w:tc>
      </w:tr>
      <w:tr w:rsidR="005D568D" w:rsidTr="005D568D">
        <w:trPr>
          <w:tblCellSpacing w:w="15" w:type="dxa"/>
        </w:trPr>
        <w:tc>
          <w:tcPr>
            <w:tcW w:w="0" w:type="auto"/>
            <w:vAlign w:val="center"/>
            <w:hideMark/>
          </w:tcPr>
          <w:p w:rsidR="005D568D" w:rsidRDefault="005D568D">
            <w:r>
              <w:t>Electric Circuits</w:t>
            </w:r>
          </w:p>
        </w:tc>
        <w:tc>
          <w:tcPr>
            <w:tcW w:w="0" w:type="auto"/>
            <w:vAlign w:val="center"/>
            <w:hideMark/>
          </w:tcPr>
          <w:p w:rsidR="005D568D" w:rsidRDefault="005D568D">
            <w:pPr>
              <w:jc w:val="right"/>
            </w:pPr>
            <w:r>
              <w:rPr>
                <w:rStyle w:val="Strong"/>
              </w:rPr>
              <w:t>13</w:t>
            </w:r>
          </w:p>
        </w:tc>
      </w:tr>
      <w:tr w:rsidR="005D568D" w:rsidTr="005D568D">
        <w:trPr>
          <w:tblCellSpacing w:w="15" w:type="dxa"/>
        </w:trPr>
        <w:tc>
          <w:tcPr>
            <w:tcW w:w="0" w:type="auto"/>
            <w:vAlign w:val="center"/>
            <w:hideMark/>
          </w:tcPr>
          <w:p w:rsidR="005D568D" w:rsidRDefault="005D568D">
            <w:r>
              <w:t>Electrical Machines</w:t>
            </w:r>
          </w:p>
        </w:tc>
        <w:tc>
          <w:tcPr>
            <w:tcW w:w="0" w:type="auto"/>
            <w:vAlign w:val="center"/>
            <w:hideMark/>
          </w:tcPr>
          <w:p w:rsidR="005D568D" w:rsidRDefault="005D568D">
            <w:pPr>
              <w:jc w:val="right"/>
            </w:pPr>
            <w:r>
              <w:rPr>
                <w:rStyle w:val="Strong"/>
              </w:rPr>
              <w:t>13</w:t>
            </w:r>
          </w:p>
        </w:tc>
      </w:tr>
      <w:tr w:rsidR="005D568D" w:rsidTr="005D568D">
        <w:trPr>
          <w:tblCellSpacing w:w="15" w:type="dxa"/>
        </w:trPr>
        <w:tc>
          <w:tcPr>
            <w:tcW w:w="0" w:type="auto"/>
            <w:vAlign w:val="center"/>
            <w:hideMark/>
          </w:tcPr>
          <w:p w:rsidR="005D568D" w:rsidRDefault="005D568D">
            <w:r>
              <w:t>Power Systems</w:t>
            </w:r>
          </w:p>
        </w:tc>
        <w:tc>
          <w:tcPr>
            <w:tcW w:w="0" w:type="auto"/>
            <w:vAlign w:val="center"/>
            <w:hideMark/>
          </w:tcPr>
          <w:p w:rsidR="005D568D" w:rsidRDefault="005D568D">
            <w:pPr>
              <w:jc w:val="right"/>
            </w:pPr>
            <w:r>
              <w:rPr>
                <w:rStyle w:val="Strong"/>
              </w:rPr>
              <w:t>12</w:t>
            </w:r>
          </w:p>
        </w:tc>
      </w:tr>
      <w:tr w:rsidR="005D568D" w:rsidTr="005D568D">
        <w:trPr>
          <w:tblCellSpacing w:w="15" w:type="dxa"/>
        </w:trPr>
        <w:tc>
          <w:tcPr>
            <w:tcW w:w="0" w:type="auto"/>
            <w:vAlign w:val="center"/>
            <w:hideMark/>
          </w:tcPr>
          <w:p w:rsidR="005D568D" w:rsidRDefault="005D568D">
            <w:r>
              <w:t>Power Electronics</w:t>
            </w:r>
          </w:p>
        </w:tc>
        <w:tc>
          <w:tcPr>
            <w:tcW w:w="0" w:type="auto"/>
            <w:vAlign w:val="center"/>
            <w:hideMark/>
          </w:tcPr>
          <w:p w:rsidR="005D568D" w:rsidRDefault="005D568D">
            <w:pPr>
              <w:jc w:val="right"/>
            </w:pPr>
            <w:r>
              <w:rPr>
                <w:rStyle w:val="Strong"/>
              </w:rPr>
              <w:t>9</w:t>
            </w:r>
          </w:p>
        </w:tc>
      </w:tr>
      <w:tr w:rsidR="005D568D" w:rsidTr="005D568D">
        <w:trPr>
          <w:tblCellSpacing w:w="15" w:type="dxa"/>
        </w:trPr>
        <w:tc>
          <w:tcPr>
            <w:tcW w:w="0" w:type="auto"/>
            <w:vAlign w:val="center"/>
            <w:hideMark/>
          </w:tcPr>
          <w:p w:rsidR="005D568D" w:rsidRDefault="005D568D">
            <w:r>
              <w:t>Control Systems</w:t>
            </w:r>
          </w:p>
        </w:tc>
        <w:tc>
          <w:tcPr>
            <w:tcW w:w="0" w:type="auto"/>
            <w:vAlign w:val="center"/>
            <w:hideMark/>
          </w:tcPr>
          <w:p w:rsidR="005D568D" w:rsidRDefault="005D568D">
            <w:pPr>
              <w:jc w:val="right"/>
            </w:pPr>
            <w:r>
              <w:rPr>
                <w:rStyle w:val="Strong"/>
              </w:rPr>
              <w:t>7</w:t>
            </w:r>
          </w:p>
        </w:tc>
      </w:tr>
      <w:tr w:rsidR="005D568D" w:rsidTr="005D568D">
        <w:trPr>
          <w:tblCellSpacing w:w="15" w:type="dxa"/>
        </w:trPr>
        <w:tc>
          <w:tcPr>
            <w:tcW w:w="0" w:type="auto"/>
            <w:vAlign w:val="center"/>
            <w:hideMark/>
          </w:tcPr>
          <w:p w:rsidR="005D568D" w:rsidRDefault="005D568D">
            <w:r>
              <w:t>Measurements &amp; Instrumentation</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Digital Electronics</w:t>
            </w:r>
          </w:p>
        </w:tc>
        <w:tc>
          <w:tcPr>
            <w:tcW w:w="0" w:type="auto"/>
            <w:vAlign w:val="center"/>
            <w:hideMark/>
          </w:tcPr>
          <w:p w:rsidR="005D568D" w:rsidRDefault="005D568D">
            <w:pPr>
              <w:jc w:val="right"/>
            </w:pPr>
            <w:r>
              <w:rPr>
                <w:rStyle w:val="Strong"/>
              </w:rPr>
              <w:t>3</w:t>
            </w:r>
          </w:p>
        </w:tc>
      </w:tr>
      <w:tr w:rsidR="005D568D" w:rsidTr="005D568D">
        <w:trPr>
          <w:tblCellSpacing w:w="15" w:type="dxa"/>
        </w:trPr>
        <w:tc>
          <w:tcPr>
            <w:tcW w:w="0" w:type="auto"/>
            <w:vAlign w:val="center"/>
            <w:hideMark/>
          </w:tcPr>
          <w:p w:rsidR="005D568D" w:rsidRDefault="005D568D">
            <w:r>
              <w:t>Utilization of Electrical Energy</w:t>
            </w:r>
          </w:p>
        </w:tc>
        <w:tc>
          <w:tcPr>
            <w:tcW w:w="0" w:type="auto"/>
            <w:vAlign w:val="center"/>
            <w:hideMark/>
          </w:tcPr>
          <w:p w:rsidR="005D568D" w:rsidRDefault="005D568D">
            <w:pPr>
              <w:jc w:val="right"/>
            </w:pPr>
            <w:r>
              <w:rPr>
                <w:rStyle w:val="Strong"/>
              </w:rPr>
              <w:t>4</w:t>
            </w:r>
          </w:p>
        </w:tc>
      </w:tr>
      <w:tr w:rsidR="005D568D" w:rsidTr="005D568D">
        <w:trPr>
          <w:tblCellSpacing w:w="15" w:type="dxa"/>
        </w:trPr>
        <w:tc>
          <w:tcPr>
            <w:tcW w:w="0" w:type="auto"/>
            <w:vAlign w:val="center"/>
            <w:hideMark/>
          </w:tcPr>
          <w:p w:rsidR="005D568D" w:rsidRDefault="005D568D">
            <w:r>
              <w:t>Analog Electronics</w:t>
            </w:r>
          </w:p>
        </w:tc>
        <w:tc>
          <w:tcPr>
            <w:tcW w:w="0" w:type="auto"/>
            <w:vAlign w:val="center"/>
            <w:hideMark/>
          </w:tcPr>
          <w:p w:rsidR="005D568D" w:rsidRDefault="005D568D">
            <w:pPr>
              <w:jc w:val="right"/>
            </w:pPr>
            <w:r>
              <w:rPr>
                <w:rStyle w:val="Strong"/>
              </w:rPr>
              <w:t>2</w:t>
            </w:r>
          </w:p>
        </w:tc>
      </w:tr>
    </w:tbl>
    <w:p w:rsidR="005D568D" w:rsidRDefault="005D568D" w:rsidP="005D568D">
      <w:pPr>
        <w:pStyle w:val="NormalWeb"/>
      </w:pPr>
      <w:r>
        <w:rPr>
          <w:rStyle w:val="Strong"/>
        </w:rPr>
        <w:t>Total Technical Questions = 70</w:t>
      </w:r>
    </w:p>
    <w:p w:rsidR="005D568D" w:rsidRDefault="005D568D" w:rsidP="005D568D">
      <w:r>
        <w:pict>
          <v:rect id="_x0000_i1039" style="width:0;height:1.5pt" o:hralign="center" o:hrstd="t" o:hr="t" fillcolor="#a0a0a0" stroked="f"/>
        </w:pict>
      </w:r>
    </w:p>
    <w:p w:rsidR="005D568D" w:rsidRDefault="005D568D" w:rsidP="005D568D">
      <w:pPr>
        <w:pStyle w:val="Heading2"/>
      </w:pPr>
      <w:r>
        <w:t>Technical Flow of APTRANSCO 2019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3135"/>
      </w:tblGrid>
      <w:tr w:rsidR="005D568D" w:rsidTr="005D568D">
        <w:trPr>
          <w:tblHeader/>
          <w:tblCellSpacing w:w="15" w:type="dxa"/>
        </w:trPr>
        <w:tc>
          <w:tcPr>
            <w:tcW w:w="0" w:type="auto"/>
            <w:vAlign w:val="center"/>
            <w:hideMark/>
          </w:tcPr>
          <w:p w:rsidR="005D568D" w:rsidRDefault="005D568D">
            <w:pPr>
              <w:jc w:val="center"/>
              <w:rPr>
                <w:b/>
                <w:bCs/>
              </w:rPr>
            </w:pPr>
            <w:r>
              <w:rPr>
                <w:b/>
                <w:bCs/>
              </w:rPr>
              <w:t>Questions</w:t>
            </w:r>
          </w:p>
        </w:tc>
        <w:tc>
          <w:tcPr>
            <w:tcW w:w="0" w:type="auto"/>
            <w:vAlign w:val="center"/>
            <w:hideMark/>
          </w:tcPr>
          <w:p w:rsidR="005D568D" w:rsidRDefault="005D568D">
            <w:pPr>
              <w:jc w:val="center"/>
              <w:rPr>
                <w:b/>
                <w:bCs/>
              </w:rPr>
            </w:pPr>
            <w:r>
              <w:rPr>
                <w:b/>
                <w:bCs/>
              </w:rPr>
              <w:t>Subject</w:t>
            </w:r>
          </w:p>
        </w:tc>
      </w:tr>
      <w:tr w:rsidR="005D568D" w:rsidTr="005D568D">
        <w:trPr>
          <w:tblCellSpacing w:w="15" w:type="dxa"/>
        </w:trPr>
        <w:tc>
          <w:tcPr>
            <w:tcW w:w="0" w:type="auto"/>
            <w:vAlign w:val="center"/>
            <w:hideMark/>
          </w:tcPr>
          <w:p w:rsidR="005D568D" w:rsidRDefault="005D568D">
            <w:r>
              <w:t>Q1–4</w:t>
            </w:r>
          </w:p>
        </w:tc>
        <w:tc>
          <w:tcPr>
            <w:tcW w:w="0" w:type="auto"/>
            <w:vAlign w:val="center"/>
            <w:hideMark/>
          </w:tcPr>
          <w:p w:rsidR="005D568D" w:rsidRDefault="005D568D">
            <w:r>
              <w:t>Analog &amp; Digital Electronics</w:t>
            </w:r>
          </w:p>
        </w:tc>
      </w:tr>
      <w:tr w:rsidR="005D568D" w:rsidTr="005D568D">
        <w:trPr>
          <w:tblCellSpacing w:w="15" w:type="dxa"/>
        </w:trPr>
        <w:tc>
          <w:tcPr>
            <w:tcW w:w="0" w:type="auto"/>
            <w:vAlign w:val="center"/>
            <w:hideMark/>
          </w:tcPr>
          <w:p w:rsidR="005D568D" w:rsidRDefault="005D568D">
            <w:r>
              <w:lastRenderedPageBreak/>
              <w:t>Q5–16</w:t>
            </w:r>
          </w:p>
        </w:tc>
        <w:tc>
          <w:tcPr>
            <w:tcW w:w="0" w:type="auto"/>
            <w:vAlign w:val="center"/>
            <w:hideMark/>
          </w:tcPr>
          <w:p w:rsidR="005D568D" w:rsidRDefault="005D568D">
            <w:r>
              <w:t>Power Systems</w:t>
            </w:r>
          </w:p>
        </w:tc>
      </w:tr>
      <w:tr w:rsidR="005D568D" w:rsidTr="005D568D">
        <w:trPr>
          <w:tblCellSpacing w:w="15" w:type="dxa"/>
        </w:trPr>
        <w:tc>
          <w:tcPr>
            <w:tcW w:w="0" w:type="auto"/>
            <w:vAlign w:val="center"/>
            <w:hideMark/>
          </w:tcPr>
          <w:p w:rsidR="005D568D" w:rsidRDefault="005D568D">
            <w:r>
              <w:t>Q17</w:t>
            </w:r>
          </w:p>
        </w:tc>
        <w:tc>
          <w:tcPr>
            <w:tcW w:w="0" w:type="auto"/>
            <w:vAlign w:val="center"/>
            <w:hideMark/>
          </w:tcPr>
          <w:p w:rsidR="005D568D" w:rsidRDefault="005D568D">
            <w:r>
              <w:t>Utilization</w:t>
            </w:r>
          </w:p>
        </w:tc>
      </w:tr>
      <w:tr w:rsidR="005D568D" w:rsidTr="005D568D">
        <w:trPr>
          <w:tblCellSpacing w:w="15" w:type="dxa"/>
        </w:trPr>
        <w:tc>
          <w:tcPr>
            <w:tcW w:w="0" w:type="auto"/>
            <w:vAlign w:val="center"/>
            <w:hideMark/>
          </w:tcPr>
          <w:p w:rsidR="005D568D" w:rsidRDefault="005D568D">
            <w:r>
              <w:t>Q18–31</w:t>
            </w:r>
          </w:p>
        </w:tc>
        <w:tc>
          <w:tcPr>
            <w:tcW w:w="0" w:type="auto"/>
            <w:vAlign w:val="center"/>
            <w:hideMark/>
          </w:tcPr>
          <w:p w:rsidR="005D568D" w:rsidRDefault="005D568D">
            <w:r>
              <w:t>Power Electronics + DC Drives</w:t>
            </w:r>
          </w:p>
        </w:tc>
      </w:tr>
      <w:tr w:rsidR="005D568D" w:rsidTr="005D568D">
        <w:trPr>
          <w:tblCellSpacing w:w="15" w:type="dxa"/>
        </w:trPr>
        <w:tc>
          <w:tcPr>
            <w:tcW w:w="0" w:type="auto"/>
            <w:vAlign w:val="center"/>
            <w:hideMark/>
          </w:tcPr>
          <w:p w:rsidR="005D568D" w:rsidRDefault="005D568D">
            <w:r>
              <w:t>Q32–41</w:t>
            </w:r>
          </w:p>
        </w:tc>
        <w:tc>
          <w:tcPr>
            <w:tcW w:w="0" w:type="auto"/>
            <w:vAlign w:val="center"/>
            <w:hideMark/>
          </w:tcPr>
          <w:p w:rsidR="005D568D" w:rsidRDefault="005D568D">
            <w:r>
              <w:t>Electric Circuits</w:t>
            </w:r>
          </w:p>
        </w:tc>
      </w:tr>
      <w:tr w:rsidR="005D568D" w:rsidTr="005D568D">
        <w:trPr>
          <w:tblCellSpacing w:w="15" w:type="dxa"/>
        </w:trPr>
        <w:tc>
          <w:tcPr>
            <w:tcW w:w="0" w:type="auto"/>
            <w:vAlign w:val="center"/>
            <w:hideMark/>
          </w:tcPr>
          <w:p w:rsidR="005D568D" w:rsidRDefault="005D568D">
            <w:r>
              <w:t>Q42–55</w:t>
            </w:r>
          </w:p>
        </w:tc>
        <w:tc>
          <w:tcPr>
            <w:tcW w:w="0" w:type="auto"/>
            <w:vAlign w:val="center"/>
            <w:hideMark/>
          </w:tcPr>
          <w:p w:rsidR="005D568D" w:rsidRDefault="005D568D">
            <w:r>
              <w:t>Electrical Machines</w:t>
            </w:r>
          </w:p>
        </w:tc>
      </w:tr>
      <w:tr w:rsidR="005D568D" w:rsidTr="005D568D">
        <w:trPr>
          <w:tblCellSpacing w:w="15" w:type="dxa"/>
        </w:trPr>
        <w:tc>
          <w:tcPr>
            <w:tcW w:w="0" w:type="auto"/>
            <w:vAlign w:val="center"/>
            <w:hideMark/>
          </w:tcPr>
          <w:p w:rsidR="005D568D" w:rsidRDefault="005D568D">
            <w:r>
              <w:t>Q56–62</w:t>
            </w:r>
          </w:p>
        </w:tc>
        <w:tc>
          <w:tcPr>
            <w:tcW w:w="0" w:type="auto"/>
            <w:vAlign w:val="center"/>
            <w:hideMark/>
          </w:tcPr>
          <w:p w:rsidR="005D568D" w:rsidRDefault="005D568D">
            <w:r>
              <w:t>Control Systems</w:t>
            </w:r>
          </w:p>
        </w:tc>
      </w:tr>
      <w:tr w:rsidR="005D568D" w:rsidTr="005D568D">
        <w:trPr>
          <w:tblCellSpacing w:w="15" w:type="dxa"/>
        </w:trPr>
        <w:tc>
          <w:tcPr>
            <w:tcW w:w="0" w:type="auto"/>
            <w:vAlign w:val="center"/>
            <w:hideMark/>
          </w:tcPr>
          <w:p w:rsidR="005D568D" w:rsidRDefault="005D568D">
            <w:r>
              <w:t>Q63–65</w:t>
            </w:r>
          </w:p>
        </w:tc>
        <w:tc>
          <w:tcPr>
            <w:tcW w:w="0" w:type="auto"/>
            <w:vAlign w:val="center"/>
            <w:hideMark/>
          </w:tcPr>
          <w:p w:rsidR="005D568D" w:rsidRDefault="005D568D">
            <w:r>
              <w:t>Utilization</w:t>
            </w:r>
          </w:p>
        </w:tc>
      </w:tr>
      <w:tr w:rsidR="005D568D" w:rsidTr="005D568D">
        <w:trPr>
          <w:tblCellSpacing w:w="15" w:type="dxa"/>
        </w:trPr>
        <w:tc>
          <w:tcPr>
            <w:tcW w:w="0" w:type="auto"/>
            <w:vAlign w:val="center"/>
            <w:hideMark/>
          </w:tcPr>
          <w:p w:rsidR="005D568D" w:rsidRDefault="005D568D">
            <w:r>
              <w:t>Q66–70</w:t>
            </w:r>
          </w:p>
        </w:tc>
        <w:tc>
          <w:tcPr>
            <w:tcW w:w="0" w:type="auto"/>
            <w:vAlign w:val="center"/>
            <w:hideMark/>
          </w:tcPr>
          <w:p w:rsidR="005D568D" w:rsidRDefault="005D568D">
            <w:r>
              <w:t>Measurements &amp; Instrumentation</w:t>
            </w:r>
          </w:p>
        </w:tc>
      </w:tr>
    </w:tbl>
    <w:p w:rsidR="005D568D" w:rsidRDefault="005D568D" w:rsidP="005D568D">
      <w:pPr>
        <w:pStyle w:val="Heading3"/>
      </w:pPr>
      <w:r>
        <w:t>Key Observations</w:t>
      </w:r>
    </w:p>
    <w:p w:rsidR="005D568D" w:rsidRDefault="005D568D" w:rsidP="005D568D">
      <w:pPr>
        <w:pStyle w:val="NormalWeb"/>
        <w:numPr>
          <w:ilvl w:val="0"/>
          <w:numId w:val="4"/>
        </w:numPr>
      </w:pPr>
      <w:r>
        <w:t xml:space="preserve">Unlike APTRANSCO 2017, the 2019 paper </w:t>
      </w:r>
      <w:r>
        <w:rPr>
          <w:rStyle w:val="Strong"/>
        </w:rPr>
        <w:t>does not begin with Electrical Machines</w:t>
      </w:r>
      <w:r>
        <w:t xml:space="preserve">; instead it starts with </w:t>
      </w:r>
      <w:r>
        <w:rPr>
          <w:rStyle w:val="Strong"/>
        </w:rPr>
        <w:t>Electronics</w:t>
      </w:r>
      <w:r>
        <w:t xml:space="preserve">, followed by a long </w:t>
      </w:r>
      <w:r>
        <w:rPr>
          <w:rStyle w:val="Strong"/>
        </w:rPr>
        <w:t>Power Systems</w:t>
      </w:r>
      <w:r>
        <w:t xml:space="preserve"> section.</w:t>
      </w:r>
    </w:p>
    <w:p w:rsidR="005D568D" w:rsidRDefault="005D568D" w:rsidP="005D568D">
      <w:pPr>
        <w:pStyle w:val="NormalWeb"/>
        <w:numPr>
          <w:ilvl w:val="0"/>
          <w:numId w:val="4"/>
        </w:numPr>
      </w:pPr>
      <w:r>
        <w:rPr>
          <w:rStyle w:val="Strong"/>
        </w:rPr>
        <w:t>Electric Circuits (13)</w:t>
      </w:r>
      <w:r>
        <w:t xml:space="preserve"> and </w:t>
      </w:r>
      <w:r>
        <w:rPr>
          <w:rStyle w:val="Strong"/>
        </w:rPr>
        <w:t>Electrical Machines (13)</w:t>
      </w:r>
      <w:r>
        <w:t xml:space="preserve"> receive equal emphasis, followed closely by </w:t>
      </w:r>
      <w:r>
        <w:rPr>
          <w:rStyle w:val="Strong"/>
        </w:rPr>
        <w:t>Power Systems (12)</w:t>
      </w:r>
      <w:r>
        <w:t>.</w:t>
      </w:r>
    </w:p>
    <w:p w:rsidR="005D568D" w:rsidRDefault="005D568D" w:rsidP="005D568D">
      <w:pPr>
        <w:pStyle w:val="NormalWeb"/>
        <w:numPr>
          <w:ilvl w:val="0"/>
          <w:numId w:val="4"/>
        </w:numPr>
      </w:pPr>
      <w:r>
        <w:rPr>
          <w:rStyle w:val="Strong"/>
        </w:rPr>
        <w:t>Power Electronics (9)</w:t>
      </w:r>
      <w:r>
        <w:t xml:space="preserve"> continues to have significant weight, especially with practical converter and inverter questions.</w:t>
      </w:r>
    </w:p>
    <w:p w:rsidR="005D568D" w:rsidRDefault="005D568D" w:rsidP="005D568D">
      <w:pPr>
        <w:pStyle w:val="NormalWeb"/>
        <w:numPr>
          <w:ilvl w:val="0"/>
          <w:numId w:val="4"/>
        </w:numPr>
      </w:pPr>
      <w:r>
        <w:t xml:space="preserve">The paper concludes with </w:t>
      </w:r>
      <w:r>
        <w:rPr>
          <w:rStyle w:val="Strong"/>
        </w:rPr>
        <w:t>Measurements &amp; Instrumentation</w:t>
      </w:r>
      <w:r>
        <w:t xml:space="preserve">, after brief sections on </w:t>
      </w:r>
      <w:r>
        <w:rPr>
          <w:rStyle w:val="Strong"/>
        </w:rPr>
        <w:t>Control Systems</w:t>
      </w:r>
      <w:r>
        <w:t xml:space="preserve"> and </w:t>
      </w:r>
      <w:r>
        <w:rPr>
          <w:rStyle w:val="Strong"/>
        </w:rPr>
        <w:t>Utilization</w:t>
      </w:r>
      <w:r>
        <w:t>.</w:t>
      </w:r>
    </w:p>
    <w:p w:rsidR="005D568D" w:rsidRDefault="005D568D" w:rsidP="005D568D">
      <w:pPr>
        <w:pStyle w:val="Heading2"/>
      </w:pPr>
      <w:r>
        <w:t>APTRANSCO AEE (Electrical) 2019 – Part B (Q71–Q100)</w:t>
      </w:r>
    </w:p>
    <w:p w:rsidR="005D568D" w:rsidRDefault="005D568D" w:rsidP="005D568D">
      <w:pPr>
        <w:pStyle w:val="NormalWeb"/>
      </w:pPr>
      <w:r>
        <w:t>Based on the uploaded official APTRANSCO AEE (Electrical) 2019 paper.</w:t>
      </w:r>
    </w:p>
    <w:p w:rsidR="005D568D" w:rsidRDefault="005D568D" w:rsidP="005D568D">
      <w:pPr>
        <w:pStyle w:val="NormalWeb"/>
      </w:pPr>
      <w:r>
        <w:t xml:space="preserve">The </w:t>
      </w:r>
      <w:r>
        <w:rPr>
          <w:rStyle w:val="Strong"/>
        </w:rPr>
        <w:t>technical section ends at Q70</w:t>
      </w:r>
      <w:r>
        <w:t xml:space="preserve">. Questions </w:t>
      </w:r>
      <w:r>
        <w:rPr>
          <w:rStyle w:val="Strong"/>
        </w:rPr>
        <w:t>71–100</w:t>
      </w:r>
      <w:r>
        <w:t xml:space="preserve"> belong to the </w:t>
      </w:r>
      <w:r>
        <w:rPr>
          <w:rStyle w:val="Strong"/>
        </w:rPr>
        <w:t>General Ability</w:t>
      </w:r>
      <w:r>
        <w:t xml:space="preserve"> section.</w:t>
      </w:r>
    </w:p>
    <w:p w:rsidR="005D568D" w:rsidRDefault="005D568D" w:rsidP="005D568D">
      <w:r>
        <w:pict>
          <v:rect id="_x0000_i1043" style="width:0;height:1.5pt" o:hralign="center" o:hrstd="t" o:hr="t" fillcolor="#a0a0a0" stroked="f"/>
        </w:pict>
      </w:r>
    </w:p>
    <w:p w:rsidR="005D568D" w:rsidRDefault="005D568D" w:rsidP="005D568D">
      <w:pPr>
        <w:pStyle w:val="Heading2"/>
      </w:pPr>
      <w:r>
        <w:t>Q71–Q100 Subject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807"/>
        <w:gridCol w:w="6180"/>
      </w:tblGrid>
      <w:tr w:rsidR="005D568D" w:rsidTr="005D568D">
        <w:trPr>
          <w:tblHeader/>
          <w:tblCellSpacing w:w="15" w:type="dxa"/>
        </w:trPr>
        <w:tc>
          <w:tcPr>
            <w:tcW w:w="0" w:type="auto"/>
            <w:vAlign w:val="center"/>
            <w:hideMark/>
          </w:tcPr>
          <w:p w:rsidR="005D568D" w:rsidRDefault="005D568D">
            <w:pPr>
              <w:jc w:val="center"/>
              <w:rPr>
                <w:b/>
                <w:bCs/>
              </w:rPr>
            </w:pPr>
            <w:r>
              <w:rPr>
                <w:b/>
                <w:bCs/>
              </w:rPr>
              <w:t>Question Range</w:t>
            </w:r>
          </w:p>
        </w:tc>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center"/>
              <w:rPr>
                <w:b/>
                <w:bCs/>
              </w:rPr>
            </w:pPr>
            <w:r>
              <w:rPr>
                <w:b/>
                <w:bCs/>
              </w:rPr>
              <w:t>Major Topics</w:t>
            </w:r>
          </w:p>
        </w:tc>
      </w:tr>
      <w:tr w:rsidR="005D568D" w:rsidTr="005D568D">
        <w:trPr>
          <w:tblCellSpacing w:w="15" w:type="dxa"/>
        </w:trPr>
        <w:tc>
          <w:tcPr>
            <w:tcW w:w="0" w:type="auto"/>
            <w:vAlign w:val="center"/>
            <w:hideMark/>
          </w:tcPr>
          <w:p w:rsidR="005D568D" w:rsidRDefault="005D568D">
            <w:r>
              <w:t>Q71–75</w:t>
            </w:r>
          </w:p>
        </w:tc>
        <w:tc>
          <w:tcPr>
            <w:tcW w:w="0" w:type="auto"/>
            <w:vAlign w:val="center"/>
            <w:hideMark/>
          </w:tcPr>
          <w:p w:rsidR="005D568D" w:rsidRDefault="005D568D">
            <w:r>
              <w:t>Logical Reasoning</w:t>
            </w:r>
          </w:p>
        </w:tc>
        <w:tc>
          <w:tcPr>
            <w:tcW w:w="0" w:type="auto"/>
            <w:vAlign w:val="center"/>
            <w:hideMark/>
          </w:tcPr>
          <w:p w:rsidR="005D568D" w:rsidRDefault="005D568D">
            <w:r>
              <w:t>Coding-Decoding, Analogy, Series, Classification, Logical Relationships</w:t>
            </w:r>
          </w:p>
        </w:tc>
      </w:tr>
      <w:tr w:rsidR="005D568D" w:rsidTr="005D568D">
        <w:trPr>
          <w:tblCellSpacing w:w="15" w:type="dxa"/>
        </w:trPr>
        <w:tc>
          <w:tcPr>
            <w:tcW w:w="0" w:type="auto"/>
            <w:vAlign w:val="center"/>
            <w:hideMark/>
          </w:tcPr>
          <w:p w:rsidR="005D568D" w:rsidRDefault="005D568D">
            <w:r>
              <w:lastRenderedPageBreak/>
              <w:t>Q76–80</w:t>
            </w:r>
          </w:p>
        </w:tc>
        <w:tc>
          <w:tcPr>
            <w:tcW w:w="0" w:type="auto"/>
            <w:vAlign w:val="center"/>
            <w:hideMark/>
          </w:tcPr>
          <w:p w:rsidR="005D568D" w:rsidRDefault="005D568D">
            <w:r>
              <w:t>Quantitative Aptitude</w:t>
            </w:r>
          </w:p>
        </w:tc>
        <w:tc>
          <w:tcPr>
            <w:tcW w:w="0" w:type="auto"/>
            <w:vAlign w:val="center"/>
            <w:hideMark/>
          </w:tcPr>
          <w:p w:rsidR="005D568D" w:rsidRDefault="005D568D">
            <w:r>
              <w:t>Number Series, Arithmetic, Ratio, Percentage, Time &amp; Work</w:t>
            </w:r>
          </w:p>
        </w:tc>
      </w:tr>
      <w:tr w:rsidR="005D568D" w:rsidTr="005D568D">
        <w:trPr>
          <w:tblCellSpacing w:w="15" w:type="dxa"/>
        </w:trPr>
        <w:tc>
          <w:tcPr>
            <w:tcW w:w="0" w:type="auto"/>
            <w:vAlign w:val="center"/>
            <w:hideMark/>
          </w:tcPr>
          <w:p w:rsidR="005D568D" w:rsidRDefault="005D568D">
            <w:r>
              <w:t>Q81–85</w:t>
            </w:r>
          </w:p>
        </w:tc>
        <w:tc>
          <w:tcPr>
            <w:tcW w:w="0" w:type="auto"/>
            <w:vAlign w:val="center"/>
            <w:hideMark/>
          </w:tcPr>
          <w:p w:rsidR="005D568D" w:rsidRDefault="005D568D">
            <w:r>
              <w:t>Logical Reasoning</w:t>
            </w:r>
          </w:p>
        </w:tc>
        <w:tc>
          <w:tcPr>
            <w:tcW w:w="0" w:type="auto"/>
            <w:vAlign w:val="center"/>
            <w:hideMark/>
          </w:tcPr>
          <w:p w:rsidR="005D568D" w:rsidRDefault="005D568D">
            <w:r>
              <w:t>Blood Relations, Direction Sense, Venn Diagram, Statement-Based Reasoning</w:t>
            </w:r>
          </w:p>
        </w:tc>
      </w:tr>
      <w:tr w:rsidR="005D568D" w:rsidTr="005D568D">
        <w:trPr>
          <w:tblCellSpacing w:w="15" w:type="dxa"/>
        </w:trPr>
        <w:tc>
          <w:tcPr>
            <w:tcW w:w="0" w:type="auto"/>
            <w:vAlign w:val="center"/>
            <w:hideMark/>
          </w:tcPr>
          <w:p w:rsidR="005D568D" w:rsidRDefault="005D568D">
            <w:r>
              <w:t>Q86–90</w:t>
            </w:r>
          </w:p>
        </w:tc>
        <w:tc>
          <w:tcPr>
            <w:tcW w:w="0" w:type="auto"/>
            <w:vAlign w:val="center"/>
            <w:hideMark/>
          </w:tcPr>
          <w:p w:rsidR="005D568D" w:rsidRDefault="005D568D">
            <w:r>
              <w:t>English Language</w:t>
            </w:r>
          </w:p>
        </w:tc>
        <w:tc>
          <w:tcPr>
            <w:tcW w:w="0" w:type="auto"/>
            <w:vAlign w:val="center"/>
            <w:hideMark/>
          </w:tcPr>
          <w:p w:rsidR="005D568D" w:rsidRDefault="005D568D">
            <w:r>
              <w:t>Grammar, Vocabulary, Sentence Correction, Synonyms/Antonyms, Comprehension</w:t>
            </w:r>
          </w:p>
        </w:tc>
      </w:tr>
      <w:tr w:rsidR="005D568D" w:rsidTr="005D568D">
        <w:trPr>
          <w:tblCellSpacing w:w="15" w:type="dxa"/>
        </w:trPr>
        <w:tc>
          <w:tcPr>
            <w:tcW w:w="0" w:type="auto"/>
            <w:vAlign w:val="center"/>
            <w:hideMark/>
          </w:tcPr>
          <w:p w:rsidR="005D568D" w:rsidRDefault="005D568D">
            <w:r>
              <w:t>Q91–95</w:t>
            </w:r>
          </w:p>
        </w:tc>
        <w:tc>
          <w:tcPr>
            <w:tcW w:w="0" w:type="auto"/>
            <w:vAlign w:val="center"/>
            <w:hideMark/>
          </w:tcPr>
          <w:p w:rsidR="005D568D" w:rsidRDefault="005D568D">
            <w:r>
              <w:t>General Awareness</w:t>
            </w:r>
          </w:p>
        </w:tc>
        <w:tc>
          <w:tcPr>
            <w:tcW w:w="0" w:type="auto"/>
            <w:vAlign w:val="center"/>
            <w:hideMark/>
          </w:tcPr>
          <w:p w:rsidR="005D568D" w:rsidRDefault="005D568D">
            <w:r>
              <w:t>Current Affairs, Indian Economy, History, Geography, Science</w:t>
            </w:r>
          </w:p>
        </w:tc>
      </w:tr>
      <w:tr w:rsidR="005D568D" w:rsidTr="005D568D">
        <w:trPr>
          <w:tblCellSpacing w:w="15" w:type="dxa"/>
        </w:trPr>
        <w:tc>
          <w:tcPr>
            <w:tcW w:w="0" w:type="auto"/>
            <w:vAlign w:val="center"/>
            <w:hideMark/>
          </w:tcPr>
          <w:p w:rsidR="005D568D" w:rsidRDefault="005D568D">
            <w:r>
              <w:t>Q96–100</w:t>
            </w:r>
          </w:p>
        </w:tc>
        <w:tc>
          <w:tcPr>
            <w:tcW w:w="0" w:type="auto"/>
            <w:vAlign w:val="center"/>
            <w:hideMark/>
          </w:tcPr>
          <w:p w:rsidR="005D568D" w:rsidRDefault="005D568D">
            <w:r>
              <w:t>Computer Knowledge</w:t>
            </w:r>
          </w:p>
        </w:tc>
        <w:tc>
          <w:tcPr>
            <w:tcW w:w="0" w:type="auto"/>
            <w:vAlign w:val="center"/>
            <w:hideMark/>
          </w:tcPr>
          <w:p w:rsidR="005D568D" w:rsidRDefault="005D568D">
            <w:r>
              <w:t>MS Office, Internet, Operating Systems, Networking, Basic Computer Fundamentals</w:t>
            </w:r>
          </w:p>
        </w:tc>
      </w:tr>
    </w:tbl>
    <w:p w:rsidR="005D568D" w:rsidRDefault="005D568D" w:rsidP="005D568D">
      <w:r>
        <w:pict>
          <v:rect id="_x0000_i1044" style="width:0;height:1.5pt" o:hralign="center" o:hrstd="t" o:hr="t" fillcolor="#a0a0a0" stroked="f"/>
        </w:pict>
      </w:r>
    </w:p>
    <w:p w:rsidR="005D568D" w:rsidRDefault="005D568D" w:rsidP="005D568D">
      <w:pPr>
        <w:pStyle w:val="Heading2"/>
      </w:pPr>
      <w:r>
        <w:t>General Ability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997"/>
      </w:tblGrid>
      <w:tr w:rsidR="005D568D" w:rsidTr="005D568D">
        <w:trPr>
          <w:tblHeader/>
          <w:tblCellSpacing w:w="15" w:type="dxa"/>
        </w:trPr>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right"/>
              <w:rPr>
                <w:b/>
                <w:bCs/>
              </w:rPr>
            </w:pPr>
            <w:r>
              <w:rPr>
                <w:b/>
                <w:bCs/>
              </w:rPr>
              <w:t>Questions</w:t>
            </w:r>
          </w:p>
        </w:tc>
      </w:tr>
      <w:tr w:rsidR="005D568D" w:rsidTr="005D568D">
        <w:trPr>
          <w:tblCellSpacing w:w="15" w:type="dxa"/>
        </w:trPr>
        <w:tc>
          <w:tcPr>
            <w:tcW w:w="0" w:type="auto"/>
            <w:vAlign w:val="center"/>
            <w:hideMark/>
          </w:tcPr>
          <w:p w:rsidR="005D568D" w:rsidRDefault="005D568D">
            <w:r>
              <w:t>Logical Reasoning</w:t>
            </w:r>
          </w:p>
        </w:tc>
        <w:tc>
          <w:tcPr>
            <w:tcW w:w="0" w:type="auto"/>
            <w:vAlign w:val="center"/>
            <w:hideMark/>
          </w:tcPr>
          <w:p w:rsidR="005D568D" w:rsidRDefault="005D568D">
            <w:pPr>
              <w:jc w:val="right"/>
            </w:pPr>
            <w:r>
              <w:rPr>
                <w:rStyle w:val="Strong"/>
              </w:rPr>
              <w:t>10</w:t>
            </w:r>
          </w:p>
        </w:tc>
      </w:tr>
      <w:tr w:rsidR="005D568D" w:rsidTr="005D568D">
        <w:trPr>
          <w:tblCellSpacing w:w="15" w:type="dxa"/>
        </w:trPr>
        <w:tc>
          <w:tcPr>
            <w:tcW w:w="0" w:type="auto"/>
            <w:vAlign w:val="center"/>
            <w:hideMark/>
          </w:tcPr>
          <w:p w:rsidR="005D568D" w:rsidRDefault="005D568D">
            <w:r>
              <w:t>Quantitative Aptitude</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English</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General Awareness</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Computer Knowledge</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rPr>
                <w:rStyle w:val="Strong"/>
              </w:rPr>
              <w:t>Total</w:t>
            </w:r>
          </w:p>
        </w:tc>
        <w:tc>
          <w:tcPr>
            <w:tcW w:w="0" w:type="auto"/>
            <w:vAlign w:val="center"/>
            <w:hideMark/>
          </w:tcPr>
          <w:p w:rsidR="005D568D" w:rsidRDefault="005D568D">
            <w:pPr>
              <w:jc w:val="right"/>
            </w:pPr>
            <w:r>
              <w:rPr>
                <w:rStyle w:val="Strong"/>
              </w:rPr>
              <w:t>30</w:t>
            </w:r>
          </w:p>
        </w:tc>
      </w:tr>
    </w:tbl>
    <w:p w:rsidR="005D568D" w:rsidRDefault="005D568D" w:rsidP="005D568D">
      <w:pPr>
        <w:pStyle w:val="NormalWeb"/>
      </w:pPr>
      <w:r>
        <w:t>This distribution is also consistent with the pattern adopted later in the AP Power Utilities' common CBT scheme (70 technical + 30 general ability).</w:t>
      </w:r>
    </w:p>
    <w:p w:rsidR="005D568D" w:rsidRDefault="005D568D" w:rsidP="005D568D">
      <w:r>
        <w:pict>
          <v:rect id="_x0000_i1045" style="width:0;height:1.5pt" o:hralign="center" o:hrstd="t" o:hr="t" fillcolor="#a0a0a0" stroked="f"/>
        </w:pict>
      </w:r>
    </w:p>
    <w:p w:rsidR="005D568D" w:rsidRDefault="005D568D" w:rsidP="005D568D">
      <w:pPr>
        <w:pStyle w:val="Heading1"/>
      </w:pPr>
      <w:r>
        <w:t>Complete Paper Distribution (Q1–Q100)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997"/>
      </w:tblGrid>
      <w:tr w:rsidR="005D568D" w:rsidTr="005D568D">
        <w:trPr>
          <w:tblHeader/>
          <w:tblCellSpacing w:w="15" w:type="dxa"/>
        </w:trPr>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right"/>
              <w:rPr>
                <w:b/>
                <w:bCs/>
              </w:rPr>
            </w:pPr>
            <w:r>
              <w:rPr>
                <w:b/>
                <w:bCs/>
              </w:rPr>
              <w:t>Questions</w:t>
            </w:r>
          </w:p>
        </w:tc>
      </w:tr>
      <w:tr w:rsidR="005D568D" w:rsidTr="005D568D">
        <w:trPr>
          <w:tblCellSpacing w:w="15" w:type="dxa"/>
        </w:trPr>
        <w:tc>
          <w:tcPr>
            <w:tcW w:w="0" w:type="auto"/>
            <w:vAlign w:val="center"/>
            <w:hideMark/>
          </w:tcPr>
          <w:p w:rsidR="005D568D" w:rsidRDefault="005D568D">
            <w:r>
              <w:t>Electric Circuits</w:t>
            </w:r>
          </w:p>
        </w:tc>
        <w:tc>
          <w:tcPr>
            <w:tcW w:w="0" w:type="auto"/>
            <w:vAlign w:val="center"/>
            <w:hideMark/>
          </w:tcPr>
          <w:p w:rsidR="005D568D" w:rsidRDefault="005D568D">
            <w:pPr>
              <w:jc w:val="right"/>
            </w:pPr>
            <w:r>
              <w:rPr>
                <w:rStyle w:val="Strong"/>
              </w:rPr>
              <w:t>13</w:t>
            </w:r>
          </w:p>
        </w:tc>
      </w:tr>
      <w:tr w:rsidR="005D568D" w:rsidTr="005D568D">
        <w:trPr>
          <w:tblCellSpacing w:w="15" w:type="dxa"/>
        </w:trPr>
        <w:tc>
          <w:tcPr>
            <w:tcW w:w="0" w:type="auto"/>
            <w:vAlign w:val="center"/>
            <w:hideMark/>
          </w:tcPr>
          <w:p w:rsidR="005D568D" w:rsidRDefault="005D568D">
            <w:r>
              <w:lastRenderedPageBreak/>
              <w:t>Electrical Machines</w:t>
            </w:r>
          </w:p>
        </w:tc>
        <w:tc>
          <w:tcPr>
            <w:tcW w:w="0" w:type="auto"/>
            <w:vAlign w:val="center"/>
            <w:hideMark/>
          </w:tcPr>
          <w:p w:rsidR="005D568D" w:rsidRDefault="005D568D">
            <w:pPr>
              <w:jc w:val="right"/>
            </w:pPr>
            <w:r>
              <w:rPr>
                <w:rStyle w:val="Strong"/>
              </w:rPr>
              <w:t>13</w:t>
            </w:r>
          </w:p>
        </w:tc>
      </w:tr>
      <w:tr w:rsidR="005D568D" w:rsidTr="005D568D">
        <w:trPr>
          <w:tblCellSpacing w:w="15" w:type="dxa"/>
        </w:trPr>
        <w:tc>
          <w:tcPr>
            <w:tcW w:w="0" w:type="auto"/>
            <w:vAlign w:val="center"/>
            <w:hideMark/>
          </w:tcPr>
          <w:p w:rsidR="005D568D" w:rsidRDefault="005D568D">
            <w:r>
              <w:t>Power Systems</w:t>
            </w:r>
          </w:p>
        </w:tc>
        <w:tc>
          <w:tcPr>
            <w:tcW w:w="0" w:type="auto"/>
            <w:vAlign w:val="center"/>
            <w:hideMark/>
          </w:tcPr>
          <w:p w:rsidR="005D568D" w:rsidRDefault="005D568D">
            <w:pPr>
              <w:jc w:val="right"/>
            </w:pPr>
            <w:r>
              <w:rPr>
                <w:rStyle w:val="Strong"/>
              </w:rPr>
              <w:t>12</w:t>
            </w:r>
          </w:p>
        </w:tc>
      </w:tr>
      <w:tr w:rsidR="005D568D" w:rsidTr="005D568D">
        <w:trPr>
          <w:tblCellSpacing w:w="15" w:type="dxa"/>
        </w:trPr>
        <w:tc>
          <w:tcPr>
            <w:tcW w:w="0" w:type="auto"/>
            <w:vAlign w:val="center"/>
            <w:hideMark/>
          </w:tcPr>
          <w:p w:rsidR="005D568D" w:rsidRDefault="005D568D">
            <w:r>
              <w:t>Power Electronics</w:t>
            </w:r>
          </w:p>
        </w:tc>
        <w:tc>
          <w:tcPr>
            <w:tcW w:w="0" w:type="auto"/>
            <w:vAlign w:val="center"/>
            <w:hideMark/>
          </w:tcPr>
          <w:p w:rsidR="005D568D" w:rsidRDefault="005D568D">
            <w:pPr>
              <w:jc w:val="right"/>
            </w:pPr>
            <w:r>
              <w:rPr>
                <w:rStyle w:val="Strong"/>
              </w:rPr>
              <w:t>9</w:t>
            </w:r>
          </w:p>
        </w:tc>
      </w:tr>
      <w:tr w:rsidR="005D568D" w:rsidTr="005D568D">
        <w:trPr>
          <w:tblCellSpacing w:w="15" w:type="dxa"/>
        </w:trPr>
        <w:tc>
          <w:tcPr>
            <w:tcW w:w="0" w:type="auto"/>
            <w:vAlign w:val="center"/>
            <w:hideMark/>
          </w:tcPr>
          <w:p w:rsidR="005D568D" w:rsidRDefault="005D568D">
            <w:r>
              <w:t>Control Systems</w:t>
            </w:r>
          </w:p>
        </w:tc>
        <w:tc>
          <w:tcPr>
            <w:tcW w:w="0" w:type="auto"/>
            <w:vAlign w:val="center"/>
            <w:hideMark/>
          </w:tcPr>
          <w:p w:rsidR="005D568D" w:rsidRDefault="005D568D">
            <w:pPr>
              <w:jc w:val="right"/>
            </w:pPr>
            <w:r>
              <w:rPr>
                <w:rStyle w:val="Strong"/>
              </w:rPr>
              <w:t>7</w:t>
            </w:r>
          </w:p>
        </w:tc>
      </w:tr>
      <w:tr w:rsidR="005D568D" w:rsidTr="005D568D">
        <w:trPr>
          <w:tblCellSpacing w:w="15" w:type="dxa"/>
        </w:trPr>
        <w:tc>
          <w:tcPr>
            <w:tcW w:w="0" w:type="auto"/>
            <w:vAlign w:val="center"/>
            <w:hideMark/>
          </w:tcPr>
          <w:p w:rsidR="005D568D" w:rsidRDefault="005D568D">
            <w:r>
              <w:t>Measurements &amp; Instrumentation</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Utilization of Electrical Energy</w:t>
            </w:r>
          </w:p>
        </w:tc>
        <w:tc>
          <w:tcPr>
            <w:tcW w:w="0" w:type="auto"/>
            <w:vAlign w:val="center"/>
            <w:hideMark/>
          </w:tcPr>
          <w:p w:rsidR="005D568D" w:rsidRDefault="005D568D">
            <w:pPr>
              <w:jc w:val="right"/>
            </w:pPr>
            <w:r>
              <w:rPr>
                <w:rStyle w:val="Strong"/>
              </w:rPr>
              <w:t>4</w:t>
            </w:r>
          </w:p>
        </w:tc>
      </w:tr>
      <w:tr w:rsidR="005D568D" w:rsidTr="005D568D">
        <w:trPr>
          <w:tblCellSpacing w:w="15" w:type="dxa"/>
        </w:trPr>
        <w:tc>
          <w:tcPr>
            <w:tcW w:w="0" w:type="auto"/>
            <w:vAlign w:val="center"/>
            <w:hideMark/>
          </w:tcPr>
          <w:p w:rsidR="005D568D" w:rsidRDefault="005D568D">
            <w:r>
              <w:t>Digital Electronics</w:t>
            </w:r>
          </w:p>
        </w:tc>
        <w:tc>
          <w:tcPr>
            <w:tcW w:w="0" w:type="auto"/>
            <w:vAlign w:val="center"/>
            <w:hideMark/>
          </w:tcPr>
          <w:p w:rsidR="005D568D" w:rsidRDefault="005D568D">
            <w:pPr>
              <w:jc w:val="right"/>
            </w:pPr>
            <w:r>
              <w:rPr>
                <w:rStyle w:val="Strong"/>
              </w:rPr>
              <w:t>3</w:t>
            </w:r>
          </w:p>
        </w:tc>
      </w:tr>
      <w:tr w:rsidR="005D568D" w:rsidTr="005D568D">
        <w:trPr>
          <w:tblCellSpacing w:w="15" w:type="dxa"/>
        </w:trPr>
        <w:tc>
          <w:tcPr>
            <w:tcW w:w="0" w:type="auto"/>
            <w:vAlign w:val="center"/>
            <w:hideMark/>
          </w:tcPr>
          <w:p w:rsidR="005D568D" w:rsidRDefault="005D568D">
            <w:r>
              <w:t>Analog Electronics</w:t>
            </w:r>
          </w:p>
        </w:tc>
        <w:tc>
          <w:tcPr>
            <w:tcW w:w="0" w:type="auto"/>
            <w:vAlign w:val="center"/>
            <w:hideMark/>
          </w:tcPr>
          <w:p w:rsidR="005D568D" w:rsidRDefault="005D568D">
            <w:pPr>
              <w:jc w:val="right"/>
            </w:pPr>
            <w:r>
              <w:rPr>
                <w:rStyle w:val="Strong"/>
              </w:rPr>
              <w:t>2</w:t>
            </w:r>
          </w:p>
        </w:tc>
      </w:tr>
      <w:tr w:rsidR="005D568D" w:rsidTr="005D568D">
        <w:trPr>
          <w:tblCellSpacing w:w="15" w:type="dxa"/>
        </w:trPr>
        <w:tc>
          <w:tcPr>
            <w:tcW w:w="0" w:type="auto"/>
            <w:vAlign w:val="center"/>
            <w:hideMark/>
          </w:tcPr>
          <w:p w:rsidR="005D568D" w:rsidRDefault="005D568D">
            <w:r>
              <w:t>Logical Reasoning</w:t>
            </w:r>
          </w:p>
        </w:tc>
        <w:tc>
          <w:tcPr>
            <w:tcW w:w="0" w:type="auto"/>
            <w:vAlign w:val="center"/>
            <w:hideMark/>
          </w:tcPr>
          <w:p w:rsidR="005D568D" w:rsidRDefault="005D568D">
            <w:pPr>
              <w:jc w:val="right"/>
            </w:pPr>
            <w:r>
              <w:rPr>
                <w:rStyle w:val="Strong"/>
              </w:rPr>
              <w:t>10</w:t>
            </w:r>
          </w:p>
        </w:tc>
      </w:tr>
      <w:tr w:rsidR="005D568D" w:rsidTr="005D568D">
        <w:trPr>
          <w:tblCellSpacing w:w="15" w:type="dxa"/>
        </w:trPr>
        <w:tc>
          <w:tcPr>
            <w:tcW w:w="0" w:type="auto"/>
            <w:vAlign w:val="center"/>
            <w:hideMark/>
          </w:tcPr>
          <w:p w:rsidR="005D568D" w:rsidRDefault="005D568D">
            <w:r>
              <w:t>Quantitative Aptitude</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English</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General Awareness</w:t>
            </w:r>
          </w:p>
        </w:tc>
        <w:tc>
          <w:tcPr>
            <w:tcW w:w="0" w:type="auto"/>
            <w:vAlign w:val="center"/>
            <w:hideMark/>
          </w:tcPr>
          <w:p w:rsidR="005D568D" w:rsidRDefault="005D568D">
            <w:pPr>
              <w:jc w:val="right"/>
            </w:pPr>
            <w:r>
              <w:rPr>
                <w:rStyle w:val="Strong"/>
              </w:rPr>
              <w:t>5</w:t>
            </w:r>
          </w:p>
        </w:tc>
      </w:tr>
      <w:tr w:rsidR="005D568D" w:rsidTr="005D568D">
        <w:trPr>
          <w:tblCellSpacing w:w="15" w:type="dxa"/>
        </w:trPr>
        <w:tc>
          <w:tcPr>
            <w:tcW w:w="0" w:type="auto"/>
            <w:vAlign w:val="center"/>
            <w:hideMark/>
          </w:tcPr>
          <w:p w:rsidR="005D568D" w:rsidRDefault="005D568D">
            <w:r>
              <w:t>Computer Knowledge</w:t>
            </w:r>
          </w:p>
        </w:tc>
        <w:tc>
          <w:tcPr>
            <w:tcW w:w="0" w:type="auto"/>
            <w:vAlign w:val="center"/>
            <w:hideMark/>
          </w:tcPr>
          <w:p w:rsidR="005D568D" w:rsidRDefault="005D568D">
            <w:pPr>
              <w:jc w:val="right"/>
            </w:pPr>
            <w:r>
              <w:rPr>
                <w:rStyle w:val="Strong"/>
              </w:rPr>
              <w:t>5</w:t>
            </w:r>
          </w:p>
        </w:tc>
      </w:tr>
    </w:tbl>
    <w:p w:rsidR="005D568D" w:rsidRDefault="005D568D" w:rsidP="005D568D">
      <w:r>
        <w:pict>
          <v:rect id="_x0000_i1046" style="width:0;height:1.5pt" o:hralign="center" o:hrstd="t" o:hr="t" fillcolor="#a0a0a0" stroked="f"/>
        </w:pict>
      </w:r>
    </w:p>
    <w:p w:rsidR="005D568D" w:rsidRDefault="005D568D" w:rsidP="005D568D">
      <w:pPr>
        <w:pStyle w:val="Heading3"/>
      </w:pPr>
      <w:r>
        <w:t>Overall Observation</w:t>
      </w:r>
    </w:p>
    <w:p w:rsidR="005D568D" w:rsidRDefault="005D568D" w:rsidP="005D568D">
      <w:pPr>
        <w:pStyle w:val="NormalWeb"/>
      </w:pPr>
      <w:r>
        <w:t xml:space="preserve">Compared with </w:t>
      </w:r>
      <w:r>
        <w:rPr>
          <w:rStyle w:val="Strong"/>
        </w:rPr>
        <w:t>APTRANSCO 2017</w:t>
      </w:r>
      <w:r>
        <w:t xml:space="preserve">, the </w:t>
      </w:r>
      <w:r>
        <w:rPr>
          <w:rStyle w:val="Strong"/>
        </w:rPr>
        <w:t>2019</w:t>
      </w:r>
      <w:r>
        <w:t xml:space="preserve"> paper:</w:t>
      </w:r>
    </w:p>
    <w:p w:rsidR="005D568D" w:rsidRDefault="005D568D" w:rsidP="005D568D">
      <w:pPr>
        <w:pStyle w:val="NormalWeb"/>
        <w:numPr>
          <w:ilvl w:val="0"/>
          <w:numId w:val="5"/>
        </w:numPr>
      </w:pPr>
      <w:r>
        <w:t xml:space="preserve">Gives </w:t>
      </w:r>
      <w:r>
        <w:rPr>
          <w:rStyle w:val="Strong"/>
        </w:rPr>
        <w:t>equal importance</w:t>
      </w:r>
      <w:r>
        <w:t xml:space="preserve"> to </w:t>
      </w:r>
      <w:r>
        <w:rPr>
          <w:rStyle w:val="Strong"/>
        </w:rPr>
        <w:t>Electrical Machines</w:t>
      </w:r>
      <w:r>
        <w:t xml:space="preserve"> and </w:t>
      </w:r>
      <w:r>
        <w:rPr>
          <w:rStyle w:val="Strong"/>
        </w:rPr>
        <w:t>Electric Circuits</w:t>
      </w:r>
      <w:r>
        <w:t xml:space="preserve"> (13 questions each).</w:t>
      </w:r>
    </w:p>
    <w:p w:rsidR="005D568D" w:rsidRDefault="005D568D" w:rsidP="005D568D">
      <w:pPr>
        <w:pStyle w:val="NormalWeb"/>
        <w:numPr>
          <w:ilvl w:val="0"/>
          <w:numId w:val="5"/>
        </w:numPr>
      </w:pPr>
      <w:r>
        <w:t xml:space="preserve">Maintains </w:t>
      </w:r>
      <w:r>
        <w:rPr>
          <w:rStyle w:val="Strong"/>
        </w:rPr>
        <w:t>Power Systems</w:t>
      </w:r>
      <w:r>
        <w:t xml:space="preserve"> as a major subject (12 questions).</w:t>
      </w:r>
    </w:p>
    <w:p w:rsidR="005D568D" w:rsidRDefault="005D568D" w:rsidP="005D568D">
      <w:pPr>
        <w:pStyle w:val="NormalWeb"/>
        <w:numPr>
          <w:ilvl w:val="0"/>
          <w:numId w:val="5"/>
        </w:numPr>
      </w:pPr>
      <w:r>
        <w:t xml:space="preserve">Continues to emphasize </w:t>
      </w:r>
      <w:r>
        <w:rPr>
          <w:rStyle w:val="Strong"/>
        </w:rPr>
        <w:t>Power Electronics</w:t>
      </w:r>
      <w:r>
        <w:t xml:space="preserve"> (9 questions), especially converter and inverter applications.</w:t>
      </w:r>
    </w:p>
    <w:p w:rsidR="005D568D" w:rsidRDefault="005D568D" w:rsidP="005D568D">
      <w:pPr>
        <w:pStyle w:val="NormalWeb"/>
        <w:numPr>
          <w:ilvl w:val="0"/>
          <w:numId w:val="5"/>
        </w:numPr>
      </w:pPr>
      <w:r>
        <w:t xml:space="preserve">Includes a balanced </w:t>
      </w:r>
      <w:r>
        <w:rPr>
          <w:rStyle w:val="Strong"/>
        </w:rPr>
        <w:t>30-question General Ability</w:t>
      </w:r>
      <w:r>
        <w:t xml:space="preserve"> section with dedicated coverage of reasoning, aptitude, English, general awareness, and computer knowledge.</w:t>
      </w:r>
    </w:p>
    <w:p w:rsidR="005D568D" w:rsidRDefault="005D568D" w:rsidP="005D568D">
      <w:pPr>
        <w:pStyle w:val="Heading2"/>
      </w:pPr>
      <w:r>
        <w:t>APTRANSCO AEE (Electrical) 2019 – Overall Paper Summary (Official)</w:t>
      </w:r>
    </w:p>
    <w:p w:rsidR="005D568D" w:rsidRDefault="005D568D" w:rsidP="005D568D">
      <w:pPr>
        <w:pStyle w:val="NormalWeb"/>
      </w:pPr>
      <w:r>
        <w:t>Based on the official APTRANSCO 2019 Electrical Engineering question paper that we mapped question by question (Q1–Q70 technical).</w:t>
      </w:r>
    </w:p>
    <w:p w:rsidR="005D568D" w:rsidRDefault="005D568D" w:rsidP="005D568D">
      <w:r>
        <w:lastRenderedPageBreak/>
        <w:pict>
          <v:rect id="_x0000_i1051" style="width:0;height:1.5pt" o:hralign="center" o:hrstd="t" o:hr="t" fillcolor="#a0a0a0" stroked="f"/>
        </w:pict>
      </w:r>
    </w:p>
    <w:p w:rsidR="005D568D" w:rsidRDefault="005D568D" w:rsidP="005D568D">
      <w:pPr>
        <w:pStyle w:val="Heading1"/>
      </w:pPr>
      <w:r>
        <w:t>1. Paper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982"/>
        <w:gridCol w:w="648"/>
      </w:tblGrid>
      <w:tr w:rsidR="005D568D" w:rsidTr="005D568D">
        <w:trPr>
          <w:tblHeader/>
          <w:tblCellSpacing w:w="15" w:type="dxa"/>
        </w:trPr>
        <w:tc>
          <w:tcPr>
            <w:tcW w:w="0" w:type="auto"/>
            <w:vAlign w:val="center"/>
            <w:hideMark/>
          </w:tcPr>
          <w:p w:rsidR="005D568D" w:rsidRDefault="005D568D">
            <w:pPr>
              <w:jc w:val="center"/>
              <w:rPr>
                <w:b/>
                <w:bCs/>
              </w:rPr>
            </w:pPr>
            <w:r>
              <w:rPr>
                <w:b/>
                <w:bCs/>
              </w:rPr>
              <w:t>Section</w:t>
            </w:r>
          </w:p>
        </w:tc>
        <w:tc>
          <w:tcPr>
            <w:tcW w:w="0" w:type="auto"/>
            <w:vAlign w:val="center"/>
            <w:hideMark/>
          </w:tcPr>
          <w:p w:rsidR="005D568D" w:rsidRDefault="005D568D">
            <w:pPr>
              <w:jc w:val="right"/>
              <w:rPr>
                <w:b/>
                <w:bCs/>
              </w:rPr>
            </w:pPr>
            <w:r>
              <w:rPr>
                <w:b/>
                <w:bCs/>
              </w:rPr>
              <w:t>Questions</w:t>
            </w:r>
          </w:p>
        </w:tc>
        <w:tc>
          <w:tcPr>
            <w:tcW w:w="0" w:type="auto"/>
            <w:vAlign w:val="center"/>
            <w:hideMark/>
          </w:tcPr>
          <w:p w:rsidR="005D568D" w:rsidRDefault="005D568D">
            <w:pPr>
              <w:jc w:val="right"/>
              <w:rPr>
                <w:b/>
                <w:bCs/>
              </w:rPr>
            </w:pPr>
            <w:r>
              <w:rPr>
                <w:b/>
                <w:bCs/>
              </w:rPr>
              <w:t>Marks</w:t>
            </w:r>
          </w:p>
        </w:tc>
      </w:tr>
      <w:tr w:rsidR="005D568D" w:rsidTr="005D568D">
        <w:trPr>
          <w:tblCellSpacing w:w="15" w:type="dxa"/>
        </w:trPr>
        <w:tc>
          <w:tcPr>
            <w:tcW w:w="0" w:type="auto"/>
            <w:vAlign w:val="center"/>
            <w:hideMark/>
          </w:tcPr>
          <w:p w:rsidR="005D568D" w:rsidRDefault="005D568D">
            <w:r>
              <w:t>Technical (Electrical Engineering)</w:t>
            </w:r>
          </w:p>
        </w:tc>
        <w:tc>
          <w:tcPr>
            <w:tcW w:w="0" w:type="auto"/>
            <w:vAlign w:val="center"/>
            <w:hideMark/>
          </w:tcPr>
          <w:p w:rsidR="005D568D" w:rsidRDefault="005D568D">
            <w:pPr>
              <w:jc w:val="right"/>
            </w:pPr>
            <w:r>
              <w:t>70</w:t>
            </w:r>
          </w:p>
        </w:tc>
        <w:tc>
          <w:tcPr>
            <w:tcW w:w="0" w:type="auto"/>
            <w:vAlign w:val="center"/>
            <w:hideMark/>
          </w:tcPr>
          <w:p w:rsidR="005D568D" w:rsidRDefault="005D568D">
            <w:pPr>
              <w:jc w:val="right"/>
            </w:pPr>
            <w:r>
              <w:t>70</w:t>
            </w:r>
          </w:p>
        </w:tc>
      </w:tr>
      <w:tr w:rsidR="005D568D" w:rsidTr="005D568D">
        <w:trPr>
          <w:tblCellSpacing w:w="15" w:type="dxa"/>
        </w:trPr>
        <w:tc>
          <w:tcPr>
            <w:tcW w:w="0" w:type="auto"/>
            <w:vAlign w:val="center"/>
            <w:hideMark/>
          </w:tcPr>
          <w:p w:rsidR="005D568D" w:rsidRDefault="005D568D">
            <w:r>
              <w:t>General Ability</w:t>
            </w:r>
          </w:p>
        </w:tc>
        <w:tc>
          <w:tcPr>
            <w:tcW w:w="0" w:type="auto"/>
            <w:vAlign w:val="center"/>
            <w:hideMark/>
          </w:tcPr>
          <w:p w:rsidR="005D568D" w:rsidRDefault="005D568D">
            <w:pPr>
              <w:jc w:val="right"/>
            </w:pPr>
            <w:r>
              <w:t>30</w:t>
            </w:r>
          </w:p>
        </w:tc>
        <w:tc>
          <w:tcPr>
            <w:tcW w:w="0" w:type="auto"/>
            <w:vAlign w:val="center"/>
            <w:hideMark/>
          </w:tcPr>
          <w:p w:rsidR="005D568D" w:rsidRDefault="005D568D">
            <w:pPr>
              <w:jc w:val="right"/>
            </w:pPr>
            <w:r>
              <w:t>30</w:t>
            </w:r>
          </w:p>
        </w:tc>
      </w:tr>
      <w:tr w:rsidR="005D568D" w:rsidTr="005D568D">
        <w:trPr>
          <w:tblCellSpacing w:w="15" w:type="dxa"/>
        </w:trPr>
        <w:tc>
          <w:tcPr>
            <w:tcW w:w="0" w:type="auto"/>
            <w:vAlign w:val="center"/>
            <w:hideMark/>
          </w:tcPr>
          <w:p w:rsidR="005D568D" w:rsidRDefault="005D568D">
            <w:r>
              <w:rPr>
                <w:rStyle w:val="Strong"/>
              </w:rPr>
              <w:t>Total</w:t>
            </w:r>
          </w:p>
        </w:tc>
        <w:tc>
          <w:tcPr>
            <w:tcW w:w="0" w:type="auto"/>
            <w:vAlign w:val="center"/>
            <w:hideMark/>
          </w:tcPr>
          <w:p w:rsidR="005D568D" w:rsidRDefault="005D568D">
            <w:pPr>
              <w:jc w:val="right"/>
            </w:pPr>
            <w:r>
              <w:rPr>
                <w:rStyle w:val="Strong"/>
              </w:rPr>
              <w:t>100</w:t>
            </w:r>
          </w:p>
        </w:tc>
        <w:tc>
          <w:tcPr>
            <w:tcW w:w="0" w:type="auto"/>
            <w:vAlign w:val="center"/>
            <w:hideMark/>
          </w:tcPr>
          <w:p w:rsidR="005D568D" w:rsidRDefault="005D568D">
            <w:pPr>
              <w:jc w:val="right"/>
            </w:pPr>
            <w:r>
              <w:rPr>
                <w:rStyle w:val="Strong"/>
              </w:rPr>
              <w:t>100</w:t>
            </w:r>
          </w:p>
        </w:tc>
      </w:tr>
    </w:tbl>
    <w:p w:rsidR="005D568D" w:rsidRDefault="005D568D" w:rsidP="005D568D">
      <w:r>
        <w:pict>
          <v:rect id="_x0000_i1052" style="width:0;height:1.5pt" o:hralign="center" o:hrstd="t" o:hr="t" fillcolor="#a0a0a0" stroked="f"/>
        </w:pict>
      </w:r>
    </w:p>
    <w:p w:rsidR="005D568D" w:rsidRDefault="005D568D" w:rsidP="005D568D">
      <w:pPr>
        <w:pStyle w:val="Heading1"/>
      </w:pPr>
      <w:r>
        <w:t>2. Subject-wise Distribution (Technical)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784"/>
        <w:gridCol w:w="982"/>
        <w:gridCol w:w="1062"/>
      </w:tblGrid>
      <w:tr w:rsidR="005D568D" w:rsidTr="005D568D">
        <w:trPr>
          <w:tblHeader/>
          <w:tblCellSpacing w:w="15" w:type="dxa"/>
        </w:trPr>
        <w:tc>
          <w:tcPr>
            <w:tcW w:w="0" w:type="auto"/>
            <w:vAlign w:val="center"/>
            <w:hideMark/>
          </w:tcPr>
          <w:p w:rsidR="005D568D" w:rsidRDefault="005D568D">
            <w:pPr>
              <w:jc w:val="center"/>
              <w:rPr>
                <w:b/>
                <w:bCs/>
              </w:rPr>
            </w:pPr>
            <w:r>
              <w:rPr>
                <w:b/>
                <w:bCs/>
              </w:rPr>
              <w:t>Rank</w:t>
            </w:r>
          </w:p>
        </w:tc>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right"/>
              <w:rPr>
                <w:b/>
                <w:bCs/>
              </w:rPr>
            </w:pPr>
            <w:r>
              <w:rPr>
                <w:b/>
                <w:bCs/>
              </w:rPr>
              <w:t>Questions</w:t>
            </w:r>
          </w:p>
        </w:tc>
        <w:tc>
          <w:tcPr>
            <w:tcW w:w="0" w:type="auto"/>
            <w:vAlign w:val="center"/>
            <w:hideMark/>
          </w:tcPr>
          <w:p w:rsidR="005D568D" w:rsidRDefault="005D568D">
            <w:pPr>
              <w:jc w:val="right"/>
              <w:rPr>
                <w:b/>
                <w:bCs/>
              </w:rPr>
            </w:pPr>
            <w:r>
              <w:rPr>
                <w:b/>
                <w:bCs/>
              </w:rPr>
              <w:t>Weightage</w:t>
            </w:r>
          </w:p>
        </w:tc>
      </w:tr>
      <w:tr w:rsidR="005D568D" w:rsidTr="005D568D">
        <w:trPr>
          <w:tblCellSpacing w:w="15" w:type="dxa"/>
        </w:trPr>
        <w:tc>
          <w:tcPr>
            <w:tcW w:w="0" w:type="auto"/>
            <w:vAlign w:val="center"/>
            <w:hideMark/>
          </w:tcPr>
          <w:p w:rsidR="005D568D" w:rsidRDefault="005D568D">
            <w:r>
              <w:t>1</w:t>
            </w:r>
          </w:p>
        </w:tc>
        <w:tc>
          <w:tcPr>
            <w:tcW w:w="0" w:type="auto"/>
            <w:vAlign w:val="center"/>
            <w:hideMark/>
          </w:tcPr>
          <w:p w:rsidR="005D568D" w:rsidRDefault="005D568D">
            <w:r>
              <w:t>Electric Circuits</w:t>
            </w:r>
          </w:p>
        </w:tc>
        <w:tc>
          <w:tcPr>
            <w:tcW w:w="0" w:type="auto"/>
            <w:vAlign w:val="center"/>
            <w:hideMark/>
          </w:tcPr>
          <w:p w:rsidR="005D568D" w:rsidRDefault="005D568D">
            <w:pPr>
              <w:jc w:val="right"/>
            </w:pPr>
            <w:r>
              <w:rPr>
                <w:rStyle w:val="Strong"/>
              </w:rPr>
              <w:t>13</w:t>
            </w:r>
          </w:p>
        </w:tc>
        <w:tc>
          <w:tcPr>
            <w:tcW w:w="0" w:type="auto"/>
            <w:vAlign w:val="center"/>
            <w:hideMark/>
          </w:tcPr>
          <w:p w:rsidR="005D568D" w:rsidRDefault="005D568D">
            <w:pPr>
              <w:jc w:val="right"/>
            </w:pPr>
            <w:r>
              <w:rPr>
                <w:rStyle w:val="Strong"/>
              </w:rPr>
              <w:t>18.6%</w:t>
            </w:r>
          </w:p>
        </w:tc>
      </w:tr>
      <w:tr w:rsidR="005D568D" w:rsidTr="005D568D">
        <w:trPr>
          <w:tblCellSpacing w:w="15" w:type="dxa"/>
        </w:trPr>
        <w:tc>
          <w:tcPr>
            <w:tcW w:w="0" w:type="auto"/>
            <w:vAlign w:val="center"/>
            <w:hideMark/>
          </w:tcPr>
          <w:p w:rsidR="005D568D" w:rsidRDefault="005D568D">
            <w:r>
              <w:t>1</w:t>
            </w:r>
          </w:p>
        </w:tc>
        <w:tc>
          <w:tcPr>
            <w:tcW w:w="0" w:type="auto"/>
            <w:vAlign w:val="center"/>
            <w:hideMark/>
          </w:tcPr>
          <w:p w:rsidR="005D568D" w:rsidRDefault="005D568D">
            <w:r>
              <w:t>Electrical Machines</w:t>
            </w:r>
          </w:p>
        </w:tc>
        <w:tc>
          <w:tcPr>
            <w:tcW w:w="0" w:type="auto"/>
            <w:vAlign w:val="center"/>
            <w:hideMark/>
          </w:tcPr>
          <w:p w:rsidR="005D568D" w:rsidRDefault="005D568D">
            <w:pPr>
              <w:jc w:val="right"/>
            </w:pPr>
            <w:r>
              <w:rPr>
                <w:rStyle w:val="Strong"/>
              </w:rPr>
              <w:t>13</w:t>
            </w:r>
          </w:p>
        </w:tc>
        <w:tc>
          <w:tcPr>
            <w:tcW w:w="0" w:type="auto"/>
            <w:vAlign w:val="center"/>
            <w:hideMark/>
          </w:tcPr>
          <w:p w:rsidR="005D568D" w:rsidRDefault="005D568D">
            <w:pPr>
              <w:jc w:val="right"/>
            </w:pPr>
            <w:r>
              <w:rPr>
                <w:rStyle w:val="Strong"/>
              </w:rPr>
              <w:t>18.6%</w:t>
            </w:r>
          </w:p>
        </w:tc>
      </w:tr>
      <w:tr w:rsidR="005D568D" w:rsidTr="005D568D">
        <w:trPr>
          <w:tblCellSpacing w:w="15" w:type="dxa"/>
        </w:trPr>
        <w:tc>
          <w:tcPr>
            <w:tcW w:w="0" w:type="auto"/>
            <w:vAlign w:val="center"/>
            <w:hideMark/>
          </w:tcPr>
          <w:p w:rsidR="005D568D" w:rsidRDefault="005D568D">
            <w:r>
              <w:t>3</w:t>
            </w:r>
          </w:p>
        </w:tc>
        <w:tc>
          <w:tcPr>
            <w:tcW w:w="0" w:type="auto"/>
            <w:vAlign w:val="center"/>
            <w:hideMark/>
          </w:tcPr>
          <w:p w:rsidR="005D568D" w:rsidRDefault="005D568D">
            <w:r>
              <w:t>Power Systems</w:t>
            </w:r>
          </w:p>
        </w:tc>
        <w:tc>
          <w:tcPr>
            <w:tcW w:w="0" w:type="auto"/>
            <w:vAlign w:val="center"/>
            <w:hideMark/>
          </w:tcPr>
          <w:p w:rsidR="005D568D" w:rsidRDefault="005D568D">
            <w:pPr>
              <w:jc w:val="right"/>
            </w:pPr>
            <w:r>
              <w:rPr>
                <w:rStyle w:val="Strong"/>
              </w:rPr>
              <w:t>12</w:t>
            </w:r>
          </w:p>
        </w:tc>
        <w:tc>
          <w:tcPr>
            <w:tcW w:w="0" w:type="auto"/>
            <w:vAlign w:val="center"/>
            <w:hideMark/>
          </w:tcPr>
          <w:p w:rsidR="005D568D" w:rsidRDefault="005D568D">
            <w:pPr>
              <w:jc w:val="right"/>
            </w:pPr>
            <w:r>
              <w:rPr>
                <w:rStyle w:val="Strong"/>
              </w:rPr>
              <w:t>17.1%</w:t>
            </w:r>
          </w:p>
        </w:tc>
      </w:tr>
      <w:tr w:rsidR="005D568D" w:rsidTr="005D568D">
        <w:trPr>
          <w:tblCellSpacing w:w="15" w:type="dxa"/>
        </w:trPr>
        <w:tc>
          <w:tcPr>
            <w:tcW w:w="0" w:type="auto"/>
            <w:vAlign w:val="center"/>
            <w:hideMark/>
          </w:tcPr>
          <w:p w:rsidR="005D568D" w:rsidRDefault="005D568D">
            <w:r>
              <w:t>4</w:t>
            </w:r>
          </w:p>
        </w:tc>
        <w:tc>
          <w:tcPr>
            <w:tcW w:w="0" w:type="auto"/>
            <w:vAlign w:val="center"/>
            <w:hideMark/>
          </w:tcPr>
          <w:p w:rsidR="005D568D" w:rsidRDefault="005D568D">
            <w:r>
              <w:t>Power Electronics</w:t>
            </w:r>
          </w:p>
        </w:tc>
        <w:tc>
          <w:tcPr>
            <w:tcW w:w="0" w:type="auto"/>
            <w:vAlign w:val="center"/>
            <w:hideMark/>
          </w:tcPr>
          <w:p w:rsidR="005D568D" w:rsidRDefault="005D568D">
            <w:pPr>
              <w:jc w:val="right"/>
            </w:pPr>
            <w:r>
              <w:rPr>
                <w:rStyle w:val="Strong"/>
              </w:rPr>
              <w:t>9</w:t>
            </w:r>
          </w:p>
        </w:tc>
        <w:tc>
          <w:tcPr>
            <w:tcW w:w="0" w:type="auto"/>
            <w:vAlign w:val="center"/>
            <w:hideMark/>
          </w:tcPr>
          <w:p w:rsidR="005D568D" w:rsidRDefault="005D568D">
            <w:pPr>
              <w:jc w:val="right"/>
            </w:pPr>
            <w:r>
              <w:rPr>
                <w:rStyle w:val="Strong"/>
              </w:rPr>
              <w:t>12.9%</w:t>
            </w:r>
          </w:p>
        </w:tc>
      </w:tr>
      <w:tr w:rsidR="005D568D" w:rsidTr="005D568D">
        <w:trPr>
          <w:tblCellSpacing w:w="15" w:type="dxa"/>
        </w:trPr>
        <w:tc>
          <w:tcPr>
            <w:tcW w:w="0" w:type="auto"/>
            <w:vAlign w:val="center"/>
            <w:hideMark/>
          </w:tcPr>
          <w:p w:rsidR="005D568D" w:rsidRDefault="005D568D">
            <w:r>
              <w:t>5</w:t>
            </w:r>
          </w:p>
        </w:tc>
        <w:tc>
          <w:tcPr>
            <w:tcW w:w="0" w:type="auto"/>
            <w:vAlign w:val="center"/>
            <w:hideMark/>
          </w:tcPr>
          <w:p w:rsidR="005D568D" w:rsidRDefault="005D568D">
            <w:r>
              <w:t>Control Systems</w:t>
            </w:r>
          </w:p>
        </w:tc>
        <w:tc>
          <w:tcPr>
            <w:tcW w:w="0" w:type="auto"/>
            <w:vAlign w:val="center"/>
            <w:hideMark/>
          </w:tcPr>
          <w:p w:rsidR="005D568D" w:rsidRDefault="005D568D">
            <w:pPr>
              <w:jc w:val="right"/>
            </w:pPr>
            <w:r>
              <w:rPr>
                <w:rStyle w:val="Strong"/>
              </w:rPr>
              <w:t>7</w:t>
            </w:r>
          </w:p>
        </w:tc>
        <w:tc>
          <w:tcPr>
            <w:tcW w:w="0" w:type="auto"/>
            <w:vAlign w:val="center"/>
            <w:hideMark/>
          </w:tcPr>
          <w:p w:rsidR="005D568D" w:rsidRDefault="005D568D">
            <w:pPr>
              <w:jc w:val="right"/>
            </w:pPr>
            <w:r>
              <w:rPr>
                <w:rStyle w:val="Strong"/>
              </w:rPr>
              <w:t>10.0%</w:t>
            </w:r>
          </w:p>
        </w:tc>
      </w:tr>
      <w:tr w:rsidR="005D568D" w:rsidTr="005D568D">
        <w:trPr>
          <w:tblCellSpacing w:w="15" w:type="dxa"/>
        </w:trPr>
        <w:tc>
          <w:tcPr>
            <w:tcW w:w="0" w:type="auto"/>
            <w:vAlign w:val="center"/>
            <w:hideMark/>
          </w:tcPr>
          <w:p w:rsidR="005D568D" w:rsidRDefault="005D568D">
            <w:r>
              <w:t>6</w:t>
            </w:r>
          </w:p>
        </w:tc>
        <w:tc>
          <w:tcPr>
            <w:tcW w:w="0" w:type="auto"/>
            <w:vAlign w:val="center"/>
            <w:hideMark/>
          </w:tcPr>
          <w:p w:rsidR="005D568D" w:rsidRDefault="005D568D">
            <w:r>
              <w:t>Measurements</w:t>
            </w:r>
          </w:p>
        </w:tc>
        <w:tc>
          <w:tcPr>
            <w:tcW w:w="0" w:type="auto"/>
            <w:vAlign w:val="center"/>
            <w:hideMark/>
          </w:tcPr>
          <w:p w:rsidR="005D568D" w:rsidRDefault="005D568D">
            <w:pPr>
              <w:jc w:val="right"/>
            </w:pPr>
            <w:r>
              <w:rPr>
                <w:rStyle w:val="Strong"/>
              </w:rPr>
              <w:t>5</w:t>
            </w:r>
          </w:p>
        </w:tc>
        <w:tc>
          <w:tcPr>
            <w:tcW w:w="0" w:type="auto"/>
            <w:vAlign w:val="center"/>
            <w:hideMark/>
          </w:tcPr>
          <w:p w:rsidR="005D568D" w:rsidRDefault="005D568D">
            <w:pPr>
              <w:jc w:val="right"/>
            </w:pPr>
            <w:r>
              <w:rPr>
                <w:rStyle w:val="Strong"/>
              </w:rPr>
              <w:t>7.1%</w:t>
            </w:r>
          </w:p>
        </w:tc>
      </w:tr>
      <w:tr w:rsidR="005D568D" w:rsidTr="005D568D">
        <w:trPr>
          <w:tblCellSpacing w:w="15" w:type="dxa"/>
        </w:trPr>
        <w:tc>
          <w:tcPr>
            <w:tcW w:w="0" w:type="auto"/>
            <w:vAlign w:val="center"/>
            <w:hideMark/>
          </w:tcPr>
          <w:p w:rsidR="005D568D" w:rsidRDefault="005D568D">
            <w:r>
              <w:t>7</w:t>
            </w:r>
          </w:p>
        </w:tc>
        <w:tc>
          <w:tcPr>
            <w:tcW w:w="0" w:type="auto"/>
            <w:vAlign w:val="center"/>
            <w:hideMark/>
          </w:tcPr>
          <w:p w:rsidR="005D568D" w:rsidRDefault="005D568D">
            <w:r>
              <w:t>Utilization</w:t>
            </w:r>
          </w:p>
        </w:tc>
        <w:tc>
          <w:tcPr>
            <w:tcW w:w="0" w:type="auto"/>
            <w:vAlign w:val="center"/>
            <w:hideMark/>
          </w:tcPr>
          <w:p w:rsidR="005D568D" w:rsidRDefault="005D568D">
            <w:pPr>
              <w:jc w:val="right"/>
            </w:pPr>
            <w:r>
              <w:rPr>
                <w:rStyle w:val="Strong"/>
              </w:rPr>
              <w:t>4</w:t>
            </w:r>
          </w:p>
        </w:tc>
        <w:tc>
          <w:tcPr>
            <w:tcW w:w="0" w:type="auto"/>
            <w:vAlign w:val="center"/>
            <w:hideMark/>
          </w:tcPr>
          <w:p w:rsidR="005D568D" w:rsidRDefault="005D568D">
            <w:pPr>
              <w:jc w:val="right"/>
            </w:pPr>
            <w:r>
              <w:rPr>
                <w:rStyle w:val="Strong"/>
              </w:rPr>
              <w:t>5.7%</w:t>
            </w:r>
          </w:p>
        </w:tc>
      </w:tr>
      <w:tr w:rsidR="005D568D" w:rsidTr="005D568D">
        <w:trPr>
          <w:tblCellSpacing w:w="15" w:type="dxa"/>
        </w:trPr>
        <w:tc>
          <w:tcPr>
            <w:tcW w:w="0" w:type="auto"/>
            <w:vAlign w:val="center"/>
            <w:hideMark/>
          </w:tcPr>
          <w:p w:rsidR="005D568D" w:rsidRDefault="005D568D">
            <w:r>
              <w:t>8</w:t>
            </w:r>
          </w:p>
        </w:tc>
        <w:tc>
          <w:tcPr>
            <w:tcW w:w="0" w:type="auto"/>
            <w:vAlign w:val="center"/>
            <w:hideMark/>
          </w:tcPr>
          <w:p w:rsidR="005D568D" w:rsidRDefault="005D568D">
            <w:r>
              <w:t>Digital Electronics</w:t>
            </w:r>
          </w:p>
        </w:tc>
        <w:tc>
          <w:tcPr>
            <w:tcW w:w="0" w:type="auto"/>
            <w:vAlign w:val="center"/>
            <w:hideMark/>
          </w:tcPr>
          <w:p w:rsidR="005D568D" w:rsidRDefault="005D568D">
            <w:pPr>
              <w:jc w:val="right"/>
            </w:pPr>
            <w:r>
              <w:rPr>
                <w:rStyle w:val="Strong"/>
              </w:rPr>
              <w:t>3</w:t>
            </w:r>
          </w:p>
        </w:tc>
        <w:tc>
          <w:tcPr>
            <w:tcW w:w="0" w:type="auto"/>
            <w:vAlign w:val="center"/>
            <w:hideMark/>
          </w:tcPr>
          <w:p w:rsidR="005D568D" w:rsidRDefault="005D568D">
            <w:pPr>
              <w:jc w:val="right"/>
            </w:pPr>
            <w:r>
              <w:rPr>
                <w:rStyle w:val="Strong"/>
              </w:rPr>
              <w:t>4.3%</w:t>
            </w:r>
          </w:p>
        </w:tc>
      </w:tr>
      <w:tr w:rsidR="005D568D" w:rsidTr="005D568D">
        <w:trPr>
          <w:tblCellSpacing w:w="15" w:type="dxa"/>
        </w:trPr>
        <w:tc>
          <w:tcPr>
            <w:tcW w:w="0" w:type="auto"/>
            <w:vAlign w:val="center"/>
            <w:hideMark/>
          </w:tcPr>
          <w:p w:rsidR="005D568D" w:rsidRDefault="005D568D">
            <w:r>
              <w:t>9</w:t>
            </w:r>
          </w:p>
        </w:tc>
        <w:tc>
          <w:tcPr>
            <w:tcW w:w="0" w:type="auto"/>
            <w:vAlign w:val="center"/>
            <w:hideMark/>
          </w:tcPr>
          <w:p w:rsidR="005D568D" w:rsidRDefault="005D568D">
            <w:r>
              <w:t>Analog Electronics</w:t>
            </w:r>
          </w:p>
        </w:tc>
        <w:tc>
          <w:tcPr>
            <w:tcW w:w="0" w:type="auto"/>
            <w:vAlign w:val="center"/>
            <w:hideMark/>
          </w:tcPr>
          <w:p w:rsidR="005D568D" w:rsidRDefault="005D568D">
            <w:pPr>
              <w:jc w:val="right"/>
            </w:pPr>
            <w:r>
              <w:rPr>
                <w:rStyle w:val="Strong"/>
              </w:rPr>
              <w:t>2</w:t>
            </w:r>
          </w:p>
        </w:tc>
        <w:tc>
          <w:tcPr>
            <w:tcW w:w="0" w:type="auto"/>
            <w:vAlign w:val="center"/>
            <w:hideMark/>
          </w:tcPr>
          <w:p w:rsidR="005D568D" w:rsidRDefault="005D568D">
            <w:pPr>
              <w:jc w:val="right"/>
            </w:pPr>
            <w:r>
              <w:rPr>
                <w:rStyle w:val="Strong"/>
              </w:rPr>
              <w:t>2.9%</w:t>
            </w:r>
          </w:p>
        </w:tc>
      </w:tr>
    </w:tbl>
    <w:p w:rsidR="005D568D" w:rsidRDefault="005D568D" w:rsidP="005D568D">
      <w:r>
        <w:pict>
          <v:rect id="_x0000_i1053" style="width:0;height:1.5pt" o:hralign="center" o:hrstd="t" o:hr="t" fillcolor="#a0a0a0" stroked="f"/>
        </w:pict>
      </w:r>
    </w:p>
    <w:p w:rsidR="005D568D" w:rsidRDefault="005D568D" w:rsidP="005D568D">
      <w:pPr>
        <w:pStyle w:val="Heading1"/>
      </w:pPr>
      <w:r>
        <w:t>3. Subject Order in the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494"/>
      </w:tblGrid>
      <w:tr w:rsidR="005D568D" w:rsidTr="005D568D">
        <w:trPr>
          <w:tblHeader/>
          <w:tblCellSpacing w:w="15" w:type="dxa"/>
        </w:trPr>
        <w:tc>
          <w:tcPr>
            <w:tcW w:w="0" w:type="auto"/>
            <w:vAlign w:val="center"/>
            <w:hideMark/>
          </w:tcPr>
          <w:p w:rsidR="005D568D" w:rsidRDefault="005D568D">
            <w:pPr>
              <w:jc w:val="center"/>
              <w:rPr>
                <w:b/>
                <w:bCs/>
              </w:rPr>
            </w:pPr>
            <w:r>
              <w:rPr>
                <w:b/>
                <w:bCs/>
              </w:rPr>
              <w:t>Question Range</w:t>
            </w:r>
          </w:p>
        </w:tc>
        <w:tc>
          <w:tcPr>
            <w:tcW w:w="0" w:type="auto"/>
            <w:vAlign w:val="center"/>
            <w:hideMark/>
          </w:tcPr>
          <w:p w:rsidR="005D568D" w:rsidRDefault="005D568D">
            <w:pPr>
              <w:jc w:val="center"/>
              <w:rPr>
                <w:b/>
                <w:bCs/>
              </w:rPr>
            </w:pPr>
            <w:r>
              <w:rPr>
                <w:b/>
                <w:bCs/>
              </w:rPr>
              <w:t>Subject</w:t>
            </w:r>
          </w:p>
        </w:tc>
      </w:tr>
      <w:tr w:rsidR="005D568D" w:rsidTr="005D568D">
        <w:trPr>
          <w:tblCellSpacing w:w="15" w:type="dxa"/>
        </w:trPr>
        <w:tc>
          <w:tcPr>
            <w:tcW w:w="0" w:type="auto"/>
            <w:vAlign w:val="center"/>
            <w:hideMark/>
          </w:tcPr>
          <w:p w:rsidR="005D568D" w:rsidRDefault="005D568D">
            <w:r>
              <w:t>Q1–Q4</w:t>
            </w:r>
          </w:p>
        </w:tc>
        <w:tc>
          <w:tcPr>
            <w:tcW w:w="0" w:type="auto"/>
            <w:vAlign w:val="center"/>
            <w:hideMark/>
          </w:tcPr>
          <w:p w:rsidR="005D568D" w:rsidRDefault="005D568D">
            <w:r>
              <w:t>Analog + Digital Electronics</w:t>
            </w:r>
          </w:p>
        </w:tc>
      </w:tr>
      <w:tr w:rsidR="005D568D" w:rsidTr="005D568D">
        <w:trPr>
          <w:tblCellSpacing w:w="15" w:type="dxa"/>
        </w:trPr>
        <w:tc>
          <w:tcPr>
            <w:tcW w:w="0" w:type="auto"/>
            <w:vAlign w:val="center"/>
            <w:hideMark/>
          </w:tcPr>
          <w:p w:rsidR="005D568D" w:rsidRDefault="005D568D">
            <w:r>
              <w:t>Q5–Q17</w:t>
            </w:r>
          </w:p>
        </w:tc>
        <w:tc>
          <w:tcPr>
            <w:tcW w:w="0" w:type="auto"/>
            <w:vAlign w:val="center"/>
            <w:hideMark/>
          </w:tcPr>
          <w:p w:rsidR="005D568D" w:rsidRDefault="005D568D">
            <w:r>
              <w:t>Power Systems</w:t>
            </w:r>
          </w:p>
        </w:tc>
      </w:tr>
      <w:tr w:rsidR="005D568D" w:rsidTr="005D568D">
        <w:trPr>
          <w:tblCellSpacing w:w="15" w:type="dxa"/>
        </w:trPr>
        <w:tc>
          <w:tcPr>
            <w:tcW w:w="0" w:type="auto"/>
            <w:vAlign w:val="center"/>
            <w:hideMark/>
          </w:tcPr>
          <w:p w:rsidR="005D568D" w:rsidRDefault="005D568D">
            <w:r>
              <w:t>Q18–Q31</w:t>
            </w:r>
          </w:p>
        </w:tc>
        <w:tc>
          <w:tcPr>
            <w:tcW w:w="0" w:type="auto"/>
            <w:vAlign w:val="center"/>
            <w:hideMark/>
          </w:tcPr>
          <w:p w:rsidR="005D568D" w:rsidRDefault="005D568D">
            <w:r>
              <w:t>Power Electronics</w:t>
            </w:r>
          </w:p>
        </w:tc>
      </w:tr>
      <w:tr w:rsidR="005D568D" w:rsidTr="005D568D">
        <w:trPr>
          <w:tblCellSpacing w:w="15" w:type="dxa"/>
        </w:trPr>
        <w:tc>
          <w:tcPr>
            <w:tcW w:w="0" w:type="auto"/>
            <w:vAlign w:val="center"/>
            <w:hideMark/>
          </w:tcPr>
          <w:p w:rsidR="005D568D" w:rsidRDefault="005D568D">
            <w:r>
              <w:t>Q32–Q41</w:t>
            </w:r>
          </w:p>
        </w:tc>
        <w:tc>
          <w:tcPr>
            <w:tcW w:w="0" w:type="auto"/>
            <w:vAlign w:val="center"/>
            <w:hideMark/>
          </w:tcPr>
          <w:p w:rsidR="005D568D" w:rsidRDefault="005D568D">
            <w:r>
              <w:t>Electric Circuits</w:t>
            </w:r>
          </w:p>
        </w:tc>
      </w:tr>
      <w:tr w:rsidR="005D568D" w:rsidTr="005D568D">
        <w:trPr>
          <w:tblCellSpacing w:w="15" w:type="dxa"/>
        </w:trPr>
        <w:tc>
          <w:tcPr>
            <w:tcW w:w="0" w:type="auto"/>
            <w:vAlign w:val="center"/>
            <w:hideMark/>
          </w:tcPr>
          <w:p w:rsidR="005D568D" w:rsidRDefault="005D568D">
            <w:r>
              <w:lastRenderedPageBreak/>
              <w:t>Q42–Q55</w:t>
            </w:r>
          </w:p>
        </w:tc>
        <w:tc>
          <w:tcPr>
            <w:tcW w:w="0" w:type="auto"/>
            <w:vAlign w:val="center"/>
            <w:hideMark/>
          </w:tcPr>
          <w:p w:rsidR="005D568D" w:rsidRDefault="005D568D">
            <w:r>
              <w:t>Electrical Machines</w:t>
            </w:r>
          </w:p>
        </w:tc>
      </w:tr>
      <w:tr w:rsidR="005D568D" w:rsidTr="005D568D">
        <w:trPr>
          <w:tblCellSpacing w:w="15" w:type="dxa"/>
        </w:trPr>
        <w:tc>
          <w:tcPr>
            <w:tcW w:w="0" w:type="auto"/>
            <w:vAlign w:val="center"/>
            <w:hideMark/>
          </w:tcPr>
          <w:p w:rsidR="005D568D" w:rsidRDefault="005D568D">
            <w:r>
              <w:t>Q56–Q62</w:t>
            </w:r>
          </w:p>
        </w:tc>
        <w:tc>
          <w:tcPr>
            <w:tcW w:w="0" w:type="auto"/>
            <w:vAlign w:val="center"/>
            <w:hideMark/>
          </w:tcPr>
          <w:p w:rsidR="005D568D" w:rsidRDefault="005D568D">
            <w:r>
              <w:t>Control Systems</w:t>
            </w:r>
          </w:p>
        </w:tc>
      </w:tr>
      <w:tr w:rsidR="005D568D" w:rsidTr="005D568D">
        <w:trPr>
          <w:tblCellSpacing w:w="15" w:type="dxa"/>
        </w:trPr>
        <w:tc>
          <w:tcPr>
            <w:tcW w:w="0" w:type="auto"/>
            <w:vAlign w:val="center"/>
            <w:hideMark/>
          </w:tcPr>
          <w:p w:rsidR="005D568D" w:rsidRDefault="005D568D">
            <w:r>
              <w:t>Q63–Q65</w:t>
            </w:r>
          </w:p>
        </w:tc>
        <w:tc>
          <w:tcPr>
            <w:tcW w:w="0" w:type="auto"/>
            <w:vAlign w:val="center"/>
            <w:hideMark/>
          </w:tcPr>
          <w:p w:rsidR="005D568D" w:rsidRDefault="005D568D">
            <w:r>
              <w:t>Utilization</w:t>
            </w:r>
          </w:p>
        </w:tc>
      </w:tr>
      <w:tr w:rsidR="005D568D" w:rsidTr="005D568D">
        <w:trPr>
          <w:tblCellSpacing w:w="15" w:type="dxa"/>
        </w:trPr>
        <w:tc>
          <w:tcPr>
            <w:tcW w:w="0" w:type="auto"/>
            <w:vAlign w:val="center"/>
            <w:hideMark/>
          </w:tcPr>
          <w:p w:rsidR="005D568D" w:rsidRDefault="005D568D">
            <w:r>
              <w:t>Q66–Q70</w:t>
            </w:r>
          </w:p>
        </w:tc>
        <w:tc>
          <w:tcPr>
            <w:tcW w:w="0" w:type="auto"/>
            <w:vAlign w:val="center"/>
            <w:hideMark/>
          </w:tcPr>
          <w:p w:rsidR="005D568D" w:rsidRDefault="005D568D">
            <w:r>
              <w:t>Measurements</w:t>
            </w:r>
          </w:p>
        </w:tc>
      </w:tr>
    </w:tbl>
    <w:p w:rsidR="005D568D" w:rsidRDefault="005D568D" w:rsidP="005D568D">
      <w:pPr>
        <w:pStyle w:val="NormalWeb"/>
      </w:pPr>
      <w:r>
        <w:t xml:space="preserve">The paper follows a </w:t>
      </w:r>
      <w:r>
        <w:rPr>
          <w:rStyle w:val="Strong"/>
        </w:rPr>
        <w:t>subject-wise grouping</w:t>
      </w:r>
      <w:r>
        <w:t xml:space="preserve"> rather than mixing topics.</w:t>
      </w:r>
    </w:p>
    <w:p w:rsidR="005D568D" w:rsidRDefault="005D568D" w:rsidP="005D568D">
      <w:r>
        <w:pict>
          <v:rect id="_x0000_i1054" style="width:0;height:1.5pt" o:hralign="center" o:hrstd="t" o:hr="t" fillcolor="#a0a0a0" stroked="f"/>
        </w:pict>
      </w:r>
    </w:p>
    <w:p w:rsidR="005D568D" w:rsidRDefault="005D568D" w:rsidP="005D568D">
      <w:pPr>
        <w:pStyle w:val="Heading1"/>
      </w:pPr>
      <w:r>
        <w:t>4. Numerical vs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758"/>
        <w:gridCol w:w="1102"/>
      </w:tblGrid>
      <w:tr w:rsidR="005D568D" w:rsidTr="005D568D">
        <w:trPr>
          <w:tblHeader/>
          <w:tblCellSpacing w:w="15" w:type="dxa"/>
        </w:trPr>
        <w:tc>
          <w:tcPr>
            <w:tcW w:w="0" w:type="auto"/>
            <w:vAlign w:val="center"/>
            <w:hideMark/>
          </w:tcPr>
          <w:p w:rsidR="005D568D" w:rsidRDefault="005D568D">
            <w:pPr>
              <w:jc w:val="center"/>
              <w:rPr>
                <w:b/>
                <w:bCs/>
              </w:rPr>
            </w:pPr>
            <w:r>
              <w:rPr>
                <w:b/>
                <w:bCs/>
              </w:rPr>
              <w:t>Type</w:t>
            </w:r>
          </w:p>
        </w:tc>
        <w:tc>
          <w:tcPr>
            <w:tcW w:w="0" w:type="auto"/>
            <w:vAlign w:val="center"/>
            <w:hideMark/>
          </w:tcPr>
          <w:p w:rsidR="005D568D" w:rsidRDefault="005D568D">
            <w:pPr>
              <w:jc w:val="right"/>
              <w:rPr>
                <w:b/>
                <w:bCs/>
              </w:rPr>
            </w:pPr>
            <w:r>
              <w:rPr>
                <w:b/>
                <w:bCs/>
              </w:rPr>
              <w:t>Approx. Questions</w:t>
            </w:r>
          </w:p>
        </w:tc>
        <w:tc>
          <w:tcPr>
            <w:tcW w:w="0" w:type="auto"/>
            <w:vAlign w:val="center"/>
            <w:hideMark/>
          </w:tcPr>
          <w:p w:rsidR="005D568D" w:rsidRDefault="005D568D">
            <w:pPr>
              <w:jc w:val="right"/>
              <w:rPr>
                <w:b/>
                <w:bCs/>
              </w:rPr>
            </w:pPr>
            <w:r>
              <w:rPr>
                <w:b/>
                <w:bCs/>
              </w:rPr>
              <w:t>Percentage</w:t>
            </w:r>
          </w:p>
        </w:tc>
      </w:tr>
      <w:tr w:rsidR="005D568D" w:rsidTr="005D568D">
        <w:trPr>
          <w:tblCellSpacing w:w="15" w:type="dxa"/>
        </w:trPr>
        <w:tc>
          <w:tcPr>
            <w:tcW w:w="0" w:type="auto"/>
            <w:vAlign w:val="center"/>
            <w:hideMark/>
          </w:tcPr>
          <w:p w:rsidR="005D568D" w:rsidRDefault="005D568D">
            <w:r>
              <w:t>Numerical/Calculation</w:t>
            </w:r>
          </w:p>
        </w:tc>
        <w:tc>
          <w:tcPr>
            <w:tcW w:w="0" w:type="auto"/>
            <w:vAlign w:val="center"/>
            <w:hideMark/>
          </w:tcPr>
          <w:p w:rsidR="005D568D" w:rsidRDefault="005D568D">
            <w:pPr>
              <w:jc w:val="right"/>
            </w:pPr>
            <w:r>
              <w:rPr>
                <w:rStyle w:val="Strong"/>
              </w:rPr>
              <w:t>29–31</w:t>
            </w:r>
          </w:p>
        </w:tc>
        <w:tc>
          <w:tcPr>
            <w:tcW w:w="0" w:type="auto"/>
            <w:vAlign w:val="center"/>
            <w:hideMark/>
          </w:tcPr>
          <w:p w:rsidR="005D568D" w:rsidRDefault="005D568D">
            <w:pPr>
              <w:jc w:val="right"/>
            </w:pPr>
            <w:r>
              <w:rPr>
                <w:rStyle w:val="Strong"/>
              </w:rPr>
              <w:t>41–44%</w:t>
            </w:r>
          </w:p>
        </w:tc>
      </w:tr>
      <w:tr w:rsidR="005D568D" w:rsidTr="005D568D">
        <w:trPr>
          <w:tblCellSpacing w:w="15" w:type="dxa"/>
        </w:trPr>
        <w:tc>
          <w:tcPr>
            <w:tcW w:w="0" w:type="auto"/>
            <w:vAlign w:val="center"/>
            <w:hideMark/>
          </w:tcPr>
          <w:p w:rsidR="005D568D" w:rsidRDefault="005D568D">
            <w:r>
              <w:t>Conceptual/Theory</w:t>
            </w:r>
          </w:p>
        </w:tc>
        <w:tc>
          <w:tcPr>
            <w:tcW w:w="0" w:type="auto"/>
            <w:vAlign w:val="center"/>
            <w:hideMark/>
          </w:tcPr>
          <w:p w:rsidR="005D568D" w:rsidRDefault="005D568D">
            <w:pPr>
              <w:jc w:val="right"/>
            </w:pPr>
            <w:r>
              <w:rPr>
                <w:rStyle w:val="Strong"/>
              </w:rPr>
              <w:t>39–41</w:t>
            </w:r>
          </w:p>
        </w:tc>
        <w:tc>
          <w:tcPr>
            <w:tcW w:w="0" w:type="auto"/>
            <w:vAlign w:val="center"/>
            <w:hideMark/>
          </w:tcPr>
          <w:p w:rsidR="005D568D" w:rsidRDefault="005D568D">
            <w:pPr>
              <w:jc w:val="right"/>
            </w:pPr>
            <w:r>
              <w:rPr>
                <w:rStyle w:val="Strong"/>
              </w:rPr>
              <w:t>56–59%</w:t>
            </w:r>
          </w:p>
        </w:tc>
      </w:tr>
    </w:tbl>
    <w:p w:rsidR="005D568D" w:rsidRDefault="005D568D" w:rsidP="005D568D">
      <w:pPr>
        <w:pStyle w:val="NormalWeb"/>
      </w:pPr>
      <w:r>
        <w:t xml:space="preserve">The paper is </w:t>
      </w:r>
      <w:r>
        <w:rPr>
          <w:rStyle w:val="Strong"/>
        </w:rPr>
        <w:t>concept-oriented</w:t>
      </w:r>
      <w:r>
        <w:t>, but nearly half the questions require calculations.</w:t>
      </w:r>
    </w:p>
    <w:p w:rsidR="005D568D" w:rsidRDefault="005D568D" w:rsidP="005D568D">
      <w:r>
        <w:pict>
          <v:rect id="_x0000_i1055" style="width:0;height:1.5pt" o:hralign="center" o:hrstd="t" o:hr="t" fillcolor="#a0a0a0" stroked="f"/>
        </w:pict>
      </w:r>
    </w:p>
    <w:p w:rsidR="005D568D" w:rsidRDefault="005D568D" w:rsidP="005D568D">
      <w:pPr>
        <w:pStyle w:val="Heading1"/>
      </w:pPr>
      <w:r>
        <w:t>5. Difficulty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878"/>
      </w:tblGrid>
      <w:tr w:rsidR="005D568D" w:rsidTr="005D568D">
        <w:trPr>
          <w:tblHeader/>
          <w:tblCellSpacing w:w="15" w:type="dxa"/>
        </w:trPr>
        <w:tc>
          <w:tcPr>
            <w:tcW w:w="0" w:type="auto"/>
            <w:vAlign w:val="center"/>
            <w:hideMark/>
          </w:tcPr>
          <w:p w:rsidR="005D568D" w:rsidRDefault="005D568D">
            <w:pPr>
              <w:jc w:val="center"/>
              <w:rPr>
                <w:b/>
                <w:bCs/>
              </w:rPr>
            </w:pPr>
            <w:r>
              <w:rPr>
                <w:b/>
                <w:bCs/>
              </w:rPr>
              <w:t>Level</w:t>
            </w:r>
          </w:p>
        </w:tc>
        <w:tc>
          <w:tcPr>
            <w:tcW w:w="0" w:type="auto"/>
            <w:vAlign w:val="center"/>
            <w:hideMark/>
          </w:tcPr>
          <w:p w:rsidR="005D568D" w:rsidRDefault="005D568D">
            <w:pPr>
              <w:jc w:val="right"/>
              <w:rPr>
                <w:b/>
                <w:bCs/>
              </w:rPr>
            </w:pPr>
            <w:r>
              <w:rPr>
                <w:b/>
                <w:bCs/>
              </w:rPr>
              <w:t>Approx. Percentage</w:t>
            </w:r>
          </w:p>
        </w:tc>
      </w:tr>
      <w:tr w:rsidR="005D568D" w:rsidTr="005D568D">
        <w:trPr>
          <w:tblCellSpacing w:w="15" w:type="dxa"/>
        </w:trPr>
        <w:tc>
          <w:tcPr>
            <w:tcW w:w="0" w:type="auto"/>
            <w:vAlign w:val="center"/>
            <w:hideMark/>
          </w:tcPr>
          <w:p w:rsidR="005D568D" w:rsidRDefault="005D568D">
            <w:r>
              <w:t>Easy</w:t>
            </w:r>
          </w:p>
        </w:tc>
        <w:tc>
          <w:tcPr>
            <w:tcW w:w="0" w:type="auto"/>
            <w:vAlign w:val="center"/>
            <w:hideMark/>
          </w:tcPr>
          <w:p w:rsidR="005D568D" w:rsidRDefault="005D568D">
            <w:pPr>
              <w:jc w:val="right"/>
            </w:pPr>
            <w:r>
              <w:rPr>
                <w:rStyle w:val="Strong"/>
              </w:rPr>
              <w:t>35%</w:t>
            </w:r>
          </w:p>
        </w:tc>
      </w:tr>
      <w:tr w:rsidR="005D568D" w:rsidTr="005D568D">
        <w:trPr>
          <w:tblCellSpacing w:w="15" w:type="dxa"/>
        </w:trPr>
        <w:tc>
          <w:tcPr>
            <w:tcW w:w="0" w:type="auto"/>
            <w:vAlign w:val="center"/>
            <w:hideMark/>
          </w:tcPr>
          <w:p w:rsidR="005D568D" w:rsidRDefault="005D568D">
            <w:r>
              <w:t>Moderate</w:t>
            </w:r>
          </w:p>
        </w:tc>
        <w:tc>
          <w:tcPr>
            <w:tcW w:w="0" w:type="auto"/>
            <w:vAlign w:val="center"/>
            <w:hideMark/>
          </w:tcPr>
          <w:p w:rsidR="005D568D" w:rsidRDefault="005D568D">
            <w:pPr>
              <w:jc w:val="right"/>
            </w:pPr>
            <w:r>
              <w:rPr>
                <w:rStyle w:val="Strong"/>
              </w:rPr>
              <w:t>50%</w:t>
            </w:r>
          </w:p>
        </w:tc>
      </w:tr>
      <w:tr w:rsidR="005D568D" w:rsidTr="005D568D">
        <w:trPr>
          <w:tblCellSpacing w:w="15" w:type="dxa"/>
        </w:trPr>
        <w:tc>
          <w:tcPr>
            <w:tcW w:w="0" w:type="auto"/>
            <w:vAlign w:val="center"/>
            <w:hideMark/>
          </w:tcPr>
          <w:p w:rsidR="005D568D" w:rsidRDefault="005D568D">
            <w:r>
              <w:t>Difficult</w:t>
            </w:r>
          </w:p>
        </w:tc>
        <w:tc>
          <w:tcPr>
            <w:tcW w:w="0" w:type="auto"/>
            <w:vAlign w:val="center"/>
            <w:hideMark/>
          </w:tcPr>
          <w:p w:rsidR="005D568D" w:rsidRDefault="005D568D">
            <w:pPr>
              <w:jc w:val="right"/>
            </w:pPr>
            <w:r>
              <w:rPr>
                <w:rStyle w:val="Strong"/>
              </w:rPr>
              <w:t>15%</w:t>
            </w:r>
          </w:p>
        </w:tc>
      </w:tr>
    </w:tbl>
    <w:p w:rsidR="005D568D" w:rsidRDefault="005D568D" w:rsidP="005D568D">
      <w:pPr>
        <w:pStyle w:val="NormalWeb"/>
      </w:pPr>
      <w:r>
        <w:t>Most questions are direct applications of standard engineering concepts.</w:t>
      </w:r>
    </w:p>
    <w:p w:rsidR="005D568D" w:rsidRDefault="005D568D" w:rsidP="005D568D">
      <w:r>
        <w:pict>
          <v:rect id="_x0000_i1056" style="width:0;height:1.5pt" o:hralign="center" o:hrstd="t" o:hr="t" fillcolor="#a0a0a0" stroked="f"/>
        </w:pict>
      </w:r>
    </w:p>
    <w:p w:rsidR="005D568D" w:rsidRDefault="005D568D" w:rsidP="005D568D">
      <w:pPr>
        <w:pStyle w:val="Heading1"/>
      </w:pPr>
      <w:r>
        <w:t>6. Subject Highlights</w:t>
      </w:r>
    </w:p>
    <w:p w:rsidR="005D568D" w:rsidRDefault="005D568D" w:rsidP="005D568D">
      <w:pPr>
        <w:pStyle w:val="Heading3"/>
      </w:pPr>
      <w:r>
        <w:t>Electrical Machines (13)</w:t>
      </w:r>
    </w:p>
    <w:p w:rsidR="005D568D" w:rsidRDefault="005D568D" w:rsidP="005D568D">
      <w:pPr>
        <w:pStyle w:val="NormalWeb"/>
      </w:pPr>
      <w:r>
        <w:t>Major emphasis on:</w:t>
      </w:r>
    </w:p>
    <w:p w:rsidR="005D568D" w:rsidRDefault="005D568D" w:rsidP="005D568D">
      <w:pPr>
        <w:pStyle w:val="NormalWeb"/>
        <w:numPr>
          <w:ilvl w:val="0"/>
          <w:numId w:val="6"/>
        </w:numPr>
      </w:pPr>
      <w:r>
        <w:lastRenderedPageBreak/>
        <w:t>Transformers</w:t>
      </w:r>
    </w:p>
    <w:p w:rsidR="005D568D" w:rsidRDefault="005D568D" w:rsidP="005D568D">
      <w:pPr>
        <w:pStyle w:val="NormalWeb"/>
        <w:numPr>
          <w:ilvl w:val="0"/>
          <w:numId w:val="6"/>
        </w:numPr>
      </w:pPr>
      <w:r>
        <w:t>Transformer tests</w:t>
      </w:r>
    </w:p>
    <w:p w:rsidR="005D568D" w:rsidRDefault="005D568D" w:rsidP="005D568D">
      <w:pPr>
        <w:pStyle w:val="NormalWeb"/>
        <w:numPr>
          <w:ilvl w:val="0"/>
          <w:numId w:val="6"/>
        </w:numPr>
      </w:pPr>
      <w:r>
        <w:t>Voltage regulation</w:t>
      </w:r>
    </w:p>
    <w:p w:rsidR="005D568D" w:rsidRDefault="005D568D" w:rsidP="005D568D">
      <w:pPr>
        <w:pStyle w:val="NormalWeb"/>
        <w:numPr>
          <w:ilvl w:val="0"/>
          <w:numId w:val="6"/>
        </w:numPr>
      </w:pPr>
      <w:r>
        <w:t>Efficiency</w:t>
      </w:r>
    </w:p>
    <w:p w:rsidR="005D568D" w:rsidRDefault="005D568D" w:rsidP="005D568D">
      <w:pPr>
        <w:pStyle w:val="NormalWeb"/>
        <w:numPr>
          <w:ilvl w:val="0"/>
          <w:numId w:val="6"/>
        </w:numPr>
      </w:pPr>
      <w:r>
        <w:t>DC machines</w:t>
      </w:r>
    </w:p>
    <w:p w:rsidR="005D568D" w:rsidRDefault="005D568D" w:rsidP="005D568D">
      <w:pPr>
        <w:pStyle w:val="NormalWeb"/>
        <w:numPr>
          <w:ilvl w:val="0"/>
          <w:numId w:val="6"/>
        </w:numPr>
      </w:pPr>
      <w:r>
        <w:t>Induction motors</w:t>
      </w:r>
    </w:p>
    <w:p w:rsidR="005D568D" w:rsidRDefault="005D568D" w:rsidP="005D568D">
      <w:pPr>
        <w:pStyle w:val="NormalWeb"/>
        <w:numPr>
          <w:ilvl w:val="0"/>
          <w:numId w:val="6"/>
        </w:numPr>
      </w:pPr>
      <w:r>
        <w:t>Synchronous machines</w:t>
      </w:r>
    </w:p>
    <w:p w:rsidR="005D568D" w:rsidRDefault="005D568D" w:rsidP="005D568D">
      <w:r>
        <w:pict>
          <v:rect id="_x0000_i1057" style="width:0;height:1.5pt" o:hralign="center" o:hrstd="t" o:hr="t" fillcolor="#a0a0a0" stroked="f"/>
        </w:pict>
      </w:r>
    </w:p>
    <w:p w:rsidR="005D568D" w:rsidRDefault="005D568D" w:rsidP="005D568D">
      <w:pPr>
        <w:pStyle w:val="Heading3"/>
      </w:pPr>
      <w:r>
        <w:t>Electric Circuits (13)</w:t>
      </w:r>
    </w:p>
    <w:p w:rsidR="005D568D" w:rsidRDefault="005D568D" w:rsidP="005D568D">
      <w:pPr>
        <w:pStyle w:val="NormalWeb"/>
      </w:pPr>
      <w:r>
        <w:t>Covered:</w:t>
      </w:r>
    </w:p>
    <w:p w:rsidR="005D568D" w:rsidRDefault="005D568D" w:rsidP="005D568D">
      <w:pPr>
        <w:pStyle w:val="NormalWeb"/>
        <w:numPr>
          <w:ilvl w:val="0"/>
          <w:numId w:val="7"/>
        </w:numPr>
      </w:pPr>
      <w:r>
        <w:t>Network theorems</w:t>
      </w:r>
    </w:p>
    <w:p w:rsidR="005D568D" w:rsidRDefault="005D568D" w:rsidP="005D568D">
      <w:pPr>
        <w:pStyle w:val="NormalWeb"/>
        <w:numPr>
          <w:ilvl w:val="0"/>
          <w:numId w:val="7"/>
        </w:numPr>
      </w:pPr>
      <w:r>
        <w:t>AC circuits</w:t>
      </w:r>
    </w:p>
    <w:p w:rsidR="005D568D" w:rsidRDefault="005D568D" w:rsidP="005D568D">
      <w:pPr>
        <w:pStyle w:val="NormalWeb"/>
        <w:numPr>
          <w:ilvl w:val="0"/>
          <w:numId w:val="7"/>
        </w:numPr>
      </w:pPr>
      <w:r>
        <w:t>Resonance</w:t>
      </w:r>
    </w:p>
    <w:p w:rsidR="005D568D" w:rsidRDefault="005D568D" w:rsidP="005D568D">
      <w:pPr>
        <w:pStyle w:val="NormalWeb"/>
        <w:numPr>
          <w:ilvl w:val="0"/>
          <w:numId w:val="7"/>
        </w:numPr>
      </w:pPr>
      <w:r>
        <w:t>RL/RC transients</w:t>
      </w:r>
    </w:p>
    <w:p w:rsidR="005D568D" w:rsidRDefault="005D568D" w:rsidP="005D568D">
      <w:pPr>
        <w:pStyle w:val="NormalWeb"/>
        <w:numPr>
          <w:ilvl w:val="0"/>
          <w:numId w:val="7"/>
        </w:numPr>
      </w:pPr>
      <w:r>
        <w:t>Three-phase circuits</w:t>
      </w:r>
    </w:p>
    <w:p w:rsidR="005D568D" w:rsidRDefault="005D568D" w:rsidP="005D568D">
      <w:pPr>
        <w:pStyle w:val="NormalWeb"/>
        <w:numPr>
          <w:ilvl w:val="0"/>
          <w:numId w:val="7"/>
        </w:numPr>
      </w:pPr>
      <w:r>
        <w:t>Two-port networks</w:t>
      </w:r>
    </w:p>
    <w:p w:rsidR="005D568D" w:rsidRDefault="005D568D" w:rsidP="005D568D">
      <w:pPr>
        <w:pStyle w:val="NormalWeb"/>
        <w:numPr>
          <w:ilvl w:val="0"/>
          <w:numId w:val="7"/>
        </w:numPr>
      </w:pPr>
      <w:r>
        <w:t>Bridge circuits</w:t>
      </w:r>
    </w:p>
    <w:p w:rsidR="005D568D" w:rsidRDefault="005D568D" w:rsidP="005D568D">
      <w:r>
        <w:pict>
          <v:rect id="_x0000_i1058" style="width:0;height:1.5pt" o:hralign="center" o:hrstd="t" o:hr="t" fillcolor="#a0a0a0" stroked="f"/>
        </w:pict>
      </w:r>
    </w:p>
    <w:p w:rsidR="005D568D" w:rsidRDefault="005D568D" w:rsidP="005D568D">
      <w:pPr>
        <w:pStyle w:val="Heading3"/>
      </w:pPr>
      <w:r>
        <w:t>Power Systems (12)</w:t>
      </w:r>
    </w:p>
    <w:p w:rsidR="005D568D" w:rsidRDefault="005D568D" w:rsidP="005D568D">
      <w:pPr>
        <w:pStyle w:val="NormalWeb"/>
      </w:pPr>
      <w:r>
        <w:t>Included:</w:t>
      </w:r>
    </w:p>
    <w:p w:rsidR="005D568D" w:rsidRDefault="005D568D" w:rsidP="005D568D">
      <w:pPr>
        <w:pStyle w:val="NormalWeb"/>
        <w:numPr>
          <w:ilvl w:val="0"/>
          <w:numId w:val="8"/>
        </w:numPr>
      </w:pPr>
      <w:r>
        <w:t>Protection</w:t>
      </w:r>
    </w:p>
    <w:p w:rsidR="005D568D" w:rsidRDefault="005D568D" w:rsidP="005D568D">
      <w:pPr>
        <w:pStyle w:val="NormalWeb"/>
        <w:numPr>
          <w:ilvl w:val="0"/>
          <w:numId w:val="8"/>
        </w:numPr>
      </w:pPr>
      <w:r>
        <w:t>Symmetrical components</w:t>
      </w:r>
    </w:p>
    <w:p w:rsidR="005D568D" w:rsidRDefault="005D568D" w:rsidP="005D568D">
      <w:pPr>
        <w:pStyle w:val="NormalWeb"/>
        <w:numPr>
          <w:ilvl w:val="0"/>
          <w:numId w:val="8"/>
        </w:numPr>
      </w:pPr>
      <w:r>
        <w:t>Underground cables</w:t>
      </w:r>
    </w:p>
    <w:p w:rsidR="005D568D" w:rsidRDefault="005D568D" w:rsidP="005D568D">
      <w:pPr>
        <w:pStyle w:val="NormalWeb"/>
        <w:numPr>
          <w:ilvl w:val="0"/>
          <w:numId w:val="8"/>
        </w:numPr>
      </w:pPr>
      <w:r>
        <w:t>Economic dispatch</w:t>
      </w:r>
    </w:p>
    <w:p w:rsidR="005D568D" w:rsidRDefault="005D568D" w:rsidP="005D568D">
      <w:pPr>
        <w:pStyle w:val="NormalWeb"/>
        <w:numPr>
          <w:ilvl w:val="0"/>
          <w:numId w:val="8"/>
        </w:numPr>
      </w:pPr>
      <w:r>
        <w:t>Ferranti effect</w:t>
      </w:r>
    </w:p>
    <w:p w:rsidR="005D568D" w:rsidRDefault="005D568D" w:rsidP="005D568D">
      <w:pPr>
        <w:pStyle w:val="NormalWeb"/>
        <w:numPr>
          <w:ilvl w:val="0"/>
          <w:numId w:val="8"/>
        </w:numPr>
      </w:pPr>
      <w:r>
        <w:t>Load flow</w:t>
      </w:r>
    </w:p>
    <w:p w:rsidR="005D568D" w:rsidRDefault="005D568D" w:rsidP="005D568D">
      <w:pPr>
        <w:pStyle w:val="NormalWeb"/>
        <w:numPr>
          <w:ilvl w:val="0"/>
          <w:numId w:val="8"/>
        </w:numPr>
      </w:pPr>
      <w:r>
        <w:t>Transmission parameters</w:t>
      </w:r>
    </w:p>
    <w:p w:rsidR="005D568D" w:rsidRDefault="005D568D" w:rsidP="005D568D">
      <w:pPr>
        <w:pStyle w:val="NormalWeb"/>
        <w:numPr>
          <w:ilvl w:val="0"/>
          <w:numId w:val="8"/>
        </w:numPr>
      </w:pPr>
      <w:r>
        <w:t>Capacitor compensation</w:t>
      </w:r>
    </w:p>
    <w:p w:rsidR="005D568D" w:rsidRDefault="005D568D" w:rsidP="005D568D">
      <w:pPr>
        <w:pStyle w:val="NormalWeb"/>
        <w:numPr>
          <w:ilvl w:val="0"/>
          <w:numId w:val="8"/>
        </w:numPr>
      </w:pPr>
      <w:r>
        <w:t>Circuit breakers</w:t>
      </w:r>
    </w:p>
    <w:p w:rsidR="005D568D" w:rsidRDefault="005D568D" w:rsidP="005D568D">
      <w:r>
        <w:pict>
          <v:rect id="_x0000_i1059" style="width:0;height:1.5pt" o:hralign="center" o:hrstd="t" o:hr="t" fillcolor="#a0a0a0" stroked="f"/>
        </w:pict>
      </w:r>
    </w:p>
    <w:p w:rsidR="005D568D" w:rsidRDefault="005D568D" w:rsidP="005D568D">
      <w:pPr>
        <w:pStyle w:val="Heading3"/>
      </w:pPr>
      <w:r>
        <w:t>Power Electronics (9)</w:t>
      </w:r>
    </w:p>
    <w:p w:rsidR="005D568D" w:rsidRDefault="005D568D" w:rsidP="005D568D">
      <w:pPr>
        <w:pStyle w:val="NormalWeb"/>
      </w:pPr>
      <w:r>
        <w:t>Heavy emphasis on:</w:t>
      </w:r>
    </w:p>
    <w:p w:rsidR="005D568D" w:rsidRDefault="005D568D" w:rsidP="005D568D">
      <w:pPr>
        <w:pStyle w:val="NormalWeb"/>
        <w:numPr>
          <w:ilvl w:val="0"/>
          <w:numId w:val="9"/>
        </w:numPr>
      </w:pPr>
      <w:r>
        <w:t>SCR</w:t>
      </w:r>
    </w:p>
    <w:p w:rsidR="005D568D" w:rsidRDefault="005D568D" w:rsidP="005D568D">
      <w:pPr>
        <w:pStyle w:val="NormalWeb"/>
        <w:numPr>
          <w:ilvl w:val="0"/>
          <w:numId w:val="9"/>
        </w:numPr>
      </w:pPr>
      <w:r>
        <w:t>Controlled rectifiers</w:t>
      </w:r>
    </w:p>
    <w:p w:rsidR="005D568D" w:rsidRDefault="005D568D" w:rsidP="005D568D">
      <w:pPr>
        <w:pStyle w:val="NormalWeb"/>
        <w:numPr>
          <w:ilvl w:val="0"/>
          <w:numId w:val="9"/>
        </w:numPr>
      </w:pPr>
      <w:r>
        <w:lastRenderedPageBreak/>
        <w:t>Buck converter</w:t>
      </w:r>
    </w:p>
    <w:p w:rsidR="005D568D" w:rsidRDefault="005D568D" w:rsidP="005D568D">
      <w:pPr>
        <w:pStyle w:val="NormalWeb"/>
        <w:numPr>
          <w:ilvl w:val="0"/>
          <w:numId w:val="9"/>
        </w:numPr>
      </w:pPr>
      <w:r>
        <w:t>Boost converter</w:t>
      </w:r>
    </w:p>
    <w:p w:rsidR="005D568D" w:rsidRDefault="005D568D" w:rsidP="005D568D">
      <w:pPr>
        <w:pStyle w:val="NormalWeb"/>
        <w:numPr>
          <w:ilvl w:val="0"/>
          <w:numId w:val="9"/>
        </w:numPr>
      </w:pPr>
      <w:r>
        <w:t>AC voltage controller</w:t>
      </w:r>
    </w:p>
    <w:p w:rsidR="005D568D" w:rsidRDefault="005D568D" w:rsidP="005D568D">
      <w:pPr>
        <w:pStyle w:val="NormalWeb"/>
        <w:numPr>
          <w:ilvl w:val="0"/>
          <w:numId w:val="9"/>
        </w:numPr>
      </w:pPr>
      <w:r>
        <w:t>Inverter</w:t>
      </w:r>
    </w:p>
    <w:p w:rsidR="005D568D" w:rsidRDefault="005D568D" w:rsidP="005D568D">
      <w:pPr>
        <w:pStyle w:val="NormalWeb"/>
        <w:numPr>
          <w:ilvl w:val="0"/>
          <w:numId w:val="9"/>
        </w:numPr>
      </w:pPr>
      <w:r>
        <w:t>Three-phase converters</w:t>
      </w:r>
    </w:p>
    <w:p w:rsidR="005D568D" w:rsidRDefault="005D568D" w:rsidP="005D568D">
      <w:r>
        <w:pict>
          <v:rect id="_x0000_i1060" style="width:0;height:1.5pt" o:hralign="center" o:hrstd="t" o:hr="t" fillcolor="#a0a0a0" stroked="f"/>
        </w:pict>
      </w:r>
    </w:p>
    <w:p w:rsidR="005D568D" w:rsidRDefault="005D568D" w:rsidP="005D568D">
      <w:pPr>
        <w:pStyle w:val="Heading3"/>
      </w:pPr>
      <w:r>
        <w:t>Control Systems (7)</w:t>
      </w:r>
    </w:p>
    <w:p w:rsidR="005D568D" w:rsidRDefault="005D568D" w:rsidP="005D568D">
      <w:pPr>
        <w:pStyle w:val="NormalWeb"/>
      </w:pPr>
      <w:r>
        <w:t>Covered:</w:t>
      </w:r>
    </w:p>
    <w:p w:rsidR="005D568D" w:rsidRDefault="005D568D" w:rsidP="005D568D">
      <w:pPr>
        <w:pStyle w:val="NormalWeb"/>
        <w:numPr>
          <w:ilvl w:val="0"/>
          <w:numId w:val="10"/>
        </w:numPr>
      </w:pPr>
      <w:r>
        <w:t>Transfer functions</w:t>
      </w:r>
    </w:p>
    <w:p w:rsidR="005D568D" w:rsidRDefault="005D568D" w:rsidP="005D568D">
      <w:pPr>
        <w:pStyle w:val="NormalWeb"/>
        <w:numPr>
          <w:ilvl w:val="0"/>
          <w:numId w:val="10"/>
        </w:numPr>
      </w:pPr>
      <w:r>
        <w:t>Block diagram reduction</w:t>
      </w:r>
    </w:p>
    <w:p w:rsidR="005D568D" w:rsidRDefault="005D568D" w:rsidP="005D568D">
      <w:pPr>
        <w:pStyle w:val="NormalWeb"/>
        <w:numPr>
          <w:ilvl w:val="0"/>
          <w:numId w:val="10"/>
        </w:numPr>
      </w:pPr>
      <w:r>
        <w:t>Steady-state error</w:t>
      </w:r>
    </w:p>
    <w:p w:rsidR="005D568D" w:rsidRDefault="005D568D" w:rsidP="005D568D">
      <w:pPr>
        <w:pStyle w:val="NormalWeb"/>
        <w:numPr>
          <w:ilvl w:val="0"/>
          <w:numId w:val="10"/>
        </w:numPr>
      </w:pPr>
      <w:r>
        <w:t>Routh stability</w:t>
      </w:r>
    </w:p>
    <w:p w:rsidR="005D568D" w:rsidRDefault="005D568D" w:rsidP="005D568D">
      <w:pPr>
        <w:pStyle w:val="NormalWeb"/>
        <w:numPr>
          <w:ilvl w:val="0"/>
          <w:numId w:val="10"/>
        </w:numPr>
      </w:pPr>
      <w:r>
        <w:t>Frequency response</w:t>
      </w:r>
    </w:p>
    <w:p w:rsidR="005D568D" w:rsidRDefault="005D568D" w:rsidP="005D568D">
      <w:pPr>
        <w:pStyle w:val="NormalWeb"/>
        <w:numPr>
          <w:ilvl w:val="0"/>
          <w:numId w:val="10"/>
        </w:numPr>
      </w:pPr>
      <w:r>
        <w:t>Lead compensation</w:t>
      </w:r>
    </w:p>
    <w:p w:rsidR="005D568D" w:rsidRDefault="005D568D" w:rsidP="005D568D">
      <w:pPr>
        <w:pStyle w:val="NormalWeb"/>
        <w:numPr>
          <w:ilvl w:val="0"/>
          <w:numId w:val="10"/>
        </w:numPr>
      </w:pPr>
      <w:r>
        <w:t>Feedback systems</w:t>
      </w:r>
    </w:p>
    <w:p w:rsidR="005D568D" w:rsidRDefault="005D568D" w:rsidP="005D568D">
      <w:r>
        <w:pict>
          <v:rect id="_x0000_i1061" style="width:0;height:1.5pt" o:hralign="center" o:hrstd="t" o:hr="t" fillcolor="#a0a0a0" stroked="f"/>
        </w:pict>
      </w:r>
    </w:p>
    <w:p w:rsidR="005D568D" w:rsidRDefault="005D568D" w:rsidP="005D568D">
      <w:pPr>
        <w:pStyle w:val="Heading3"/>
      </w:pPr>
      <w:r>
        <w:t>Measurements (5)</w:t>
      </w:r>
    </w:p>
    <w:p w:rsidR="005D568D" w:rsidRDefault="005D568D" w:rsidP="005D568D">
      <w:pPr>
        <w:pStyle w:val="NormalWeb"/>
      </w:pPr>
      <w:r>
        <w:t>Questions from:</w:t>
      </w:r>
    </w:p>
    <w:p w:rsidR="005D568D" w:rsidRDefault="005D568D" w:rsidP="005D568D">
      <w:pPr>
        <w:pStyle w:val="NormalWeb"/>
        <w:numPr>
          <w:ilvl w:val="0"/>
          <w:numId w:val="11"/>
        </w:numPr>
      </w:pPr>
      <w:r>
        <w:t>Potentiometers</w:t>
      </w:r>
    </w:p>
    <w:p w:rsidR="005D568D" w:rsidRDefault="005D568D" w:rsidP="005D568D">
      <w:pPr>
        <w:pStyle w:val="NormalWeb"/>
        <w:numPr>
          <w:ilvl w:val="0"/>
          <w:numId w:val="11"/>
        </w:numPr>
      </w:pPr>
      <w:r>
        <w:t>Bridges</w:t>
      </w:r>
    </w:p>
    <w:p w:rsidR="005D568D" w:rsidRDefault="005D568D" w:rsidP="005D568D">
      <w:pPr>
        <w:pStyle w:val="NormalWeb"/>
        <w:numPr>
          <w:ilvl w:val="0"/>
          <w:numId w:val="11"/>
        </w:numPr>
      </w:pPr>
      <w:r>
        <w:t>High-resistance measurement</w:t>
      </w:r>
    </w:p>
    <w:p w:rsidR="005D568D" w:rsidRDefault="005D568D" w:rsidP="005D568D">
      <w:pPr>
        <w:pStyle w:val="NormalWeb"/>
        <w:numPr>
          <w:ilvl w:val="0"/>
          <w:numId w:val="11"/>
        </w:numPr>
      </w:pPr>
      <w:r>
        <w:t>Instrumentation</w:t>
      </w:r>
    </w:p>
    <w:p w:rsidR="005D568D" w:rsidRDefault="005D568D" w:rsidP="005D568D">
      <w:r>
        <w:pict>
          <v:rect id="_x0000_i1062" style="width:0;height:1.5pt" o:hralign="center" o:hrstd="t" o:hr="t" fillcolor="#a0a0a0" stroked="f"/>
        </w:pict>
      </w:r>
    </w:p>
    <w:p w:rsidR="005D568D" w:rsidRDefault="005D568D" w:rsidP="005D568D">
      <w:pPr>
        <w:pStyle w:val="Heading3"/>
      </w:pPr>
      <w:r>
        <w:t>Utilization (4)</w:t>
      </w:r>
    </w:p>
    <w:p w:rsidR="005D568D" w:rsidRDefault="005D568D" w:rsidP="005D568D">
      <w:pPr>
        <w:pStyle w:val="NormalWeb"/>
      </w:pPr>
      <w:r>
        <w:t>Questions from:</w:t>
      </w:r>
    </w:p>
    <w:p w:rsidR="005D568D" w:rsidRDefault="005D568D" w:rsidP="005D568D">
      <w:pPr>
        <w:pStyle w:val="NormalWeb"/>
        <w:numPr>
          <w:ilvl w:val="0"/>
          <w:numId w:val="12"/>
        </w:numPr>
      </w:pPr>
      <w:r>
        <w:t>Electric heating</w:t>
      </w:r>
    </w:p>
    <w:p w:rsidR="005D568D" w:rsidRDefault="005D568D" w:rsidP="005D568D">
      <w:pPr>
        <w:pStyle w:val="NormalWeb"/>
        <w:numPr>
          <w:ilvl w:val="0"/>
          <w:numId w:val="12"/>
        </w:numPr>
      </w:pPr>
      <w:r>
        <w:t>Arc furnace</w:t>
      </w:r>
    </w:p>
    <w:p w:rsidR="005D568D" w:rsidRDefault="005D568D" w:rsidP="005D568D">
      <w:pPr>
        <w:pStyle w:val="NormalWeb"/>
        <w:numPr>
          <w:ilvl w:val="0"/>
          <w:numId w:val="12"/>
        </w:numPr>
      </w:pPr>
      <w:r>
        <w:t>Electric traction</w:t>
      </w:r>
    </w:p>
    <w:p w:rsidR="005D568D" w:rsidRDefault="005D568D" w:rsidP="005D568D">
      <w:pPr>
        <w:pStyle w:val="NormalWeb"/>
        <w:numPr>
          <w:ilvl w:val="0"/>
          <w:numId w:val="12"/>
        </w:numPr>
      </w:pPr>
      <w:r>
        <w:t>Specific energy consumption</w:t>
      </w:r>
    </w:p>
    <w:p w:rsidR="005D568D" w:rsidRDefault="005D568D" w:rsidP="005D568D">
      <w:r>
        <w:pict>
          <v:rect id="_x0000_i1063" style="width:0;height:1.5pt" o:hralign="center" o:hrstd="t" o:hr="t" fillcolor="#a0a0a0" stroked="f"/>
        </w:pict>
      </w:r>
    </w:p>
    <w:p w:rsidR="005D568D" w:rsidRDefault="005D568D" w:rsidP="005D568D">
      <w:pPr>
        <w:pStyle w:val="Heading3"/>
      </w:pPr>
      <w:r>
        <w:t>Electronics (5)</w:t>
      </w:r>
    </w:p>
    <w:p w:rsidR="005D568D" w:rsidRDefault="005D568D" w:rsidP="005D568D">
      <w:pPr>
        <w:pStyle w:val="NormalWeb"/>
      </w:pPr>
      <w:r>
        <w:lastRenderedPageBreak/>
        <w:t>Digital:</w:t>
      </w:r>
    </w:p>
    <w:p w:rsidR="005D568D" w:rsidRDefault="005D568D" w:rsidP="005D568D">
      <w:pPr>
        <w:pStyle w:val="NormalWeb"/>
        <w:numPr>
          <w:ilvl w:val="0"/>
          <w:numId w:val="13"/>
        </w:numPr>
      </w:pPr>
      <w:r>
        <w:t>Flip-flops</w:t>
      </w:r>
    </w:p>
    <w:p w:rsidR="005D568D" w:rsidRDefault="005D568D" w:rsidP="005D568D">
      <w:pPr>
        <w:pStyle w:val="NormalWeb"/>
        <w:numPr>
          <w:ilvl w:val="0"/>
          <w:numId w:val="13"/>
        </w:numPr>
      </w:pPr>
      <w:r>
        <w:t>Multiplexer</w:t>
      </w:r>
    </w:p>
    <w:p w:rsidR="005D568D" w:rsidRDefault="005D568D" w:rsidP="005D568D">
      <w:pPr>
        <w:pStyle w:val="NormalWeb"/>
        <w:numPr>
          <w:ilvl w:val="0"/>
          <w:numId w:val="13"/>
        </w:numPr>
      </w:pPr>
      <w:r>
        <w:t>8085</w:t>
      </w:r>
    </w:p>
    <w:p w:rsidR="005D568D" w:rsidRDefault="005D568D" w:rsidP="005D568D">
      <w:pPr>
        <w:pStyle w:val="NormalWeb"/>
      </w:pPr>
      <w:r>
        <w:t>Analog:</w:t>
      </w:r>
    </w:p>
    <w:p w:rsidR="005D568D" w:rsidRDefault="005D568D" w:rsidP="005D568D">
      <w:pPr>
        <w:pStyle w:val="NormalWeb"/>
        <w:numPr>
          <w:ilvl w:val="0"/>
          <w:numId w:val="14"/>
        </w:numPr>
      </w:pPr>
      <w:r>
        <w:t>Crystal oscillator</w:t>
      </w:r>
    </w:p>
    <w:p w:rsidR="005D568D" w:rsidRDefault="005D568D" w:rsidP="005D568D">
      <w:pPr>
        <w:pStyle w:val="NormalWeb"/>
        <w:numPr>
          <w:ilvl w:val="0"/>
          <w:numId w:val="14"/>
        </w:numPr>
      </w:pPr>
      <w:proofErr w:type="spellStart"/>
      <w:r>
        <w:t>Transconductance</w:t>
      </w:r>
      <w:proofErr w:type="spellEnd"/>
      <w:r>
        <w:t xml:space="preserve"> amplifier</w:t>
      </w:r>
    </w:p>
    <w:p w:rsidR="005D568D" w:rsidRDefault="005D568D" w:rsidP="005D568D">
      <w:r>
        <w:pict>
          <v:rect id="_x0000_i1064" style="width:0;height:1.5pt" o:hralign="center" o:hrstd="t" o:hr="t" fillcolor="#a0a0a0" stroked="f"/>
        </w:pict>
      </w:r>
    </w:p>
    <w:p w:rsidR="005D568D" w:rsidRDefault="005D568D" w:rsidP="005D568D">
      <w:pPr>
        <w:pStyle w:val="Heading1"/>
      </w:pPr>
      <w:r>
        <w:t>7. General Ability (30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997"/>
      </w:tblGrid>
      <w:tr w:rsidR="005D568D" w:rsidTr="005D568D">
        <w:trPr>
          <w:tblHeader/>
          <w:tblCellSpacing w:w="15" w:type="dxa"/>
        </w:trPr>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right"/>
              <w:rPr>
                <w:b/>
                <w:bCs/>
              </w:rPr>
            </w:pPr>
            <w:r>
              <w:rPr>
                <w:b/>
                <w:bCs/>
              </w:rPr>
              <w:t>Questions</w:t>
            </w:r>
          </w:p>
        </w:tc>
      </w:tr>
      <w:tr w:rsidR="005D568D" w:rsidTr="005D568D">
        <w:trPr>
          <w:tblCellSpacing w:w="15" w:type="dxa"/>
        </w:trPr>
        <w:tc>
          <w:tcPr>
            <w:tcW w:w="0" w:type="auto"/>
            <w:vAlign w:val="center"/>
            <w:hideMark/>
          </w:tcPr>
          <w:p w:rsidR="005D568D" w:rsidRDefault="005D568D">
            <w:r>
              <w:t>Reasoning</w:t>
            </w:r>
          </w:p>
        </w:tc>
        <w:tc>
          <w:tcPr>
            <w:tcW w:w="0" w:type="auto"/>
            <w:vAlign w:val="center"/>
            <w:hideMark/>
          </w:tcPr>
          <w:p w:rsidR="005D568D" w:rsidRDefault="005D568D">
            <w:pPr>
              <w:jc w:val="right"/>
            </w:pPr>
            <w:r>
              <w:t>10</w:t>
            </w:r>
          </w:p>
        </w:tc>
      </w:tr>
      <w:tr w:rsidR="005D568D" w:rsidTr="005D568D">
        <w:trPr>
          <w:tblCellSpacing w:w="15" w:type="dxa"/>
        </w:trPr>
        <w:tc>
          <w:tcPr>
            <w:tcW w:w="0" w:type="auto"/>
            <w:vAlign w:val="center"/>
            <w:hideMark/>
          </w:tcPr>
          <w:p w:rsidR="005D568D" w:rsidRDefault="005D568D">
            <w:r>
              <w:t>Quantitative Aptitude</w:t>
            </w:r>
          </w:p>
        </w:tc>
        <w:tc>
          <w:tcPr>
            <w:tcW w:w="0" w:type="auto"/>
            <w:vAlign w:val="center"/>
            <w:hideMark/>
          </w:tcPr>
          <w:p w:rsidR="005D568D" w:rsidRDefault="005D568D">
            <w:pPr>
              <w:jc w:val="right"/>
            </w:pPr>
            <w:r>
              <w:t>5</w:t>
            </w:r>
          </w:p>
        </w:tc>
      </w:tr>
      <w:tr w:rsidR="005D568D" w:rsidTr="005D568D">
        <w:trPr>
          <w:tblCellSpacing w:w="15" w:type="dxa"/>
        </w:trPr>
        <w:tc>
          <w:tcPr>
            <w:tcW w:w="0" w:type="auto"/>
            <w:vAlign w:val="center"/>
            <w:hideMark/>
          </w:tcPr>
          <w:p w:rsidR="005D568D" w:rsidRDefault="005D568D">
            <w:r>
              <w:t>English</w:t>
            </w:r>
          </w:p>
        </w:tc>
        <w:tc>
          <w:tcPr>
            <w:tcW w:w="0" w:type="auto"/>
            <w:vAlign w:val="center"/>
            <w:hideMark/>
          </w:tcPr>
          <w:p w:rsidR="005D568D" w:rsidRDefault="005D568D">
            <w:pPr>
              <w:jc w:val="right"/>
            </w:pPr>
            <w:r>
              <w:t>5</w:t>
            </w:r>
          </w:p>
        </w:tc>
      </w:tr>
      <w:tr w:rsidR="005D568D" w:rsidTr="005D568D">
        <w:trPr>
          <w:tblCellSpacing w:w="15" w:type="dxa"/>
        </w:trPr>
        <w:tc>
          <w:tcPr>
            <w:tcW w:w="0" w:type="auto"/>
            <w:vAlign w:val="center"/>
            <w:hideMark/>
          </w:tcPr>
          <w:p w:rsidR="005D568D" w:rsidRDefault="005D568D">
            <w:r>
              <w:t>General Awareness</w:t>
            </w:r>
          </w:p>
        </w:tc>
        <w:tc>
          <w:tcPr>
            <w:tcW w:w="0" w:type="auto"/>
            <w:vAlign w:val="center"/>
            <w:hideMark/>
          </w:tcPr>
          <w:p w:rsidR="005D568D" w:rsidRDefault="005D568D">
            <w:pPr>
              <w:jc w:val="right"/>
            </w:pPr>
            <w:r>
              <w:t>5</w:t>
            </w:r>
          </w:p>
        </w:tc>
      </w:tr>
      <w:tr w:rsidR="005D568D" w:rsidTr="005D568D">
        <w:trPr>
          <w:tblCellSpacing w:w="15" w:type="dxa"/>
        </w:trPr>
        <w:tc>
          <w:tcPr>
            <w:tcW w:w="0" w:type="auto"/>
            <w:vAlign w:val="center"/>
            <w:hideMark/>
          </w:tcPr>
          <w:p w:rsidR="005D568D" w:rsidRDefault="005D568D">
            <w:r>
              <w:t>Computer Knowledge</w:t>
            </w:r>
          </w:p>
        </w:tc>
        <w:tc>
          <w:tcPr>
            <w:tcW w:w="0" w:type="auto"/>
            <w:vAlign w:val="center"/>
            <w:hideMark/>
          </w:tcPr>
          <w:p w:rsidR="005D568D" w:rsidRDefault="005D568D">
            <w:pPr>
              <w:jc w:val="right"/>
            </w:pPr>
            <w:r>
              <w:t>5</w:t>
            </w:r>
          </w:p>
        </w:tc>
      </w:tr>
    </w:tbl>
    <w:p w:rsidR="005D568D" w:rsidRDefault="005D568D" w:rsidP="005D568D">
      <w:r>
        <w:pict>
          <v:rect id="_x0000_i1065" style="width:0;height:1.5pt" o:hralign="center" o:hrstd="t" o:hr="t" fillcolor="#a0a0a0" stroked="f"/>
        </w:pict>
      </w:r>
    </w:p>
    <w:p w:rsidR="005D568D" w:rsidRDefault="005D568D" w:rsidP="005D568D">
      <w:pPr>
        <w:pStyle w:val="Heading1"/>
      </w:pPr>
      <w:r>
        <w:t>8. Important Observations</w:t>
      </w:r>
    </w:p>
    <w:p w:rsidR="005D568D" w:rsidRDefault="005D568D" w:rsidP="005D568D">
      <w:pPr>
        <w:pStyle w:val="NormalWeb"/>
        <w:numPr>
          <w:ilvl w:val="0"/>
          <w:numId w:val="15"/>
        </w:numPr>
      </w:pPr>
      <w:r>
        <w:t xml:space="preserve">The paper </w:t>
      </w:r>
      <w:r>
        <w:rPr>
          <w:rStyle w:val="Strong"/>
        </w:rPr>
        <w:t>starts with Electronics</w:t>
      </w:r>
      <w:r>
        <w:t>, unlike many traditional electrical engineering exams.</w:t>
      </w:r>
    </w:p>
    <w:p w:rsidR="005D568D" w:rsidRDefault="005D568D" w:rsidP="005D568D">
      <w:pPr>
        <w:pStyle w:val="NormalWeb"/>
        <w:numPr>
          <w:ilvl w:val="0"/>
          <w:numId w:val="15"/>
        </w:numPr>
      </w:pPr>
      <w:r>
        <w:rPr>
          <w:rStyle w:val="Strong"/>
        </w:rPr>
        <w:t>Electric Circuits, Electrical Machines, and Power Systems together account for 38 of the 70 technical questions (54.3%)</w:t>
      </w:r>
      <w:r>
        <w:t>, making them the dominant subjects.</w:t>
      </w:r>
    </w:p>
    <w:p w:rsidR="005D568D" w:rsidRDefault="005D568D" w:rsidP="005D568D">
      <w:pPr>
        <w:pStyle w:val="NormalWeb"/>
        <w:numPr>
          <w:ilvl w:val="0"/>
          <w:numId w:val="15"/>
        </w:numPr>
      </w:pPr>
      <w:r>
        <w:t>Transformer-related questions are especially prominent within Electrical Machines.</w:t>
      </w:r>
    </w:p>
    <w:p w:rsidR="005D568D" w:rsidRDefault="005D568D" w:rsidP="005D568D">
      <w:pPr>
        <w:pStyle w:val="NormalWeb"/>
        <w:numPr>
          <w:ilvl w:val="0"/>
          <w:numId w:val="15"/>
        </w:numPr>
      </w:pPr>
      <w:r>
        <w:t>Power Electronics receives substantial coverage with practical converter and inverter problems.</w:t>
      </w:r>
    </w:p>
    <w:p w:rsidR="005D568D" w:rsidRDefault="005D568D" w:rsidP="005D568D">
      <w:pPr>
        <w:pStyle w:val="NormalWeb"/>
        <w:numPr>
          <w:ilvl w:val="0"/>
          <w:numId w:val="15"/>
        </w:numPr>
      </w:pPr>
      <w:r>
        <w:t>Measurements and Utilization are included but have comparatively lower weight.</w:t>
      </w:r>
    </w:p>
    <w:p w:rsidR="005D568D" w:rsidRDefault="005D568D" w:rsidP="005D568D">
      <w:pPr>
        <w:pStyle w:val="NormalWeb"/>
        <w:numPr>
          <w:ilvl w:val="0"/>
          <w:numId w:val="15"/>
        </w:numPr>
      </w:pPr>
      <w:r>
        <w:t xml:space="preserve">Advanced topics such as </w:t>
      </w:r>
      <w:r>
        <w:rPr>
          <w:rStyle w:val="Strong"/>
        </w:rPr>
        <w:t>Electrical Materials, Signals &amp; Systems, Microprocessors (beyond a basic 8085 question), Communication, or EM Fields</w:t>
      </w:r>
      <w:r>
        <w:t xml:space="preserve"> are essentially absent.</w:t>
      </w:r>
    </w:p>
    <w:p w:rsidR="005D568D" w:rsidRDefault="005D568D" w:rsidP="005D568D">
      <w:r>
        <w:pict>
          <v:rect id="_x0000_i1066" style="width:0;height:1.5pt" o:hralign="center" o:hrstd="t" o:hr="t" fillcolor="#a0a0a0" stroked="f"/>
        </w:pict>
      </w:r>
    </w:p>
    <w:p w:rsidR="005D568D" w:rsidRDefault="005D568D" w:rsidP="005D568D">
      <w:pPr>
        <w:pStyle w:val="Heading1"/>
      </w:pPr>
      <w:r>
        <w:lastRenderedPageBreak/>
        <w:t>9. Final Blueprint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799"/>
      </w:tblGrid>
      <w:tr w:rsidR="005D568D" w:rsidTr="005D568D">
        <w:trPr>
          <w:tblHeader/>
          <w:tblCellSpacing w:w="15" w:type="dxa"/>
        </w:trPr>
        <w:tc>
          <w:tcPr>
            <w:tcW w:w="0" w:type="auto"/>
            <w:vAlign w:val="center"/>
            <w:hideMark/>
          </w:tcPr>
          <w:p w:rsidR="005D568D" w:rsidRDefault="005D568D">
            <w:pPr>
              <w:jc w:val="center"/>
              <w:rPr>
                <w:b/>
                <w:bCs/>
              </w:rPr>
            </w:pPr>
            <w:r>
              <w:rPr>
                <w:b/>
                <w:bCs/>
              </w:rPr>
              <w:t>Subject</w:t>
            </w:r>
          </w:p>
        </w:tc>
        <w:tc>
          <w:tcPr>
            <w:tcW w:w="0" w:type="auto"/>
            <w:vAlign w:val="center"/>
            <w:hideMark/>
          </w:tcPr>
          <w:p w:rsidR="005D568D" w:rsidRDefault="005D568D">
            <w:pPr>
              <w:jc w:val="center"/>
              <w:rPr>
                <w:b/>
                <w:bCs/>
              </w:rPr>
            </w:pPr>
            <w:r>
              <w:rPr>
                <w:b/>
                <w:bCs/>
              </w:rPr>
              <w:t>Priority</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Electrical Machines</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Electric Circuits</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Power Systems</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Power Electronics</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Control Systems</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Measurements</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Utilization</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Digital Electronics</w:t>
            </w:r>
          </w:p>
        </w:tc>
      </w:tr>
      <w:tr w:rsidR="005D568D" w:rsidTr="005D568D">
        <w:trPr>
          <w:tblCellSpacing w:w="15" w:type="dxa"/>
        </w:trPr>
        <w:tc>
          <w:tcPr>
            <w:tcW w:w="0" w:type="auto"/>
            <w:vAlign w:val="center"/>
            <w:hideMark/>
          </w:tcPr>
          <w:p w:rsidR="005D568D" w:rsidRDefault="005D568D">
            <w:r>
              <w:rPr>
                <w:rFonts w:ascii="Segoe UI Symbol" w:hAnsi="Segoe UI Symbol" w:cs="Segoe UI Symbol"/>
              </w:rPr>
              <w:t>⭐</w:t>
            </w:r>
          </w:p>
        </w:tc>
        <w:tc>
          <w:tcPr>
            <w:tcW w:w="0" w:type="auto"/>
            <w:vAlign w:val="center"/>
            <w:hideMark/>
          </w:tcPr>
          <w:p w:rsidR="005D568D" w:rsidRDefault="005D568D">
            <w:r>
              <w:t>Analog Electronics</w:t>
            </w:r>
          </w:p>
        </w:tc>
      </w:tr>
    </w:tbl>
    <w:p w:rsidR="005D568D" w:rsidRDefault="005D568D" w:rsidP="005D568D">
      <w:pPr>
        <w:pStyle w:val="Heading3"/>
      </w:pPr>
      <w:r>
        <w:t>Final Conclusion</w:t>
      </w:r>
    </w:p>
    <w:p w:rsidR="005D568D" w:rsidRDefault="005D568D" w:rsidP="005D568D">
      <w:pPr>
        <w:pStyle w:val="NormalWeb"/>
      </w:pPr>
      <w:r>
        <w:t xml:space="preserve">The </w:t>
      </w:r>
      <w:r>
        <w:rPr>
          <w:rStyle w:val="Strong"/>
        </w:rPr>
        <w:t>2019 APTRANSCO AEE (Electrical)</w:t>
      </w:r>
      <w:r>
        <w:t xml:space="preserve"> paper is a </w:t>
      </w:r>
      <w:r>
        <w:rPr>
          <w:rStyle w:val="Strong"/>
        </w:rPr>
        <w:t>well-balanced, concept-driven exam</w:t>
      </w:r>
      <w:r>
        <w:t xml:space="preserve"> with strong emphasis on the three core subjects—</w:t>
      </w:r>
      <w:r>
        <w:rPr>
          <w:rStyle w:val="Strong"/>
        </w:rPr>
        <w:t>Electric Circuits, Electrical Machines, and Power Systems</w:t>
      </w:r>
      <w:r>
        <w:t>. These alone contribute more than half of the technical questions, while Power Electronics and Control Systems form the second tier of importance. Most questions are direct applications of standard engineering concepts, with a moderate proportion of numerical problems, making the paper accessible to candidates with solid conceptual understanding and regular practice.</w:t>
      </w:r>
    </w:p>
    <w:p w:rsidR="00ED58DF" w:rsidRDefault="00ED58DF">
      <w:bookmarkStart w:id="0" w:name="_GoBack"/>
      <w:bookmarkEnd w:id="0"/>
    </w:p>
    <w:sectPr w:rsidR="00ED5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71EBD"/>
    <w:multiLevelType w:val="multilevel"/>
    <w:tmpl w:val="EE1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03530"/>
    <w:multiLevelType w:val="multilevel"/>
    <w:tmpl w:val="3BD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4019C"/>
    <w:multiLevelType w:val="multilevel"/>
    <w:tmpl w:val="EC02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B382D"/>
    <w:multiLevelType w:val="multilevel"/>
    <w:tmpl w:val="ADB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728C8"/>
    <w:multiLevelType w:val="multilevel"/>
    <w:tmpl w:val="669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F3CD7"/>
    <w:multiLevelType w:val="multilevel"/>
    <w:tmpl w:val="865AC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04D48"/>
    <w:multiLevelType w:val="multilevel"/>
    <w:tmpl w:val="FD4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C5E1E"/>
    <w:multiLevelType w:val="multilevel"/>
    <w:tmpl w:val="B95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16357"/>
    <w:multiLevelType w:val="multilevel"/>
    <w:tmpl w:val="8242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B1538"/>
    <w:multiLevelType w:val="multilevel"/>
    <w:tmpl w:val="5B80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53AFF"/>
    <w:multiLevelType w:val="multilevel"/>
    <w:tmpl w:val="2B5E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A4318"/>
    <w:multiLevelType w:val="multilevel"/>
    <w:tmpl w:val="47D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66009"/>
    <w:multiLevelType w:val="multilevel"/>
    <w:tmpl w:val="05F8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31287"/>
    <w:multiLevelType w:val="multilevel"/>
    <w:tmpl w:val="0972D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C36B5"/>
    <w:multiLevelType w:val="multilevel"/>
    <w:tmpl w:val="E88E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3"/>
  </w:num>
  <w:num w:numId="4">
    <w:abstractNumId w:val="6"/>
  </w:num>
  <w:num w:numId="5">
    <w:abstractNumId w:val="12"/>
  </w:num>
  <w:num w:numId="6">
    <w:abstractNumId w:val="8"/>
  </w:num>
  <w:num w:numId="7">
    <w:abstractNumId w:val="7"/>
  </w:num>
  <w:num w:numId="8">
    <w:abstractNumId w:val="14"/>
  </w:num>
  <w:num w:numId="9">
    <w:abstractNumId w:val="0"/>
  </w:num>
  <w:num w:numId="10">
    <w:abstractNumId w:val="2"/>
  </w:num>
  <w:num w:numId="11">
    <w:abstractNumId w:val="4"/>
  </w:num>
  <w:num w:numId="12">
    <w:abstractNumId w:val="11"/>
  </w:num>
  <w:num w:numId="13">
    <w:abstractNumId w:val="1"/>
  </w:num>
  <w:num w:numId="14">
    <w:abstractNumId w:val="9"/>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679"/>
    <w:rsid w:val="005D568D"/>
    <w:rsid w:val="006C6679"/>
    <w:rsid w:val="00DD623C"/>
    <w:rsid w:val="00ED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A5E363-8151-4670-B2A8-1706BD96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6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D56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56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56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568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56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568D"/>
    <w:rPr>
      <w:b/>
      <w:bCs/>
    </w:rPr>
  </w:style>
  <w:style w:type="character" w:styleId="HTMLCode">
    <w:name w:val="HTML Code"/>
    <w:basedOn w:val="DefaultParagraphFont"/>
    <w:uiPriority w:val="99"/>
    <w:semiHidden/>
    <w:unhideWhenUsed/>
    <w:rsid w:val="005D568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D568D"/>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5D56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3954">
      <w:bodyDiv w:val="1"/>
      <w:marLeft w:val="0"/>
      <w:marRight w:val="0"/>
      <w:marTop w:val="0"/>
      <w:marBottom w:val="0"/>
      <w:divBdr>
        <w:top w:val="none" w:sz="0" w:space="0" w:color="auto"/>
        <w:left w:val="none" w:sz="0" w:space="0" w:color="auto"/>
        <w:bottom w:val="none" w:sz="0" w:space="0" w:color="auto"/>
        <w:right w:val="none" w:sz="0" w:space="0" w:color="auto"/>
      </w:divBdr>
    </w:div>
    <w:div w:id="534074580">
      <w:bodyDiv w:val="1"/>
      <w:marLeft w:val="0"/>
      <w:marRight w:val="0"/>
      <w:marTop w:val="0"/>
      <w:marBottom w:val="0"/>
      <w:divBdr>
        <w:top w:val="none" w:sz="0" w:space="0" w:color="auto"/>
        <w:left w:val="none" w:sz="0" w:space="0" w:color="auto"/>
        <w:bottom w:val="none" w:sz="0" w:space="0" w:color="auto"/>
        <w:right w:val="none" w:sz="0" w:space="0" w:color="auto"/>
      </w:divBdr>
    </w:div>
    <w:div w:id="1054353809">
      <w:bodyDiv w:val="1"/>
      <w:marLeft w:val="0"/>
      <w:marRight w:val="0"/>
      <w:marTop w:val="0"/>
      <w:marBottom w:val="0"/>
      <w:divBdr>
        <w:top w:val="none" w:sz="0" w:space="0" w:color="auto"/>
        <w:left w:val="none" w:sz="0" w:space="0" w:color="auto"/>
        <w:bottom w:val="none" w:sz="0" w:space="0" w:color="auto"/>
        <w:right w:val="none" w:sz="0" w:space="0" w:color="auto"/>
      </w:divBdr>
    </w:div>
    <w:div w:id="1073238680">
      <w:bodyDiv w:val="1"/>
      <w:marLeft w:val="0"/>
      <w:marRight w:val="0"/>
      <w:marTop w:val="0"/>
      <w:marBottom w:val="0"/>
      <w:divBdr>
        <w:top w:val="none" w:sz="0" w:space="0" w:color="auto"/>
        <w:left w:val="none" w:sz="0" w:space="0" w:color="auto"/>
        <w:bottom w:val="none" w:sz="0" w:space="0" w:color="auto"/>
        <w:right w:val="none" w:sz="0" w:space="0" w:color="auto"/>
      </w:divBdr>
    </w:div>
    <w:div w:id="1311059955">
      <w:bodyDiv w:val="1"/>
      <w:marLeft w:val="0"/>
      <w:marRight w:val="0"/>
      <w:marTop w:val="0"/>
      <w:marBottom w:val="0"/>
      <w:divBdr>
        <w:top w:val="none" w:sz="0" w:space="0" w:color="auto"/>
        <w:left w:val="none" w:sz="0" w:space="0" w:color="auto"/>
        <w:bottom w:val="none" w:sz="0" w:space="0" w:color="auto"/>
        <w:right w:val="none" w:sz="0" w:space="0" w:color="auto"/>
      </w:divBdr>
    </w:div>
    <w:div w:id="141165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2661</Words>
  <Characters>15173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2026-07-19T08:42:00Z</dcterms:created>
  <dcterms:modified xsi:type="dcterms:W3CDTF">2026-07-19T09:01:00Z</dcterms:modified>
</cp:coreProperties>
</file>