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779" w:rsidRPr="00175AC4" w:rsidRDefault="00F37779" w:rsidP="00F3777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Таблица </w:t>
      </w:r>
      <w:r w:rsidRPr="006C2914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C2914"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>Рецептура боковины</w:t>
      </w:r>
    </w:p>
    <w:tbl>
      <w:tblPr>
        <w:tblW w:w="4744" w:type="pct"/>
        <w:tblLook w:val="04A0" w:firstRow="1" w:lastRow="0" w:firstColumn="1" w:lastColumn="0" w:noHBand="0" w:noVBand="1"/>
      </w:tblPr>
      <w:tblGrid>
        <w:gridCol w:w="6377"/>
        <w:gridCol w:w="2480"/>
      </w:tblGrid>
      <w:tr w:rsidR="00F37779" w:rsidRPr="006D77DF" w:rsidTr="00F37779">
        <w:trPr>
          <w:trHeight w:val="499"/>
        </w:trPr>
        <w:tc>
          <w:tcPr>
            <w:tcW w:w="36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856DF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ru-RU"/>
              </w:rPr>
              <w:t>Наименование ингредиента</w:t>
            </w:r>
          </w:p>
        </w:tc>
        <w:tc>
          <w:tcPr>
            <w:tcW w:w="140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F37779" w:rsidRPr="001D408C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Массовые части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>СКД-НД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70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7779" w:rsidRPr="00F37779" w:rsidRDefault="00F37779" w:rsidP="00283315">
            <w:pPr>
              <w:spacing w:after="0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SMR 20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30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 xml:space="preserve">N330 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53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  <w:color w:val="000000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>Оксид цинка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4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>Стеариновая к-та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2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7779" w:rsidRPr="0035264C" w:rsidRDefault="00F37779" w:rsidP="00283315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35264C">
              <w:rPr>
                <w:rFonts w:ascii="Times New Roman" w:hAnsi="Times New Roman" w:cs="Times New Roman"/>
                <w:color w:val="000000"/>
                <w:highlight w:val="yellow"/>
              </w:rPr>
              <w:t>Сульфенамид</w:t>
            </w:r>
            <w:proofErr w:type="spellEnd"/>
            <w:r w:rsidRPr="0035264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Т</w:t>
            </w:r>
          </w:p>
        </w:tc>
        <w:tc>
          <w:tcPr>
            <w:tcW w:w="140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7B85">
              <w:rPr>
                <w:rFonts w:ascii="Times New Roman" w:hAnsi="Times New Roman" w:cs="Times New Roman"/>
              </w:rPr>
              <w:t>1,</w:t>
            </w:r>
            <w:r w:rsidRPr="00D17B85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779" w:rsidRPr="0035264C" w:rsidRDefault="00F37779" w:rsidP="00283315">
            <w:pPr>
              <w:spacing w:after="0"/>
              <w:rPr>
                <w:rFonts w:ascii="Times New Roman" w:hAnsi="Times New Roman" w:cs="Times New Roman"/>
                <w:highlight w:val="yellow"/>
                <w:lang w:val="en-US"/>
              </w:rPr>
            </w:pPr>
            <w:proofErr w:type="spellStart"/>
            <w:r w:rsidRPr="0035264C">
              <w:rPr>
                <w:rFonts w:ascii="Times New Roman" w:hAnsi="Times New Roman" w:cs="Times New Roman"/>
                <w:color w:val="000000"/>
                <w:highlight w:val="yellow"/>
              </w:rPr>
              <w:t>Ацетонанил</w:t>
            </w:r>
            <w:proofErr w:type="spellEnd"/>
            <w:r w:rsidRPr="0035264C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Н</w:t>
            </w:r>
            <w:r w:rsidRPr="0035264C">
              <w:rPr>
                <w:rFonts w:ascii="Times New Roman" w:hAnsi="Times New Roman" w:cs="Times New Roman"/>
                <w:color w:val="000000"/>
                <w:highlight w:val="yellow"/>
                <w:lang w:val="en-US"/>
              </w:rPr>
              <w:t xml:space="preserve"> (TMQ)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2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779" w:rsidRPr="0035264C" w:rsidRDefault="00F37779" w:rsidP="00283315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35264C">
              <w:rPr>
                <w:rFonts w:ascii="Times New Roman" w:hAnsi="Times New Roman" w:cs="Times New Roman"/>
                <w:color w:val="000000"/>
                <w:highlight w:val="yellow"/>
              </w:rPr>
              <w:t>6PPD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2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 xml:space="preserve">Масло </w:t>
            </w:r>
            <w:proofErr w:type="spellStart"/>
            <w:r w:rsidRPr="003F6D1C">
              <w:rPr>
                <w:rFonts w:ascii="Times New Roman" w:hAnsi="Times New Roman" w:cs="Times New Roman"/>
                <w:color w:val="000000"/>
              </w:rPr>
              <w:t>Норман</w:t>
            </w:r>
            <w:proofErr w:type="spellEnd"/>
            <w:r w:rsidRPr="003F6D1C">
              <w:rPr>
                <w:rFonts w:ascii="Times New Roman" w:hAnsi="Times New Roman" w:cs="Times New Roman"/>
                <w:color w:val="000000"/>
              </w:rPr>
              <w:t xml:space="preserve"> 346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4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>Воск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3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>Смола</w:t>
            </w:r>
            <w:r>
              <w:rPr>
                <w:color w:val="000000"/>
              </w:rPr>
              <w:t xml:space="preserve"> </w:t>
            </w:r>
            <w:r w:rsidRPr="00D17B8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D17B85">
              <w:rPr>
                <w:rFonts w:ascii="Times New Roman" w:hAnsi="Times New Roman" w:cs="Times New Roman"/>
                <w:color w:val="000000"/>
              </w:rPr>
              <w:t>Дюрез</w:t>
            </w:r>
            <w:proofErr w:type="spellEnd"/>
            <w:r w:rsidRPr="00D17B85">
              <w:rPr>
                <w:rFonts w:ascii="Times New Roman" w:hAnsi="Times New Roman" w:cs="Times New Roman"/>
                <w:color w:val="000000"/>
              </w:rPr>
              <w:t xml:space="preserve"> 19900)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4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>PVI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0,3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>Канифоль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3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779" w:rsidRPr="003F6D1C" w:rsidRDefault="00F37779" w:rsidP="00283315">
            <w:pPr>
              <w:spacing w:after="0"/>
              <w:rPr>
                <w:rFonts w:ascii="Times New Roman" w:hAnsi="Times New Roman" w:cs="Times New Roman"/>
              </w:rPr>
            </w:pPr>
            <w:r w:rsidRPr="003F6D1C">
              <w:rPr>
                <w:rFonts w:ascii="Times New Roman" w:hAnsi="Times New Roman" w:cs="Times New Roman"/>
                <w:color w:val="000000"/>
              </w:rPr>
              <w:t>Сера CRYSTEC HD OT 20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D17B85">
              <w:rPr>
                <w:rFonts w:ascii="Times New Roman" w:hAnsi="Times New Roman" w:cs="Times New Roman"/>
              </w:rPr>
              <w:t>2</w:t>
            </w:r>
          </w:p>
        </w:tc>
      </w:tr>
      <w:tr w:rsidR="00F37779" w:rsidRPr="006D77DF" w:rsidTr="00F37779">
        <w:trPr>
          <w:trHeight w:val="318"/>
        </w:trPr>
        <w:tc>
          <w:tcPr>
            <w:tcW w:w="3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7779" w:rsidRPr="001856DF" w:rsidRDefault="00F37779" w:rsidP="00283315">
            <w:pPr>
              <w:pStyle w:val="a3"/>
              <w:spacing w:before="0" w:beforeAutospacing="0" w:after="0" w:afterAutospacing="0" w:line="276" w:lineRule="auto"/>
              <w:rPr>
                <w:b/>
                <w:sz w:val="22"/>
              </w:rPr>
            </w:pPr>
            <w:r>
              <w:rPr>
                <w:b/>
                <w:bCs/>
                <w:kern w:val="24"/>
                <w:sz w:val="22"/>
              </w:rPr>
              <w:t>Общее</w:t>
            </w:r>
          </w:p>
        </w:tc>
        <w:tc>
          <w:tcPr>
            <w:tcW w:w="14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7779" w:rsidRPr="00D17B85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17B85">
              <w:rPr>
                <w:rFonts w:ascii="Times New Roman" w:hAnsi="Times New Roman" w:cs="Times New Roman"/>
              </w:rPr>
              <w:t>180,</w:t>
            </w:r>
            <w:r w:rsidRPr="00D17B85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</w:tbl>
    <w:p w:rsidR="00BE1860" w:rsidRDefault="00BE1860"/>
    <w:p w:rsidR="00F37779" w:rsidRPr="00175AC4" w:rsidRDefault="00F37779" w:rsidP="00F3777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Таблица 2 </w:t>
      </w:r>
      <w:r w:rsidRPr="006C2914">
        <w:rPr>
          <w:rFonts w:ascii="Times New Roman" w:hAnsi="Times New Roman" w:cs="Times New Roman"/>
          <w:i/>
          <w:sz w:val="24"/>
          <w:szCs w:val="24"/>
        </w:rPr>
        <w:t xml:space="preserve">– </w:t>
      </w:r>
      <w:r>
        <w:rPr>
          <w:rFonts w:ascii="Times New Roman" w:hAnsi="Times New Roman" w:cs="Times New Roman"/>
          <w:i/>
          <w:sz w:val="24"/>
          <w:szCs w:val="24"/>
        </w:rPr>
        <w:t>Рецептура протектора (для испытаний бутадиеновых каучуков)</w:t>
      </w:r>
    </w:p>
    <w:tbl>
      <w:tblPr>
        <w:tblW w:w="4734" w:type="pct"/>
        <w:tblLook w:val="04A0" w:firstRow="1" w:lastRow="0" w:firstColumn="1" w:lastColumn="0" w:noHBand="0" w:noVBand="1"/>
      </w:tblPr>
      <w:tblGrid>
        <w:gridCol w:w="5320"/>
        <w:gridCol w:w="3518"/>
      </w:tblGrid>
      <w:tr w:rsidR="00F37779" w:rsidRPr="00F4751E" w:rsidTr="00F37779">
        <w:trPr>
          <w:trHeight w:val="506"/>
        </w:trPr>
        <w:tc>
          <w:tcPr>
            <w:tcW w:w="3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D6D32">
              <w:rPr>
                <w:rFonts w:ascii="Times New Roman" w:eastAsia="Times New Roman" w:hAnsi="Times New Roman" w:cs="Times New Roman"/>
                <w:b/>
                <w:color w:val="000000"/>
                <w:szCs w:val="24"/>
                <w:lang w:eastAsia="ru-RU"/>
              </w:rPr>
              <w:t>Наименование ингредиента</w:t>
            </w:r>
          </w:p>
        </w:tc>
        <w:tc>
          <w:tcPr>
            <w:tcW w:w="199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1D6D32">
              <w:rPr>
                <w:rFonts w:ascii="Times New Roman" w:hAnsi="Times New Roman" w:cs="Times New Roman"/>
                <w:b/>
                <w:color w:val="000000"/>
                <w:szCs w:val="24"/>
              </w:rPr>
              <w:t>Массовые части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СКИ-3 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10,0</w:t>
            </w:r>
          </w:p>
        </w:tc>
      </w:tr>
      <w:tr w:rsidR="00F37779" w:rsidRPr="00F4751E" w:rsidTr="00F37779">
        <w:trPr>
          <w:trHeight w:val="214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Бутадиеновый каучук</w:t>
            </w:r>
          </w:p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[СКД, СКД-НД, СКД-НД ВВ и т.д.]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45,0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Бутадиен-стирольный каучук </w:t>
            </w:r>
          </w:p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[ДССК-2560-М27 и т.д. ]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61,9</w:t>
            </w:r>
          </w:p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[45,0]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Технический углерод N 339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18,7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Zeosil</w:t>
            </w:r>
            <w:proofErr w:type="spellEnd"/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1165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80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TDAE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8 </w:t>
            </w:r>
          </w:p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+16,9</w:t>
            </w:r>
            <w:r w:rsidRPr="001D6D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Рапсовое масло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35264C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ru-RU"/>
              </w:rPr>
            </w:pPr>
            <w:r w:rsidRPr="0035264C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ru-RU"/>
              </w:rPr>
              <w:t>6PPD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2,5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35264C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proofErr w:type="spellStart"/>
            <w:r w:rsidRPr="0035264C">
              <w:rPr>
                <w:rFonts w:ascii="Times New Roman" w:eastAsia="ArialNarrow" w:hAnsi="Times New Roman" w:cs="Times New Roman"/>
                <w:highlight w:val="yellow"/>
              </w:rPr>
              <w:t>Ацетонанил</w:t>
            </w:r>
            <w:proofErr w:type="spellEnd"/>
            <w:r w:rsidRPr="0035264C">
              <w:rPr>
                <w:rFonts w:ascii="Times New Roman" w:eastAsia="ArialNarrow" w:hAnsi="Times New Roman" w:cs="Times New Roman"/>
                <w:highlight w:val="yellow"/>
              </w:rPr>
              <w:t xml:space="preserve"> Н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35264C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ru-RU"/>
              </w:rPr>
            </w:pPr>
            <w:proofErr w:type="spellStart"/>
            <w:r w:rsidRPr="0035264C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Антиозонант</w:t>
            </w:r>
            <w:bookmarkStart w:id="0" w:name="_GoBack"/>
            <w:bookmarkEnd w:id="0"/>
            <w:proofErr w:type="spellEnd"/>
            <w:r w:rsidRPr="0035264C"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ru-RU"/>
              </w:rPr>
              <w:t xml:space="preserve">  </w:t>
            </w:r>
            <w:proofErr w:type="spellStart"/>
            <w:r w:rsidRPr="0035264C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>Antilux</w:t>
            </w:r>
            <w:proofErr w:type="spellEnd"/>
            <w:r w:rsidRPr="0035264C"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  <w:t xml:space="preserve"> 654 PE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Оксид цинка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Стеариновая кислота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Актипласт</w:t>
            </w:r>
            <w:proofErr w:type="spellEnd"/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ST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proofErr w:type="spellStart"/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Силан</w:t>
            </w:r>
            <w:proofErr w:type="spellEnd"/>
            <w:r w:rsidRPr="001D6D32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S</w:t>
            </w: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i-69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4,4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35264C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eastAsia="ru-RU"/>
              </w:rPr>
            </w:pPr>
            <w:r w:rsidRPr="0035264C">
              <w:rPr>
                <w:rFonts w:ascii="Times New Roman" w:hAnsi="Times New Roman" w:cs="Times New Roman"/>
                <w:highlight w:val="yellow"/>
              </w:rPr>
              <w:t>ДФГ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35264C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highlight w:val="yellow"/>
                <w:lang w:val="en-US" w:eastAsia="ru-RU"/>
              </w:rPr>
            </w:pPr>
            <w:proofErr w:type="spellStart"/>
            <w:r w:rsidRPr="0035264C">
              <w:rPr>
                <w:rFonts w:ascii="Times New Roman" w:hAnsi="Times New Roman" w:cs="Times New Roman"/>
                <w:highlight w:val="yellow"/>
              </w:rPr>
              <w:t>Сульфенамид</w:t>
            </w:r>
            <w:proofErr w:type="spellEnd"/>
            <w:r w:rsidRPr="0035264C">
              <w:rPr>
                <w:rFonts w:ascii="Times New Roman" w:hAnsi="Times New Roman" w:cs="Times New Roman"/>
                <w:highlight w:val="yellow"/>
              </w:rPr>
              <w:t xml:space="preserve"> Ц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1,8</w:t>
            </w:r>
          </w:p>
        </w:tc>
      </w:tr>
      <w:tr w:rsidR="00F37779" w:rsidRPr="00F4751E" w:rsidTr="00F37779">
        <w:trPr>
          <w:trHeight w:val="322"/>
        </w:trPr>
        <w:tc>
          <w:tcPr>
            <w:tcW w:w="301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A0727B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A07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Сера  </w:t>
            </w:r>
            <w:proofErr w:type="spellStart"/>
            <w:r w:rsidRPr="00A07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Crystex</w:t>
            </w:r>
            <w:proofErr w:type="spellEnd"/>
            <w:r w:rsidRPr="00A072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HSOT 20</w:t>
            </w:r>
          </w:p>
        </w:tc>
        <w:tc>
          <w:tcPr>
            <w:tcW w:w="199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2,3</w:t>
            </w:r>
          </w:p>
        </w:tc>
      </w:tr>
      <w:tr w:rsidR="00F37779" w:rsidRPr="00F4751E" w:rsidTr="00F37779">
        <w:trPr>
          <w:trHeight w:val="306"/>
        </w:trPr>
        <w:tc>
          <w:tcPr>
            <w:tcW w:w="301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lang w:eastAsia="ru-RU"/>
              </w:rPr>
            </w:pPr>
            <w:r w:rsidRPr="001D6D32">
              <w:rPr>
                <w:rFonts w:ascii="Times New Roman" w:hAnsi="Times New Roman" w:cs="Times New Roman"/>
                <w:b/>
              </w:rPr>
              <w:t>Общее</w:t>
            </w:r>
          </w:p>
        </w:tc>
        <w:tc>
          <w:tcPr>
            <w:tcW w:w="199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37779" w:rsidRPr="001D6D32" w:rsidRDefault="00F37779" w:rsidP="002833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D6D3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254,7</w:t>
            </w:r>
          </w:p>
        </w:tc>
      </w:tr>
    </w:tbl>
    <w:p w:rsidR="00F37779" w:rsidRDefault="00F37779"/>
    <w:sectPr w:rsidR="00F377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Narrow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779"/>
    <w:rsid w:val="0035264C"/>
    <w:rsid w:val="00AE4F32"/>
    <w:rsid w:val="00BE1860"/>
    <w:rsid w:val="00F3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AF202-5884-4228-99D6-E3A5A0FDC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77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37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SIBUR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Лынова Анна Сергеевна</dc:creator>
  <cp:keywords/>
  <dc:description/>
  <cp:lastModifiedBy>Пирогов Роман Сергеевич</cp:lastModifiedBy>
  <cp:revision>3</cp:revision>
  <dcterms:created xsi:type="dcterms:W3CDTF">2021-10-14T11:51:00Z</dcterms:created>
  <dcterms:modified xsi:type="dcterms:W3CDTF">2021-10-14T11:52:00Z</dcterms:modified>
</cp:coreProperties>
</file>