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B0F78" w14:textId="77777777" w:rsidR="00D13C00" w:rsidRDefault="00EC16C1" w:rsidP="00D13C00">
      <w:pPr>
        <w:spacing w:after="0" w:line="240" w:lineRule="auto"/>
        <w:jc w:val="both"/>
        <w:rPr>
          <w:rStyle w:val="fontstyle01"/>
          <w:rFonts w:ascii="Arial" w:hAnsi="Arial" w:cs="Arial"/>
          <w:color w:val="000000" w:themeColor="text1"/>
          <w:sz w:val="22"/>
          <w:szCs w:val="22"/>
        </w:rPr>
      </w:pPr>
      <w:r w:rsidRPr="00D13C00">
        <w:rPr>
          <w:rStyle w:val="fontstyle01"/>
          <w:rFonts w:ascii="Arial" w:hAnsi="Arial" w:cs="Arial"/>
          <w:color w:val="000000" w:themeColor="text1"/>
          <w:sz w:val="22"/>
          <w:szCs w:val="22"/>
        </w:rPr>
        <w:t>Experimental Request</w:t>
      </w:r>
    </w:p>
    <w:p w14:paraId="696FF9AF" w14:textId="6D5D3E3D" w:rsidR="00EC16C1" w:rsidRPr="00D13C00" w:rsidRDefault="00EC16C1" w:rsidP="00D13C00">
      <w:pPr>
        <w:spacing w:after="0" w:line="240" w:lineRule="auto"/>
        <w:jc w:val="both"/>
        <w:rPr>
          <w:rStyle w:val="fontstyle01"/>
          <w:rFonts w:ascii="Arial" w:hAnsi="Arial" w:cs="Arial"/>
          <w:color w:val="000000" w:themeColor="text1"/>
          <w:sz w:val="22"/>
          <w:szCs w:val="22"/>
        </w:rPr>
      </w:pPr>
    </w:p>
    <w:p w14:paraId="23323C1B" w14:textId="48796952" w:rsidR="00EC16C1" w:rsidRPr="00D13C00" w:rsidRDefault="00EC16C1" w:rsidP="00D13C00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D13C00">
        <w:rPr>
          <w:rStyle w:val="fontstyle01"/>
          <w:rFonts w:ascii="Arial" w:hAnsi="Arial" w:cs="Arial"/>
          <w:color w:val="000000" w:themeColor="text1"/>
          <w:sz w:val="22"/>
          <w:szCs w:val="22"/>
        </w:rPr>
        <w:t xml:space="preserve">From: </w:t>
      </w:r>
      <w:r w:rsidR="00D13C00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Alexis </w:t>
      </w:r>
      <w:proofErr w:type="spellStart"/>
      <w:r w:rsidR="00D13C00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Prybutok</w:t>
      </w:r>
      <w:proofErr w:type="spellEnd"/>
      <w:r w:rsidR="00B57A5A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, CTO</w:t>
      </w:r>
    </w:p>
    <w:p w14:paraId="53E46649" w14:textId="39D554A5" w:rsidR="00B57A5A" w:rsidRPr="00D13C00" w:rsidRDefault="00B57A5A" w:rsidP="00D13C00">
      <w:pPr>
        <w:spacing w:after="0" w:line="240" w:lineRule="auto"/>
        <w:jc w:val="both"/>
        <w:rPr>
          <w:rStyle w:val="fontstyle01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 w:rsidRPr="00D13C00">
        <w:rPr>
          <w:rStyle w:val="fontstyle01"/>
          <w:rFonts w:ascii="Arial" w:hAnsi="Arial" w:cs="Arial"/>
          <w:color w:val="000000" w:themeColor="text1"/>
          <w:sz w:val="22"/>
          <w:szCs w:val="22"/>
        </w:rPr>
        <w:t xml:space="preserve">To: </w:t>
      </w:r>
      <w:r w:rsidRPr="00D13C00">
        <w:rPr>
          <w:rStyle w:val="fontstyle01"/>
          <w:rFonts w:ascii="Arial" w:hAnsi="Arial" w:cs="Arial"/>
          <w:b w:val="0"/>
          <w:bCs w:val="0"/>
          <w:color w:val="000000" w:themeColor="text1"/>
          <w:sz w:val="22"/>
          <w:szCs w:val="22"/>
        </w:rPr>
        <w:t>Engineering Team</w:t>
      </w:r>
    </w:p>
    <w:p w14:paraId="6B6B5DD3" w14:textId="77777777" w:rsidR="00D13C00" w:rsidRDefault="00EC16C1" w:rsidP="00D13C00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D13C00">
        <w:rPr>
          <w:rStyle w:val="fontstyle01"/>
          <w:rFonts w:ascii="Arial" w:hAnsi="Arial" w:cs="Arial"/>
          <w:color w:val="000000" w:themeColor="text1"/>
          <w:sz w:val="22"/>
          <w:szCs w:val="22"/>
        </w:rPr>
        <w:t xml:space="preserve">Subject: </w:t>
      </w: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Heat Exchanger</w:t>
      </w:r>
    </w:p>
    <w:p w14:paraId="6D912FA8" w14:textId="10FB599F" w:rsidR="00EC16C1" w:rsidRPr="00D13C00" w:rsidRDefault="00EC16C1" w:rsidP="00D13C00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</w:p>
    <w:p w14:paraId="08FBD711" w14:textId="09A0D7E4" w:rsidR="00EC16C1" w:rsidRDefault="004648FD" w:rsidP="00D13C00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Our company is investigating a waste heat recovery device for residential bathroom shower</w:t>
      </w:r>
      <w:r w:rsidR="00DF74D6">
        <w:rPr>
          <w:rStyle w:val="fontstyle21"/>
          <w:rFonts w:ascii="Arial" w:hAnsi="Arial" w:cs="Arial"/>
          <w:color w:val="000000" w:themeColor="text1"/>
          <w:sz w:val="22"/>
          <w:szCs w:val="22"/>
        </w:rPr>
        <w:t>s</w:t>
      </w: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. To keep costs down we think a concentric tube heat exchanger is the best option. The fabrication team got ahead of themselves and made a demo unit without any planning or analysis. We would like you to characterize their demo unit so we can use the data to build a more refined second iteration. </w:t>
      </w:r>
      <w:r w:rsidR="00F92AF4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The fabrication team shared the following info: </w:t>
      </w:r>
    </w:p>
    <w:p w14:paraId="42A18F9B" w14:textId="77777777" w:rsidR="00D13C00" w:rsidRPr="00D13C00" w:rsidRDefault="00D13C00" w:rsidP="00D13C00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</w:p>
    <w:tbl>
      <w:tblPr>
        <w:tblW w:w="6160" w:type="dxa"/>
        <w:jc w:val="center"/>
        <w:tblLook w:val="04A0" w:firstRow="1" w:lastRow="0" w:firstColumn="1" w:lastColumn="0" w:noHBand="0" w:noVBand="1"/>
      </w:tblPr>
      <w:tblGrid>
        <w:gridCol w:w="2520"/>
        <w:gridCol w:w="1840"/>
        <w:gridCol w:w="1800"/>
      </w:tblGrid>
      <w:tr w:rsidR="00D13C00" w:rsidRPr="00D13C00" w14:paraId="43F8C6F1" w14:textId="77777777" w:rsidTr="00F92AF4">
        <w:trPr>
          <w:trHeight w:val="300"/>
          <w:jc w:val="center"/>
        </w:trPr>
        <w:tc>
          <w:tcPr>
            <w:tcW w:w="252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DCE6A" w14:textId="77777777" w:rsidR="00F92AF4" w:rsidRPr="00D13C00" w:rsidRDefault="00F92AF4" w:rsidP="00D13C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D13C00">
              <w:rPr>
                <w:rFonts w:ascii="Arial" w:eastAsia="Times New Roman" w:hAnsi="Arial" w:cs="Arial"/>
                <w:color w:val="000000" w:themeColor="text1"/>
              </w:rPr>
              <w:t>Inner Tube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474C1" w14:textId="77777777" w:rsidR="00F92AF4" w:rsidRPr="00D13C00" w:rsidRDefault="00F92AF4" w:rsidP="00D13C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D13C00">
              <w:rPr>
                <w:rFonts w:ascii="Arial" w:eastAsia="Times New Roman" w:hAnsi="Arial" w:cs="Arial"/>
                <w:color w:val="000000" w:themeColor="text1"/>
              </w:rPr>
              <w:t>Inside diameter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BFC516" w14:textId="77777777" w:rsidR="00F92AF4" w:rsidRPr="00D13C00" w:rsidRDefault="00F92AF4" w:rsidP="00D13C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D13C00">
              <w:rPr>
                <w:rFonts w:ascii="Arial" w:eastAsia="Times New Roman" w:hAnsi="Arial" w:cs="Arial"/>
                <w:color w:val="000000" w:themeColor="text1"/>
              </w:rPr>
              <w:t>0.0083 m</w:t>
            </w:r>
          </w:p>
        </w:tc>
      </w:tr>
      <w:tr w:rsidR="00D13C00" w:rsidRPr="00D13C00" w14:paraId="7E2625ED" w14:textId="77777777" w:rsidTr="00F92AF4">
        <w:trPr>
          <w:trHeight w:val="300"/>
          <w:jc w:val="center"/>
        </w:trPr>
        <w:tc>
          <w:tcPr>
            <w:tcW w:w="252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9F4DF3F" w14:textId="77777777" w:rsidR="00F92AF4" w:rsidRPr="00D13C00" w:rsidRDefault="00F92AF4" w:rsidP="00D13C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5499C" w14:textId="01BE40E2" w:rsidR="00F92AF4" w:rsidRPr="00D13C00" w:rsidRDefault="00F92AF4" w:rsidP="00D13C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D13C00">
              <w:rPr>
                <w:rFonts w:ascii="Arial" w:eastAsia="Times New Roman" w:hAnsi="Arial" w:cs="Arial"/>
                <w:color w:val="000000" w:themeColor="text1"/>
              </w:rPr>
              <w:t>Outside diameter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85915A" w14:textId="77777777" w:rsidR="00F92AF4" w:rsidRPr="00D13C00" w:rsidRDefault="00F92AF4" w:rsidP="00D13C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D13C00">
              <w:rPr>
                <w:rFonts w:ascii="Arial" w:eastAsia="Times New Roman" w:hAnsi="Arial" w:cs="Arial"/>
                <w:color w:val="000000" w:themeColor="text1"/>
              </w:rPr>
              <w:t>0.0095 m</w:t>
            </w:r>
          </w:p>
        </w:tc>
      </w:tr>
      <w:tr w:rsidR="00D13C00" w:rsidRPr="00D13C00" w14:paraId="3EE25F42" w14:textId="77777777" w:rsidTr="00F92AF4">
        <w:trPr>
          <w:trHeight w:val="300"/>
          <w:jc w:val="center"/>
        </w:trPr>
        <w:tc>
          <w:tcPr>
            <w:tcW w:w="252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89EC29" w14:textId="77777777" w:rsidR="00F92AF4" w:rsidRPr="00D13C00" w:rsidRDefault="00F92AF4" w:rsidP="00D13C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5AC7E" w14:textId="3CB18814" w:rsidR="00F92AF4" w:rsidRPr="00D13C00" w:rsidRDefault="00801D7E" w:rsidP="00D13C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>
              <w:rPr>
                <w:rFonts w:ascii="Arial" w:eastAsia="Times New Roman" w:hAnsi="Arial" w:cs="Arial"/>
                <w:color w:val="000000" w:themeColor="text1"/>
              </w:rPr>
              <w:t>M</w:t>
            </w:r>
            <w:r w:rsidR="00F92AF4" w:rsidRPr="00D13C00">
              <w:rPr>
                <w:rFonts w:ascii="Arial" w:eastAsia="Times New Roman" w:hAnsi="Arial" w:cs="Arial"/>
                <w:color w:val="000000" w:themeColor="text1"/>
              </w:rPr>
              <w:t>aterial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27688A" w14:textId="77777777" w:rsidR="00F92AF4" w:rsidRPr="00D13C00" w:rsidRDefault="00F92AF4" w:rsidP="00D13C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D13C00">
              <w:rPr>
                <w:rFonts w:ascii="Arial" w:eastAsia="Times New Roman" w:hAnsi="Arial" w:cs="Arial"/>
                <w:color w:val="000000" w:themeColor="text1"/>
              </w:rPr>
              <w:t>stainless steel</w:t>
            </w:r>
          </w:p>
        </w:tc>
      </w:tr>
      <w:tr w:rsidR="00D13C00" w:rsidRPr="00D13C00" w14:paraId="32766DF2" w14:textId="77777777" w:rsidTr="00F92AF4">
        <w:trPr>
          <w:trHeight w:val="300"/>
          <w:jc w:val="center"/>
        </w:trPr>
        <w:tc>
          <w:tcPr>
            <w:tcW w:w="61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D6D3AD3" w14:textId="77777777" w:rsidR="00F92AF4" w:rsidRPr="00D13C00" w:rsidRDefault="00F92AF4" w:rsidP="00D13C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D13C00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</w:tr>
      <w:tr w:rsidR="00D13C00" w:rsidRPr="00D13C00" w14:paraId="063389FB" w14:textId="77777777" w:rsidTr="00F92AF4">
        <w:trPr>
          <w:trHeight w:val="300"/>
          <w:jc w:val="center"/>
        </w:trPr>
        <w:tc>
          <w:tcPr>
            <w:tcW w:w="2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4A6B9" w14:textId="77777777" w:rsidR="00F92AF4" w:rsidRPr="00D13C00" w:rsidRDefault="00F92AF4" w:rsidP="00D13C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D13C00">
              <w:rPr>
                <w:rFonts w:ascii="Arial" w:eastAsia="Times New Roman" w:hAnsi="Arial" w:cs="Arial"/>
                <w:color w:val="000000" w:themeColor="text1"/>
              </w:rPr>
              <w:t>Outer Tube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CB776" w14:textId="79985C66" w:rsidR="00F92AF4" w:rsidRPr="00D13C00" w:rsidRDefault="00801D7E" w:rsidP="00D13C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>
              <w:rPr>
                <w:rFonts w:ascii="Arial" w:eastAsia="Times New Roman" w:hAnsi="Arial" w:cs="Arial"/>
                <w:color w:val="000000" w:themeColor="text1"/>
              </w:rPr>
              <w:t>M</w:t>
            </w:r>
            <w:r w:rsidR="00F92AF4" w:rsidRPr="00D13C00">
              <w:rPr>
                <w:rFonts w:ascii="Arial" w:eastAsia="Times New Roman" w:hAnsi="Arial" w:cs="Arial"/>
                <w:color w:val="000000" w:themeColor="text1"/>
              </w:rPr>
              <w:t>aterial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F702CF" w14:textId="77777777" w:rsidR="00F92AF4" w:rsidRPr="00D13C00" w:rsidRDefault="00F92AF4" w:rsidP="00D13C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D13C00">
              <w:rPr>
                <w:rFonts w:ascii="Arial" w:eastAsia="Times New Roman" w:hAnsi="Arial" w:cs="Arial"/>
                <w:color w:val="000000" w:themeColor="text1"/>
              </w:rPr>
              <w:t xml:space="preserve">clear plastic </w:t>
            </w:r>
          </w:p>
        </w:tc>
      </w:tr>
      <w:tr w:rsidR="00D13C00" w:rsidRPr="00D13C00" w14:paraId="1780F3B4" w14:textId="77777777" w:rsidTr="00F92AF4">
        <w:trPr>
          <w:trHeight w:val="300"/>
          <w:jc w:val="center"/>
        </w:trPr>
        <w:tc>
          <w:tcPr>
            <w:tcW w:w="616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241204E" w14:textId="77777777" w:rsidR="00F92AF4" w:rsidRPr="00D13C00" w:rsidRDefault="00F92AF4" w:rsidP="00D13C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D13C00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</w:tr>
      <w:tr w:rsidR="00D13C00" w:rsidRPr="00D13C00" w14:paraId="488D379C" w14:textId="77777777" w:rsidTr="00F92AF4">
        <w:trPr>
          <w:trHeight w:val="315"/>
          <w:jc w:val="center"/>
        </w:trPr>
        <w:tc>
          <w:tcPr>
            <w:tcW w:w="25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2100B" w14:textId="77777777" w:rsidR="00F92AF4" w:rsidRPr="00D13C00" w:rsidRDefault="00F92AF4" w:rsidP="00801D7E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D13C00">
              <w:rPr>
                <w:rFonts w:ascii="Arial" w:eastAsia="Times New Roman" w:hAnsi="Arial" w:cs="Arial"/>
                <w:color w:val="000000" w:themeColor="text1"/>
              </w:rPr>
              <w:t>Heat Transmission Length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E43B2" w14:textId="77777777" w:rsidR="00F92AF4" w:rsidRPr="00D13C00" w:rsidRDefault="00F92AF4" w:rsidP="00D13C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D13C00">
              <w:rPr>
                <w:rFonts w:ascii="Arial" w:eastAsia="Times New Roman" w:hAnsi="Arial" w:cs="Arial"/>
                <w:color w:val="000000" w:themeColor="text1"/>
              </w:rPr>
              <w:t>(</w:t>
            </w:r>
            <w:proofErr w:type="gramStart"/>
            <w:r w:rsidRPr="00D13C00">
              <w:rPr>
                <w:rFonts w:ascii="Arial" w:eastAsia="Times New Roman" w:hAnsi="Arial" w:cs="Arial"/>
                <w:color w:val="000000" w:themeColor="text1"/>
              </w:rPr>
              <w:t>per</w:t>
            </w:r>
            <w:proofErr w:type="gramEnd"/>
            <w:r w:rsidRPr="00D13C00">
              <w:rPr>
                <w:rFonts w:ascii="Arial" w:eastAsia="Times New Roman" w:hAnsi="Arial" w:cs="Arial"/>
                <w:color w:val="000000" w:themeColor="text1"/>
              </w:rPr>
              <w:t xml:space="preserve"> tube)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77EB5E" w14:textId="21F97908" w:rsidR="00F92AF4" w:rsidRPr="00D13C00" w:rsidRDefault="00F92AF4" w:rsidP="00D13C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D13C00">
              <w:rPr>
                <w:rFonts w:ascii="Arial" w:eastAsia="Times New Roman" w:hAnsi="Arial" w:cs="Arial"/>
                <w:color w:val="000000" w:themeColor="text1"/>
              </w:rPr>
              <w:t>0.</w:t>
            </w:r>
            <w:r w:rsidR="003B1E3A">
              <w:rPr>
                <w:rFonts w:ascii="Arial" w:eastAsia="Times New Roman" w:hAnsi="Arial" w:cs="Arial"/>
                <w:color w:val="000000" w:themeColor="text1"/>
              </w:rPr>
              <w:t>66</w:t>
            </w:r>
            <w:r w:rsidRPr="00D13C00">
              <w:rPr>
                <w:rFonts w:ascii="Arial" w:eastAsia="Times New Roman" w:hAnsi="Arial" w:cs="Arial"/>
                <w:color w:val="000000" w:themeColor="text1"/>
              </w:rPr>
              <w:t xml:space="preserve"> m</w:t>
            </w:r>
          </w:p>
        </w:tc>
      </w:tr>
    </w:tbl>
    <w:p w14:paraId="7EA99DBD" w14:textId="05BEFFF6" w:rsidR="00D13C00" w:rsidRDefault="00EC16C1" w:rsidP="00D13C00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D13C00">
        <w:rPr>
          <w:rFonts w:ascii="Arial" w:hAnsi="Arial" w:cs="Arial"/>
          <w:color w:val="000000" w:themeColor="text1"/>
        </w:rPr>
        <w:br/>
      </w:r>
      <w:r w:rsidR="00F92AF4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You will need to c</w:t>
      </w: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haracterize the range of overall heat transfer coefficients, U (W/m</w:t>
      </w: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  <w:vertAlign w:val="superscript"/>
        </w:rPr>
        <w:t>2</w:t>
      </w: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K), over a wide range of flowrates</w:t>
      </w:r>
      <w:r w:rsidR="00F92AF4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 and we need to optimize the length to keep costs down and to make it fit in existing drain space.</w:t>
      </w:r>
    </w:p>
    <w:p w14:paraId="7950FD59" w14:textId="4C155C29" w:rsidR="00F92AF4" w:rsidRPr="00D13C00" w:rsidRDefault="00F92AF4" w:rsidP="00D13C00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</w:p>
    <w:p w14:paraId="274425A5" w14:textId="54A8D5F6" w:rsidR="00F92AF4" w:rsidRDefault="00EC16C1" w:rsidP="00D13C00">
      <w:pPr>
        <w:spacing w:after="0" w:line="240" w:lineRule="auto"/>
        <w:ind w:right="3690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Using this </w:t>
      </w:r>
      <w:r w:rsidR="00B57A5A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demo unit</w:t>
      </w: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, we would like you to do the following:</w:t>
      </w:r>
    </w:p>
    <w:p w14:paraId="6C251296" w14:textId="77777777" w:rsidR="00D13C00" w:rsidRPr="00D13C00" w:rsidRDefault="00D13C00" w:rsidP="00D13C00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</w:p>
    <w:p w14:paraId="469B4AB0" w14:textId="18E3D5AD" w:rsidR="00F92AF4" w:rsidRPr="00D13C00" w:rsidRDefault="00F92AF4" w:rsidP="00D13C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Determine if co- or counter-flow works better here. </w:t>
      </w:r>
      <w:r w:rsidR="00EC16C1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Pick an intermediate flow rate for the hot and cold streams, and determine the</w:t>
      </w:r>
      <w:r w:rsidRPr="00D13C00">
        <w:rPr>
          <w:rFonts w:ascii="Arial" w:hAnsi="Arial" w:cs="Arial"/>
          <w:color w:val="000000" w:themeColor="text1"/>
        </w:rPr>
        <w:t xml:space="preserve"> </w:t>
      </w:r>
      <w:r w:rsidR="00EC16C1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temperature profile for each stream down a 4-tube-length co-current vs counter-current</w:t>
      </w:r>
      <w:r w:rsidRPr="00D13C00">
        <w:rPr>
          <w:rFonts w:ascii="Arial" w:hAnsi="Arial" w:cs="Arial"/>
          <w:color w:val="000000" w:themeColor="text1"/>
        </w:rPr>
        <w:t xml:space="preserve"> </w:t>
      </w:r>
      <w:r w:rsidR="00EC16C1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configuration. Compute the overall heat transfer coefficient for each configuration.</w:t>
      </w:r>
    </w:p>
    <w:p w14:paraId="63AA1FE2" w14:textId="18DC8C16" w:rsidR="0050785C" w:rsidRPr="00D13C00" w:rsidRDefault="00EC16C1" w:rsidP="00D13C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Select either co-current or counter-current flow in your 4-tube-length system, and</w:t>
      </w:r>
      <w:r w:rsidRPr="00D13C00">
        <w:rPr>
          <w:rFonts w:ascii="Arial" w:hAnsi="Arial" w:cs="Arial"/>
          <w:color w:val="000000" w:themeColor="text1"/>
        </w:rPr>
        <w:br/>
      </w: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determine the overall heat transfer rates for a</w:t>
      </w:r>
      <w:r w:rsidR="0050785C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 full-factorial</w:t>
      </w: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 combination of </w:t>
      </w:r>
      <w:r w:rsidR="0050785C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3 different flow rates for both the hot and cold flow</w:t>
      </w:r>
      <w:r w:rsidR="000513DF">
        <w:rPr>
          <w:rStyle w:val="fontstyle21"/>
          <w:rFonts w:ascii="Arial" w:hAnsi="Arial" w:cs="Arial"/>
          <w:color w:val="000000" w:themeColor="text1"/>
          <w:sz w:val="22"/>
          <w:szCs w:val="22"/>
        </w:rPr>
        <w:t>.</w:t>
      </w:r>
      <w:r w:rsidR="0050785C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264E1E8" w14:textId="397327B3" w:rsidR="003B118F" w:rsidRPr="00D13C00" w:rsidRDefault="0050785C" w:rsidP="00D13C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Using the same configuration as one of your experiments in (2) </w:t>
      </w:r>
      <w:r w:rsidR="00EC16C1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determine the impact of</w:t>
      </w:r>
      <w:r w:rsidRPr="00D13C00">
        <w:rPr>
          <w:rFonts w:ascii="Arial" w:hAnsi="Arial" w:cs="Arial"/>
          <w:color w:val="000000" w:themeColor="text1"/>
        </w:rPr>
        <w:t xml:space="preserve"> </w:t>
      </w:r>
      <w:r w:rsidR="00EC16C1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shortening the heat transfer to 2-tube-lengths on the overall heat</w:t>
      </w: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EC16C1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transfer coefficient.</w:t>
      </w: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9D92FF5" w14:textId="5FF6D699" w:rsidR="0050785C" w:rsidRPr="00D13C00" w:rsidRDefault="0050785C" w:rsidP="00D13C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Anything else you think </w:t>
      </w:r>
      <w:r w:rsidR="00B57A5A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>we should test</w:t>
      </w:r>
      <w:r w:rsidR="000513DF">
        <w:rPr>
          <w:rStyle w:val="fontstyle21"/>
          <w:rFonts w:ascii="Arial" w:hAnsi="Arial" w:cs="Arial"/>
          <w:color w:val="000000" w:themeColor="text1"/>
          <w:sz w:val="22"/>
          <w:szCs w:val="22"/>
        </w:rPr>
        <w:t>.</w:t>
      </w:r>
    </w:p>
    <w:p w14:paraId="06E0CBC6" w14:textId="64C97785" w:rsidR="00B57A5A" w:rsidRPr="00D13C00" w:rsidRDefault="00B57A5A" w:rsidP="00D13C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Estimate the heating cost savings of a typical shower. If we wanted this device to pay itself back in a year, how much can we charge for it? </w:t>
      </w:r>
    </w:p>
    <w:p w14:paraId="1AC00C69" w14:textId="77777777" w:rsidR="00D13C00" w:rsidRPr="00D13C00" w:rsidRDefault="00D13C00" w:rsidP="00D13C00">
      <w:pPr>
        <w:spacing w:after="0" w:line="240" w:lineRule="auto"/>
        <w:ind w:left="810" w:hanging="450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</w:p>
    <w:p w14:paraId="0172F3FB" w14:textId="15386562" w:rsidR="009A5DF3" w:rsidRPr="00D13C00" w:rsidRDefault="009A5DF3" w:rsidP="00D13C00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Please prepare your findings in a formal report for </w:t>
      </w:r>
      <w:r w:rsidR="00617E4E" w:rsidRPr="00D13C00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our internal library. </w:t>
      </w:r>
    </w:p>
    <w:p w14:paraId="7438FA31" w14:textId="48E3311F" w:rsidR="00C678A0" w:rsidRPr="00D13C00" w:rsidRDefault="00C678A0" w:rsidP="00D13C00">
      <w:pPr>
        <w:spacing w:after="0" w:line="240" w:lineRule="auto"/>
        <w:ind w:left="810" w:hanging="450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</w:p>
    <w:p w14:paraId="4EE04DE6" w14:textId="77777777" w:rsidR="00C678A0" w:rsidRPr="00D13C00" w:rsidRDefault="00C678A0" w:rsidP="00D13C00">
      <w:pPr>
        <w:spacing w:after="0" w:line="240" w:lineRule="auto"/>
        <w:ind w:left="810" w:hanging="450"/>
        <w:jc w:val="both"/>
        <w:rPr>
          <w:rFonts w:ascii="Arial" w:hAnsi="Arial" w:cs="Arial"/>
          <w:color w:val="000000" w:themeColor="text1"/>
        </w:rPr>
      </w:pPr>
    </w:p>
    <w:sectPr w:rsidR="00C678A0" w:rsidRPr="00D13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D6732"/>
    <w:multiLevelType w:val="hybridMultilevel"/>
    <w:tmpl w:val="5DEEF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81DC0"/>
    <w:multiLevelType w:val="hybridMultilevel"/>
    <w:tmpl w:val="224652DC"/>
    <w:lvl w:ilvl="0" w:tplc="C660D06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490888">
    <w:abstractNumId w:val="1"/>
  </w:num>
  <w:num w:numId="2" w16cid:durableId="50050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6C1"/>
    <w:rsid w:val="000513DF"/>
    <w:rsid w:val="0008775D"/>
    <w:rsid w:val="000B192A"/>
    <w:rsid w:val="003B118F"/>
    <w:rsid w:val="003B1E3A"/>
    <w:rsid w:val="004648FD"/>
    <w:rsid w:val="0050785C"/>
    <w:rsid w:val="00617E4E"/>
    <w:rsid w:val="00801D7E"/>
    <w:rsid w:val="00876CD7"/>
    <w:rsid w:val="009A5DF3"/>
    <w:rsid w:val="00B57A5A"/>
    <w:rsid w:val="00C40D1B"/>
    <w:rsid w:val="00C678A0"/>
    <w:rsid w:val="00D13C00"/>
    <w:rsid w:val="00DF74D6"/>
    <w:rsid w:val="00EC16C1"/>
    <w:rsid w:val="00F9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F3714"/>
  <w15:chartTrackingRefBased/>
  <w15:docId w15:val="{FE05BF03-D84F-495C-B96A-125F183C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C16C1"/>
    <w:rPr>
      <w:rFonts w:ascii="TimesNewRomanPS-BoldMT" w:hAnsi="TimesNewRomanPS-BoldMT" w:hint="default"/>
      <w:b/>
      <w:bCs/>
      <w:i w:val="0"/>
      <w:iCs w:val="0"/>
      <w:color w:val="548ED5"/>
      <w:sz w:val="24"/>
      <w:szCs w:val="24"/>
    </w:rPr>
  </w:style>
  <w:style w:type="character" w:customStyle="1" w:styleId="fontstyle21">
    <w:name w:val="fontstyle21"/>
    <w:basedOn w:val="DefaultParagraphFont"/>
    <w:rsid w:val="00EC16C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92A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1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320</Words>
  <Characters>1631</Characters>
  <Application>Microsoft Office Word</Application>
  <DocSecurity>0</DocSecurity>
  <Lines>50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H Rutz</dc:creator>
  <cp:keywords/>
  <dc:description/>
  <cp:lastModifiedBy>Alex Prybutok</cp:lastModifiedBy>
  <cp:revision>6</cp:revision>
  <dcterms:created xsi:type="dcterms:W3CDTF">2022-08-31T18:39:00Z</dcterms:created>
  <dcterms:modified xsi:type="dcterms:W3CDTF">2023-02-18T00:25:00Z</dcterms:modified>
</cp:coreProperties>
</file>