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DC0F" w14:textId="77777777" w:rsidR="00870372" w:rsidRDefault="00FE26D6">
      <w:r>
        <w:rPr>
          <w:sz w:val="24"/>
        </w:rPr>
        <w:t>Mark Heien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ECE 398</w:t>
      </w:r>
    </w:p>
    <w:p w14:paraId="0F6EEAD8" w14:textId="77777777" w:rsidR="00870372" w:rsidRDefault="00FE26D6">
      <w:pPr>
        <w:jc w:val="center"/>
      </w:pPr>
      <w:r>
        <w:rPr>
          <w:b/>
          <w:sz w:val="28"/>
        </w:rPr>
        <w:t>Application of Personal Engineering Strengths to Technical Sales Roles</w:t>
      </w:r>
    </w:p>
    <w:p w14:paraId="2D340735" w14:textId="77777777" w:rsidR="00870372" w:rsidRDefault="00FE26D6">
      <w:r>
        <w:rPr>
          <w:sz w:val="24"/>
        </w:rPr>
        <w:t>Mark Heien, [student ID redacted]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8-May-2025</w:t>
      </w:r>
      <w:r>
        <w:rPr>
          <w:sz w:val="24"/>
        </w:rPr>
        <w:br/>
        <w:t>Assignment: Career Launch Plan</w:t>
      </w:r>
    </w:p>
    <w:p w14:paraId="40055292" w14:textId="77777777" w:rsidR="00870372" w:rsidRDefault="00870372"/>
    <w:p w14:paraId="273D8E79" w14:textId="77777777" w:rsidR="00870372" w:rsidRDefault="00FE26D6">
      <w:pPr>
        <w:pStyle w:val="Heading2"/>
      </w:pPr>
      <w:r>
        <w:t>1. Introduction</w:t>
      </w:r>
    </w:p>
    <w:p w14:paraId="7F8F6CDA" w14:textId="77777777" w:rsidR="00870372" w:rsidRDefault="00FE26D6">
      <w:r>
        <w:br/>
        <w:t xml:space="preserve">My name is Mark Heien, and I’m a junior studying Chemical </w:t>
      </w:r>
      <w:r>
        <w:t>Engineering at the University of Washington. After a career in real estate and entrepreneurship, I returned to academia to pursue my passion for engineering, especially in industries that combine technical problem-solving with interpersonal communication. My specialization is centered around technical sales engineering and chemical process systems — I’m most energized by roles that blend applied science with customer-facing solutions.</w:t>
      </w:r>
      <w:r>
        <w:br/>
      </w:r>
      <w:r>
        <w:br/>
        <w:t>Two key motivators shape my career direction:</w:t>
      </w:r>
      <w:r>
        <w:br/>
        <w:t>1. Impact through innovati</w:t>
      </w:r>
      <w:r>
        <w:t>on – I want to work on technologies that directly improve industrial efficiency, sustainability, or human well-being.</w:t>
      </w:r>
      <w:r>
        <w:br/>
        <w:t>2. Relationship-building and communication – With a strong background in leadership and sales, I’m drawn to technical roles where I can translate complex solutions into practical outcomes for clients.</w:t>
      </w:r>
      <w:r>
        <w:br/>
      </w:r>
      <w:r>
        <w:br/>
        <w:t>I’ve built a strong foundation in material and energy balances, transport phenomena, and thermodynamics through coursework. Outside the classroom, I’ve led teams at public events as a supervis</w:t>
      </w:r>
      <w:r>
        <w:t>or and used that experience to refine logistical planning and collaborative decision-making. These hands-on leadership roles, along with technical coursework, confirm that a career in technical sales engineering or process systems consulting is a perfect fit.</w:t>
      </w:r>
      <w:r>
        <w:br/>
      </w:r>
    </w:p>
    <w:p w14:paraId="3C4FF08A" w14:textId="77777777" w:rsidR="00870372" w:rsidRDefault="00870372"/>
    <w:p w14:paraId="61CBB606" w14:textId="77777777" w:rsidR="00870372" w:rsidRDefault="00FE26D6">
      <w:pPr>
        <w:pStyle w:val="Heading2"/>
      </w:pPr>
      <w:r>
        <w:t>2. High-Level Criteria</w:t>
      </w:r>
    </w:p>
    <w:p w14:paraId="5F12E07D" w14:textId="77777777" w:rsidR="00870372" w:rsidRDefault="00FE26D6">
      <w:r>
        <w:br/>
        <w:t>I’m targeting job titles like:</w:t>
      </w:r>
      <w:r>
        <w:br/>
        <w:t>- Technical Sales Engineer</w:t>
      </w:r>
      <w:r>
        <w:br/>
        <w:t>- Application Engineer</w:t>
      </w:r>
      <w:r>
        <w:br/>
        <w:t>- Process Development Engineer</w:t>
      </w:r>
      <w:r>
        <w:br/>
      </w:r>
      <w:r>
        <w:br/>
      </w:r>
      <w:r>
        <w:lastRenderedPageBreak/>
        <w:t>The values most important to me in a company include:</w:t>
      </w:r>
      <w:r>
        <w:br/>
        <w:t>- Innovation and Technical Excellence: I want to be part of a company at the forefront of chemical or energy technology, whether in process systems, materials, or instrumentation.</w:t>
      </w:r>
      <w:r>
        <w:br/>
        <w:t>- Culture of Mentorship and Learning: Since I’m pivoting careers midlife, I value structured onboarding, training, and mentorship pathways.</w:t>
      </w:r>
      <w:r>
        <w:br/>
        <w:t>- Ethical and Environmental Commitment: I’m strongly av</w:t>
      </w:r>
      <w:r>
        <w:t>erse to roles involving extractive industries with poor environmental track records or companies involved in exploitative tech (e.g., manipulative data platforms).</w:t>
      </w:r>
      <w:r>
        <w:br/>
      </w:r>
    </w:p>
    <w:p w14:paraId="723B1338" w14:textId="77777777" w:rsidR="00870372" w:rsidRDefault="00870372"/>
    <w:p w14:paraId="5F5D3631" w14:textId="77777777" w:rsidR="00870372" w:rsidRDefault="00FE26D6">
      <w:pPr>
        <w:pStyle w:val="Heading2"/>
      </w:pPr>
      <w:r>
        <w:t>3. Specific Criteria</w:t>
      </w:r>
    </w:p>
    <w:p w14:paraId="15F4D08B" w14:textId="77777777" w:rsidR="00870372" w:rsidRDefault="00FE26D6">
      <w:r>
        <w:br/>
        <w:t>These companies will only make my list if they meet all three of these:</w:t>
      </w:r>
      <w:r>
        <w:br/>
        <w:t>1. Yes – Has a clear technical sales, application engineering, or consulting engineering role for recent grads with chemical or mechanical backgrounds.</w:t>
      </w:r>
      <w:r>
        <w:br/>
        <w:t>2. Yes – Supports ongoing learning (training programs, rotational programs, or mentorship).</w:t>
      </w:r>
      <w:r>
        <w:br/>
        <w:t>3. Yes – Operates in an industry or market I find ethically aligned (e.g., renewable energy, advanced materials, biotech, sustainable manufacturing).</w:t>
      </w:r>
      <w:r>
        <w:br/>
      </w:r>
    </w:p>
    <w:p w14:paraId="6BF116B2" w14:textId="77777777" w:rsidR="00870372" w:rsidRDefault="00870372"/>
    <w:p w14:paraId="1B009F54" w14:textId="77777777" w:rsidR="00870372" w:rsidRDefault="00FE26D6">
      <w:pPr>
        <w:pStyle w:val="Heading2"/>
      </w:pPr>
      <w:r>
        <w:t>4. Top 25 Target Companies</w:t>
      </w:r>
    </w:p>
    <w:p w14:paraId="01ED2C51" w14:textId="77777777" w:rsidR="00870372" w:rsidRDefault="00FE26D6">
      <w:r>
        <w:br/>
        <w:t>1. Honeywell – Industrial automation, aerospace, and advanced materials</w:t>
      </w:r>
      <w:r>
        <w:br/>
        <w:t>2. 3M – Advanced materials, filtration, medical technology</w:t>
      </w:r>
      <w:r>
        <w:br/>
        <w:t>3. Emerson Electric – Automation, valves, instrumentation</w:t>
      </w:r>
      <w:r>
        <w:br/>
        <w:t>4. BASF – Global leader in chemical production with strong R&amp;D</w:t>
      </w:r>
      <w:r>
        <w:br/>
        <w:t>5. Dow – Advanced chemicals and materials, sustainability focused</w:t>
      </w:r>
      <w:r>
        <w:br/>
        <w:t>6. Air Products and Chemicals – Industrial gases, hydrogen economy</w:t>
      </w:r>
      <w:r>
        <w:br/>
        <w:t>7. Dupont – Materials science, electronics, and biotechnology</w:t>
      </w:r>
      <w:r>
        <w:br/>
        <w:t>8. GE Vernova – Clean energy technology (spinoff from GE Power)</w:t>
      </w:r>
      <w:r>
        <w:br/>
        <w:t>9. Suez Water Technologies &amp; Solutions (Veolia) – Water treatment, susta</w:t>
      </w:r>
      <w:r>
        <w:t>inability</w:t>
      </w:r>
      <w:r>
        <w:br/>
        <w:t>10. Schneider Electric – Energy management and automation</w:t>
      </w:r>
      <w:r>
        <w:br/>
        <w:t>11. Thermo Fisher Scientific – Scientific instrumentation, lab and biopharma</w:t>
      </w:r>
      <w:r>
        <w:br/>
        <w:t>12. Parker Hannifin – Motion control, fluid systems, and filtration</w:t>
      </w:r>
      <w:r>
        <w:br/>
        <w:t>13. Ametek – Instrumentation, precision components</w:t>
      </w:r>
      <w:r>
        <w:br/>
        <w:t>14. ExxonMobil Low Carbon Solutions – Emerging technologies division</w:t>
      </w:r>
      <w:r>
        <w:br/>
        <w:t>15. Shell Chemicals – Materials and energy with a growing low-carbon push</w:t>
      </w:r>
      <w:r>
        <w:br/>
        <w:t>16. Nalco Water (an Ecolab company) – Water treatment and process chemicals</w:t>
      </w:r>
      <w:r>
        <w:br/>
        <w:t>17. Boston Scientific – Medte</w:t>
      </w:r>
      <w:r>
        <w:t>ch and product support engineering</w:t>
      </w:r>
      <w:r>
        <w:br/>
      </w:r>
      <w:r>
        <w:lastRenderedPageBreak/>
        <w:t>18. Johnson Matthey – Catalysts and sustainable chemistry</w:t>
      </w:r>
      <w:r>
        <w:br/>
        <w:t>19. Solenis – Water-intensive industries, chemical sales</w:t>
      </w:r>
      <w:r>
        <w:br/>
        <w:t>20. Siemens Energy – Industrial solutions, decarbonization focus</w:t>
      </w:r>
      <w:r>
        <w:br/>
        <w:t>21. Albemarle Corporation – Lithium and specialty chemicals</w:t>
      </w:r>
      <w:r>
        <w:br/>
        <w:t>22. W.L. Gore &amp; Associates – Advanced materials, including GORE-TEX</w:t>
      </w:r>
      <w:r>
        <w:br/>
        <w:t>23. Entegris – High-purity materials and semiconductor industry</w:t>
      </w:r>
      <w:r>
        <w:br/>
        <w:t>24. Andritz – Engineering for hydropower, pulp, and metals</w:t>
      </w:r>
      <w:r>
        <w:br/>
        <w:t>25. Graco – Fluid handling systems for industr</w:t>
      </w:r>
      <w:r>
        <w:t>ial use</w:t>
      </w:r>
      <w:r>
        <w:br/>
      </w:r>
    </w:p>
    <w:sectPr w:rsidR="00870372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943969">
    <w:abstractNumId w:val="8"/>
  </w:num>
  <w:num w:numId="2" w16cid:durableId="2081557459">
    <w:abstractNumId w:val="6"/>
  </w:num>
  <w:num w:numId="3" w16cid:durableId="96407894">
    <w:abstractNumId w:val="5"/>
  </w:num>
  <w:num w:numId="4" w16cid:durableId="1032999969">
    <w:abstractNumId w:val="4"/>
  </w:num>
  <w:num w:numId="5" w16cid:durableId="2134713281">
    <w:abstractNumId w:val="7"/>
  </w:num>
  <w:num w:numId="6" w16cid:durableId="2073044344">
    <w:abstractNumId w:val="3"/>
  </w:num>
  <w:num w:numId="7" w16cid:durableId="987443719">
    <w:abstractNumId w:val="2"/>
  </w:num>
  <w:num w:numId="8" w16cid:durableId="761070351">
    <w:abstractNumId w:val="1"/>
  </w:num>
  <w:num w:numId="9" w16cid:durableId="736981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0ED1"/>
    <w:rsid w:val="00870372"/>
    <w:rsid w:val="00AA1D8D"/>
    <w:rsid w:val="00B47730"/>
    <w:rsid w:val="00CB0664"/>
    <w:rsid w:val="00FC693F"/>
    <w:rsid w:val="00FE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80E9D"/>
  <w14:defaultImageDpi w14:val="300"/>
  <w15:docId w15:val="{F3BBF860-6C7A-45FA-9DB7-7F7C948B7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Heien</cp:lastModifiedBy>
  <cp:revision>2</cp:revision>
  <dcterms:created xsi:type="dcterms:W3CDTF">2025-05-08T18:42:00Z</dcterms:created>
  <dcterms:modified xsi:type="dcterms:W3CDTF">2025-05-08T18:42:00Z</dcterms:modified>
  <cp:category/>
</cp:coreProperties>
</file>