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szCs w:val="24"/>
        </w:rPr>
        <w:t>Федеральное государственное бюджетное образовательное учреждение</w:t>
      </w:r>
    </w:p>
    <w:p>
      <w:pPr>
        <w:pStyle w:val="style0"/>
        <w:spacing w:after="0" w:before="0" w:line="100" w:lineRule="atLeast"/>
        <w:jc w:val="center"/>
      </w:pPr>
      <w:r>
        <w:rPr>
          <w:szCs w:val="24"/>
        </w:rPr>
        <w:t>высшего профессионального образования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b/>
          <w:sz w:val="32"/>
          <w:szCs w:val="32"/>
        </w:rPr>
        <w:t>«МОСКОВСКИЙ ГОСУДАРСТВЕННЫЙ УНИВЕРСИТЕТ</w:t>
      </w:r>
    </w:p>
    <w:p>
      <w:pPr>
        <w:pStyle w:val="style0"/>
        <w:spacing w:after="0" w:before="0" w:line="100" w:lineRule="atLeast"/>
        <w:jc w:val="center"/>
      </w:pPr>
      <w:r>
        <w:rPr>
          <w:b/>
          <w:sz w:val="32"/>
          <w:szCs w:val="32"/>
        </w:rPr>
        <w:t>ГЕОДЕЗИИ И КАРТОГРАФИИ»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right"/>
      </w:pPr>
      <w:r>
        <w:rPr>
          <w:szCs w:val="24"/>
        </w:rPr>
        <w:t xml:space="preserve">Факультет: </w:t>
      </w:r>
      <w:r>
        <w:rPr>
          <w:i/>
          <w:szCs w:val="24"/>
        </w:rPr>
        <w:t>ПРИКЛАДНОЙ КОСМОНАВТИКИ И ФОТОГРАММЕТРИИ</w:t>
      </w:r>
    </w:p>
    <w:p>
      <w:pPr>
        <w:pStyle w:val="style0"/>
        <w:spacing w:after="0" w:before="0" w:line="100" w:lineRule="atLeast"/>
        <w:jc w:val="right"/>
      </w:pPr>
      <w:r>
        <w:rPr>
          <w:i/>
          <w:szCs w:val="24"/>
        </w:rPr>
        <w:t>(ОЧНОЕ ОТДЕЛЕНИЕ)</w:t>
      </w:r>
    </w:p>
    <w:p>
      <w:pPr>
        <w:pStyle w:val="style0"/>
        <w:spacing w:after="0" w:before="0" w:line="100" w:lineRule="atLeast"/>
        <w:jc w:val="right"/>
      </w:pPr>
      <w:r>
        <w:rPr/>
      </w:r>
    </w:p>
    <w:p>
      <w:pPr>
        <w:pStyle w:val="style0"/>
        <w:spacing w:after="0" w:before="0" w:line="100" w:lineRule="atLeast"/>
        <w:jc w:val="right"/>
      </w:pPr>
      <w:r>
        <w:rPr>
          <w:szCs w:val="24"/>
        </w:rPr>
        <w:t xml:space="preserve">Специальность: </w:t>
      </w:r>
      <w:r>
        <w:rPr>
          <w:b/>
          <w:i/>
          <w:szCs w:val="24"/>
        </w:rPr>
        <w:t>ИНФОРМАЦИОННЫЕ СИСТЕМЫ И ТЕХНОЛОГИИ</w:t>
      </w:r>
    </w:p>
    <w:p>
      <w:pPr>
        <w:pStyle w:val="style0"/>
        <w:spacing w:after="0" w:before="0" w:line="100" w:lineRule="atLeast"/>
        <w:jc w:val="right"/>
      </w:pPr>
      <w:r>
        <w:rPr/>
      </w:r>
    </w:p>
    <w:p>
      <w:pPr>
        <w:pStyle w:val="style0"/>
        <w:spacing w:after="0" w:before="0" w:line="100" w:lineRule="atLeast"/>
        <w:jc w:val="right"/>
      </w:pPr>
      <w:r>
        <w:rPr>
          <w:szCs w:val="24"/>
        </w:rPr>
        <w:t xml:space="preserve">Кафедра: </w:t>
      </w:r>
      <w:r>
        <w:rPr>
          <w:b/>
          <w:i/>
          <w:szCs w:val="24"/>
        </w:rPr>
        <w:t>ИНФОРМАЦИОННО-ИЗМЕРИТЕЛЬНЫХ СИСТЕМ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b/>
          <w:sz w:val="72"/>
          <w:szCs w:val="72"/>
        </w:rPr>
        <w:t>ДИПЛОМНАЯ РАБОТА</w:t>
      </w:r>
    </w:p>
    <w:p>
      <w:pPr>
        <w:pStyle w:val="style0"/>
        <w:spacing w:after="0" w:before="0" w:line="100" w:lineRule="atLeast"/>
        <w:jc w:val="center"/>
      </w:pPr>
      <w:r>
        <w:rPr>
          <w:b/>
          <w:sz w:val="48"/>
          <w:szCs w:val="48"/>
        </w:rPr>
        <w:t>на тему: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sz w:val="32"/>
          <w:szCs w:val="32"/>
        </w:rPr>
        <w:t>«</w:t>
      </w:r>
      <w:r>
        <w:rPr>
          <w:b/>
          <w:i/>
          <w:sz w:val="32"/>
          <w:szCs w:val="32"/>
        </w:rPr>
        <w:t>РАЗРАБОТКА СИСТЕМЫ МОДЕЛИРОВАНИЯ ТОПОЛОГИЙ СЕТЕЙ TCP/IP С ПРИМЕНЕНИЕМ ПЛАТФОРМ ВИРТУАЛИЗАЦИИ</w:t>
      </w:r>
      <w:r>
        <w:rPr>
          <w:sz w:val="32"/>
          <w:szCs w:val="32"/>
        </w:rPr>
        <w:t>»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ДИПЛОМАНТ___________________________________/ Соколов Н.В.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РУКОВОДИТЕЛЬ ________________________________/ Кондауров И.Н.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КОНСУЛЬТАНТ ПО ОРГАНИЗАЦИОННО-</w:t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ЭКОНОМИЧЕСКОЙ ЧАСТИ ______________________/ Краснопевцева Б.В.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КОНСУЛЬТАНТ ПО ВОПРОСАМ</w:t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БЕЗОПАСНОСТИ ЖИЗНЕДЕЯТЕЛЬНОСТИ</w:t>
      </w:r>
      <w:r>
        <w:rPr>
          <w:sz w:val="28"/>
          <w:szCs w:val="28"/>
        </w:rPr>
        <w:t xml:space="preserve"> __</w:t>
      </w:r>
      <w:bookmarkStart w:id="0" w:name="_GoBack"/>
      <w:bookmarkEnd w:id="0"/>
      <w:r>
        <w:rPr>
          <w:sz w:val="28"/>
          <w:szCs w:val="28"/>
        </w:rPr>
        <w:t>_______/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Подгорная Н.А.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РАБОТА К ЗАЩИТЕ ДОПУЩЕНА,</w:t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ЗАВЕДУЮЩИЙ КАФЕДРОЙ</w:t>
      </w:r>
      <w:r>
        <w:rPr>
          <w:sz w:val="28"/>
          <w:szCs w:val="28"/>
        </w:rPr>
        <w:t xml:space="preserve"> ______________________</w:t>
      </w:r>
      <w:r>
        <w:rPr>
          <w:i/>
          <w:iCs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Кононов А.В.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sz w:val="36"/>
          <w:szCs w:val="36"/>
        </w:rPr>
        <w:t>Москва</w:t>
      </w:r>
    </w:p>
    <w:p>
      <w:pPr>
        <w:pStyle w:val="style0"/>
        <w:spacing w:after="0" w:before="0" w:line="100" w:lineRule="atLeast"/>
        <w:jc w:val="center"/>
      </w:pPr>
      <w:r>
        <w:rPr>
          <w:sz w:val="36"/>
          <w:szCs w:val="36"/>
        </w:rPr>
        <w:t>2013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  <w:jc w:val="both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1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jc w:val="both"/>
    </w:pPr>
    <w:rPr>
      <w:rFonts w:ascii="Times New Roman" w:cs="Times New Roman" w:eastAsia="Calibri" w:hAnsi="Times New Roman"/>
      <w:color w:val="00000A"/>
      <w:sz w:val="24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ucida Sans" w:eastAsia="SimSun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ucida Sans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2013-04-15T06:56:00.00Z</dcterms:created>
  <dc:creator>Admin</dc:creator>
  <cp:lastModifiedBy>Owner</cp:lastModifiedBy>
  <cp:lastPrinted>2013-05-06T11:15:26.00Z</cp:lastPrinted>
  <dcterms:modified xsi:type="dcterms:W3CDTF">2013-04-24T18:26:00.00Z</dcterms:modified>
  <cp:revision>7</cp:revision>
</cp:coreProperties>
</file>