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DF954" w14:textId="77777777" w:rsidR="008A1E71" w:rsidRPr="00220DDB" w:rsidRDefault="008A1E71" w:rsidP="008A1E71">
      <w:pPr>
        <w:rPr>
          <w:rFonts w:hint="eastAsia"/>
          <w:b/>
          <w:bCs/>
        </w:rPr>
      </w:pPr>
      <w:r w:rsidRPr="00220DDB">
        <w:rPr>
          <w:rFonts w:ascii="Segoe UI Emoji" w:hAnsi="Segoe UI Emoji" w:cs="Segoe UI Emoji"/>
          <w:b/>
          <w:bCs/>
        </w:rPr>
        <w:t>💡</w:t>
      </w:r>
      <w:r w:rsidRPr="00220DDB">
        <w:rPr>
          <w:b/>
          <w:bCs/>
        </w:rPr>
        <w:t xml:space="preserve"> 1. 产品需求与功能定义</w:t>
      </w:r>
    </w:p>
    <w:p w14:paraId="1B72FCA9" w14:textId="77777777" w:rsidR="008A1E71" w:rsidRDefault="008A1E71" w:rsidP="008A1E71">
      <w:pPr>
        <w:numPr>
          <w:ilvl w:val="0"/>
          <w:numId w:val="1"/>
        </w:numPr>
        <w:rPr>
          <w:rFonts w:hint="eastAsia"/>
        </w:rPr>
      </w:pPr>
      <w:r w:rsidRPr="00220DDB">
        <w:rPr>
          <w:b/>
          <w:bCs/>
        </w:rPr>
        <w:t>产品需求文档（PRD）</w:t>
      </w:r>
      <w:r w:rsidRPr="00220DDB">
        <w:t>：详细说明平台的功能、目标用户、用户痛点及解决方案。</w:t>
      </w:r>
    </w:p>
    <w:p w14:paraId="25539D83" w14:textId="77777777" w:rsidR="008A1E71" w:rsidRPr="003C31F2" w:rsidRDefault="008A1E71" w:rsidP="008A1E71">
      <w:pPr>
        <w:ind w:left="720"/>
        <w:rPr>
          <w:rFonts w:hint="eastAsia"/>
        </w:rPr>
      </w:pPr>
      <w:r>
        <w:rPr>
          <w:rFonts w:hint="eastAsia"/>
          <w:b/>
          <w:bCs/>
        </w:rPr>
        <w:t>平台功能：</w:t>
      </w:r>
      <w:r w:rsidRPr="003C31F2">
        <w:rPr>
          <w:rFonts w:hint="eastAsia"/>
        </w:rPr>
        <w:t>申请经期假、弹性工作制</w:t>
      </w:r>
      <w:r>
        <w:rPr>
          <w:rFonts w:hint="eastAsia"/>
        </w:rPr>
        <w:t>、医疗&amp;心理支持、</w:t>
      </w:r>
      <w:r w:rsidRPr="003C31F2">
        <w:t>AI</w:t>
      </w:r>
      <w:r w:rsidRPr="003C31F2">
        <w:rPr>
          <w:rFonts w:hint="eastAsia"/>
        </w:rPr>
        <w:t>个性化健康追踪</w:t>
      </w:r>
      <w:r>
        <w:rPr>
          <w:rFonts w:hint="eastAsia"/>
        </w:rPr>
        <w:t>、（生活建议、更年期培训课程）</w:t>
      </w:r>
    </w:p>
    <w:p w14:paraId="13CE7453" w14:textId="77777777" w:rsidR="008A1E71" w:rsidRDefault="008A1E71" w:rsidP="008A1E71">
      <w:pPr>
        <w:ind w:left="720"/>
        <w:rPr>
          <w:rFonts w:hint="eastAsia"/>
        </w:rPr>
      </w:pPr>
      <w:r>
        <w:rPr>
          <w:rFonts w:hint="eastAsia"/>
          <w:b/>
          <w:bCs/>
        </w:rPr>
        <w:t>目标用户：</w:t>
      </w:r>
      <w:r w:rsidRPr="003C31F2">
        <w:rPr>
          <w:rFonts w:hint="eastAsia"/>
        </w:rPr>
        <w:t>雇主</w:t>
      </w:r>
      <w:r>
        <w:rPr>
          <w:rFonts w:hint="eastAsia"/>
        </w:rPr>
        <w:t xml:space="preserve">: </w:t>
      </w:r>
      <w:r w:rsidRPr="003C31F2">
        <w:rPr>
          <w:rFonts w:hint="eastAsia"/>
        </w:rPr>
        <w:t>重视CSR企业社会责任感的管理者</w:t>
      </w:r>
      <w:r>
        <w:rPr>
          <w:rFonts w:hint="eastAsia"/>
        </w:rPr>
        <w:t>；</w:t>
      </w:r>
    </w:p>
    <w:p w14:paraId="72513D6F" w14:textId="77777777" w:rsidR="008A1E71" w:rsidRDefault="008A1E71" w:rsidP="008A1E71">
      <w:pPr>
        <w:ind w:leftChars="100" w:left="210" w:firstLineChars="1000" w:firstLine="2100"/>
        <w:rPr>
          <w:rFonts w:hint="eastAsia"/>
        </w:rPr>
      </w:pPr>
      <w:r>
        <w:rPr>
          <w:rFonts w:hint="eastAsia"/>
        </w:rPr>
        <w:t>希望</w:t>
      </w:r>
      <w:r w:rsidRPr="00C43808">
        <w:rPr>
          <w:rFonts w:hint="eastAsia"/>
        </w:rPr>
        <w:t>通过健康管理降低缺勤率、提升生产力、合</w:t>
      </w:r>
      <w:proofErr w:type="gramStart"/>
      <w:r w:rsidRPr="00C43808">
        <w:rPr>
          <w:rFonts w:hint="eastAsia"/>
        </w:rPr>
        <w:t>规</w:t>
      </w:r>
      <w:proofErr w:type="gramEnd"/>
      <w:r w:rsidRPr="00C43808">
        <w:rPr>
          <w:rFonts w:hint="eastAsia"/>
        </w:rPr>
        <w:t>风险低</w:t>
      </w:r>
      <w:r>
        <w:rPr>
          <w:rFonts w:hint="eastAsia"/>
        </w:rPr>
        <w:t>的雇主；</w:t>
      </w:r>
      <w:r w:rsidRPr="003C31F2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31AECEC0" w14:textId="77777777" w:rsidR="008A1E71" w:rsidRDefault="008A1E71" w:rsidP="008A1E71">
      <w:pPr>
        <w:ind w:leftChars="1100" w:left="2310"/>
        <w:rPr>
          <w:rFonts w:hint="eastAsia"/>
        </w:rPr>
      </w:pPr>
      <w:r>
        <w:rPr>
          <w:rFonts w:hint="eastAsia"/>
        </w:rPr>
        <w:t>希望</w:t>
      </w:r>
      <w:r w:rsidRPr="00C43808">
        <w:rPr>
          <w:rFonts w:hint="eastAsia"/>
        </w:rPr>
        <w:t>通过产品提供的匿名数据报告，帮助</w:t>
      </w:r>
      <w:r w:rsidRPr="00C43808">
        <w:t>HR</w:t>
      </w:r>
      <w:r w:rsidRPr="00C43808">
        <w:rPr>
          <w:rFonts w:hint="eastAsia"/>
        </w:rPr>
        <w:t>和管理层优化工作环境与政策</w:t>
      </w:r>
      <w:r>
        <w:rPr>
          <w:rFonts w:hint="eastAsia"/>
        </w:rPr>
        <w:t>的雇主</w:t>
      </w:r>
    </w:p>
    <w:p w14:paraId="1A3E664E" w14:textId="77777777" w:rsidR="008A1E71" w:rsidRDefault="008A1E71" w:rsidP="008A1E71">
      <w:pPr>
        <w:ind w:leftChars="100" w:left="210" w:firstLineChars="800" w:firstLine="1680"/>
        <w:rPr>
          <w:rFonts w:hint="eastAsia"/>
        </w:rPr>
      </w:pPr>
      <w:r w:rsidRPr="003C31F2">
        <w:rPr>
          <w:rFonts w:hint="eastAsia"/>
        </w:rPr>
        <w:t>雇员：</w:t>
      </w:r>
      <w:proofErr w:type="gramStart"/>
      <w:r w:rsidRPr="003C31F2">
        <w:rPr>
          <w:rFonts w:hint="eastAsia"/>
        </w:rPr>
        <w:t>职场女性</w:t>
      </w:r>
      <w:proofErr w:type="gramEnd"/>
    </w:p>
    <w:p w14:paraId="66E78DE8" w14:textId="77777777" w:rsidR="008A1E71" w:rsidRPr="00220DDB" w:rsidRDefault="008A1E71" w:rsidP="008A1E71">
      <w:pPr>
        <w:ind w:left="720"/>
        <w:rPr>
          <w:rFonts w:hint="eastAsia"/>
        </w:rPr>
      </w:pPr>
      <w:r>
        <w:rPr>
          <w:rFonts w:hint="eastAsia"/>
          <w:b/>
          <w:bCs/>
        </w:rPr>
        <w:t>用户痛点：</w:t>
      </w:r>
      <w:r w:rsidRPr="003C31F2">
        <w:rPr>
          <w:rFonts w:hint="eastAsia"/>
        </w:rPr>
        <w:t>隐私信息安全</w:t>
      </w:r>
    </w:p>
    <w:p w14:paraId="5C3BF9BC" w14:textId="77777777" w:rsidR="008A1E71" w:rsidRPr="00220DDB" w:rsidRDefault="008A1E71" w:rsidP="008A1E71">
      <w:pPr>
        <w:numPr>
          <w:ilvl w:val="0"/>
          <w:numId w:val="1"/>
        </w:numPr>
        <w:rPr>
          <w:rFonts w:hint="eastAsia"/>
        </w:rPr>
      </w:pPr>
      <w:r w:rsidRPr="00220DDB">
        <w:rPr>
          <w:b/>
          <w:bCs/>
        </w:rPr>
        <w:t>核心功能清单</w:t>
      </w:r>
      <w:r w:rsidRPr="00220DDB">
        <w:t>：如健康跟踪、症状记录、个性化建议、远程医疗咨询、社区支持等。</w:t>
      </w:r>
    </w:p>
    <w:p w14:paraId="03E89630" w14:textId="77777777" w:rsidR="008A1E71" w:rsidRPr="00220DDB" w:rsidRDefault="008A1E71" w:rsidP="008A1E71">
      <w:pPr>
        <w:numPr>
          <w:ilvl w:val="0"/>
          <w:numId w:val="1"/>
        </w:numPr>
        <w:rPr>
          <w:rFonts w:hint="eastAsia"/>
        </w:rPr>
      </w:pPr>
      <w:r w:rsidRPr="00220DDB">
        <w:rPr>
          <w:b/>
          <w:bCs/>
        </w:rPr>
        <w:t>用户故事与使用场景</w:t>
      </w:r>
      <w:r w:rsidRPr="00220DDB">
        <w:t>：</w:t>
      </w:r>
      <w:r>
        <w:rPr>
          <w:rFonts w:hint="eastAsia"/>
        </w:rPr>
        <w:t xml:space="preserve">用户故事参见思爱同学的doc. </w:t>
      </w:r>
    </w:p>
    <w:p w14:paraId="0CD670B4" w14:textId="77777777" w:rsidR="008A1E71" w:rsidRPr="00220DDB" w:rsidRDefault="008A1E71" w:rsidP="008A1E71">
      <w:pPr>
        <w:numPr>
          <w:ilvl w:val="0"/>
          <w:numId w:val="1"/>
        </w:numPr>
        <w:rPr>
          <w:rFonts w:hint="eastAsia"/>
        </w:rPr>
      </w:pPr>
      <w:r w:rsidRPr="00220DDB">
        <w:rPr>
          <w:b/>
          <w:bCs/>
        </w:rPr>
        <w:t>优先级排序</w:t>
      </w:r>
      <w:r w:rsidRPr="00220DDB">
        <w:t>：</w:t>
      </w:r>
      <w:r>
        <w:rPr>
          <w:rFonts w:hint="eastAsia"/>
        </w:rPr>
        <w:t>第一梯队，</w:t>
      </w:r>
      <w:r w:rsidRPr="00066AF9">
        <w:rPr>
          <w:rFonts w:hint="eastAsia"/>
        </w:rPr>
        <w:t>个性化周期追踪</w:t>
      </w:r>
      <w:r>
        <w:rPr>
          <w:rFonts w:hint="eastAsia"/>
        </w:rPr>
        <w:t>、</w:t>
      </w:r>
      <w:r w:rsidRPr="00066AF9">
        <w:rPr>
          <w:rFonts w:hint="eastAsia"/>
        </w:rPr>
        <w:t>Ask Sani</w:t>
      </w:r>
      <w:r>
        <w:rPr>
          <w:rFonts w:hint="eastAsia"/>
        </w:rPr>
        <w:t>、</w:t>
      </w:r>
      <w:r w:rsidRPr="00066AF9">
        <w:rPr>
          <w:rFonts w:hint="eastAsia"/>
        </w:rPr>
        <w:t>实时</w:t>
      </w:r>
      <w:r>
        <w:rPr>
          <w:rFonts w:hint="eastAsia"/>
        </w:rPr>
        <w:t>医疗&amp;心理</w:t>
      </w:r>
      <w:r w:rsidRPr="00066AF9">
        <w:rPr>
          <w:rFonts w:hint="eastAsia"/>
        </w:rPr>
        <w:t>健康支持</w:t>
      </w:r>
      <w:r>
        <w:rPr>
          <w:rFonts w:hint="eastAsia"/>
        </w:rPr>
        <w:t>；第二梯队，经期记录，</w:t>
      </w:r>
      <w:proofErr w:type="gramStart"/>
      <w:r>
        <w:rPr>
          <w:rFonts w:hint="eastAsia"/>
        </w:rPr>
        <w:t>经期假</w:t>
      </w:r>
      <w:proofErr w:type="gramEnd"/>
      <w:r>
        <w:rPr>
          <w:rFonts w:hint="eastAsia"/>
        </w:rPr>
        <w:t>申请（弹性工作制申请）；第三梯队，更年期培训课程</w:t>
      </w:r>
      <w:r w:rsidR="00000000">
        <w:pict w14:anchorId="348FA048">
          <v:rect id="_x0000_i1025" style="width:0;height:1.5pt" o:hralign="center" o:hrstd="t" o:hr="t" fillcolor="#a0a0a0" stroked="f"/>
        </w:pict>
      </w:r>
    </w:p>
    <w:p w14:paraId="19AE64E3" w14:textId="77777777" w:rsidR="008A1E71" w:rsidRPr="00220DDB" w:rsidRDefault="008A1E71" w:rsidP="008A1E71">
      <w:pPr>
        <w:rPr>
          <w:rFonts w:hint="eastAsia"/>
          <w:b/>
          <w:bCs/>
        </w:rPr>
      </w:pPr>
      <w:r w:rsidRPr="00220DDB">
        <w:rPr>
          <w:rFonts w:ascii="Segoe UI Emoji" w:hAnsi="Segoe UI Emoji" w:cs="Segoe UI Emoji"/>
          <w:b/>
          <w:bCs/>
        </w:rPr>
        <w:t>🎨</w:t>
      </w:r>
      <w:r w:rsidRPr="00220DDB">
        <w:rPr>
          <w:b/>
          <w:bCs/>
        </w:rPr>
        <w:t xml:space="preserve"> 2. 用户体验与界面设计</w:t>
      </w:r>
    </w:p>
    <w:p w14:paraId="5261147B" w14:textId="77777777" w:rsidR="008A1E71" w:rsidRPr="00220DDB" w:rsidRDefault="008A1E71" w:rsidP="008A1E71">
      <w:pPr>
        <w:numPr>
          <w:ilvl w:val="0"/>
          <w:numId w:val="2"/>
        </w:numPr>
        <w:rPr>
          <w:rFonts w:hint="eastAsia"/>
        </w:rPr>
      </w:pPr>
      <w:r w:rsidRPr="00220DDB">
        <w:rPr>
          <w:b/>
          <w:bCs/>
        </w:rPr>
        <w:t>线框图和原型图</w:t>
      </w:r>
      <w:r w:rsidRPr="00220DDB">
        <w:t>：提供低保真或高保真的界面设计，说明用户的操作流程。</w:t>
      </w:r>
    </w:p>
    <w:p w14:paraId="715B9F7A" w14:textId="77777777" w:rsidR="008A1E71" w:rsidRPr="00220DDB" w:rsidRDefault="008A1E71" w:rsidP="008A1E71">
      <w:pPr>
        <w:numPr>
          <w:ilvl w:val="0"/>
          <w:numId w:val="2"/>
        </w:numPr>
        <w:rPr>
          <w:rFonts w:hint="eastAsia"/>
        </w:rPr>
      </w:pPr>
      <w:r w:rsidRPr="00220DDB">
        <w:rPr>
          <w:b/>
          <w:bCs/>
        </w:rPr>
        <w:t>UI/UX设计规范</w:t>
      </w:r>
      <w:r w:rsidRPr="00220DDB">
        <w:t>：包括颜色、字体、按钮样式等，确保界面一致性与易用性。</w:t>
      </w:r>
    </w:p>
    <w:p w14:paraId="630201A1" w14:textId="77777777" w:rsidR="008A1E71" w:rsidRPr="00220DDB" w:rsidRDefault="008A1E71" w:rsidP="008A1E71">
      <w:pPr>
        <w:numPr>
          <w:ilvl w:val="0"/>
          <w:numId w:val="2"/>
        </w:numPr>
        <w:rPr>
          <w:rFonts w:hint="eastAsia"/>
        </w:rPr>
      </w:pPr>
      <w:r w:rsidRPr="00220DDB">
        <w:rPr>
          <w:b/>
          <w:bCs/>
        </w:rPr>
        <w:t>用户旅程图</w:t>
      </w:r>
      <w:r w:rsidRPr="00220DDB">
        <w:t>：展示用户在平台上实现目标的完整流程，帮助开发理解功能与交互。</w:t>
      </w:r>
    </w:p>
    <w:p w14:paraId="5F05767F" w14:textId="77777777" w:rsidR="008A1E71" w:rsidRPr="00220DDB" w:rsidRDefault="00000000" w:rsidP="008A1E71">
      <w:pPr>
        <w:rPr>
          <w:rFonts w:hint="eastAsia"/>
        </w:rPr>
      </w:pPr>
      <w:r>
        <w:pict w14:anchorId="0504C007">
          <v:rect id="_x0000_i1026" style="width:0;height:1.5pt" o:hralign="center" o:hrstd="t" o:hr="t" fillcolor="#a0a0a0" stroked="f"/>
        </w:pict>
      </w:r>
    </w:p>
    <w:p w14:paraId="6F9FCD63" w14:textId="77777777" w:rsidR="008A1E71" w:rsidRPr="00220DDB" w:rsidRDefault="008A1E71" w:rsidP="008A1E71">
      <w:pPr>
        <w:rPr>
          <w:rFonts w:hint="eastAsia"/>
          <w:b/>
          <w:bCs/>
        </w:rPr>
      </w:pPr>
      <w:r w:rsidRPr="00220DDB">
        <w:rPr>
          <w:rFonts w:ascii="Segoe UI Emoji" w:hAnsi="Segoe UI Emoji" w:cs="Segoe UI Emoji"/>
          <w:b/>
          <w:bCs/>
        </w:rPr>
        <w:t>🔐</w:t>
      </w:r>
      <w:r w:rsidRPr="00220DDB">
        <w:rPr>
          <w:b/>
          <w:bCs/>
        </w:rPr>
        <w:t xml:space="preserve"> 3. 数据与隐私合</w:t>
      </w:r>
      <w:proofErr w:type="gramStart"/>
      <w:r w:rsidRPr="00220DDB">
        <w:rPr>
          <w:b/>
          <w:bCs/>
        </w:rPr>
        <w:t>规</w:t>
      </w:r>
      <w:proofErr w:type="gramEnd"/>
      <w:r w:rsidRPr="00220DDB">
        <w:rPr>
          <w:b/>
          <w:bCs/>
        </w:rPr>
        <w:t>要求</w:t>
      </w:r>
    </w:p>
    <w:p w14:paraId="60973457" w14:textId="77777777" w:rsidR="008A1E71" w:rsidRPr="00220DDB" w:rsidRDefault="008A1E71" w:rsidP="008A1E71">
      <w:pPr>
        <w:numPr>
          <w:ilvl w:val="0"/>
          <w:numId w:val="3"/>
        </w:numPr>
        <w:rPr>
          <w:rFonts w:hint="eastAsia"/>
        </w:rPr>
      </w:pPr>
      <w:r w:rsidRPr="00220DDB">
        <w:rPr>
          <w:b/>
          <w:bCs/>
        </w:rPr>
        <w:t>数据收集与使用规范</w:t>
      </w:r>
      <w:r w:rsidRPr="00220DDB">
        <w:t>：说明平台将如何收集、存储和处理敏感的健康数据。</w:t>
      </w:r>
    </w:p>
    <w:p w14:paraId="23BFE4AB" w14:textId="77777777" w:rsidR="008A1E71" w:rsidRDefault="008A1E71" w:rsidP="008A1E71">
      <w:pPr>
        <w:numPr>
          <w:ilvl w:val="0"/>
          <w:numId w:val="3"/>
        </w:numPr>
        <w:rPr>
          <w:rFonts w:hint="eastAsia"/>
        </w:rPr>
      </w:pPr>
      <w:r w:rsidRPr="00220DDB">
        <w:rPr>
          <w:b/>
          <w:bCs/>
        </w:rPr>
        <w:t>法律与合</w:t>
      </w:r>
      <w:proofErr w:type="gramStart"/>
      <w:r w:rsidRPr="00220DDB">
        <w:rPr>
          <w:b/>
          <w:bCs/>
        </w:rPr>
        <w:t>规</w:t>
      </w:r>
      <w:proofErr w:type="gramEnd"/>
      <w:r w:rsidRPr="00220DDB">
        <w:rPr>
          <w:b/>
          <w:bCs/>
        </w:rPr>
        <w:t>要求</w:t>
      </w:r>
      <w:r w:rsidRPr="00220DDB">
        <w:t>：如遵守《通用数据保护条例》（GDPR）、《健康保险流通与责任法案》（HIPAA）等数据隐私法规。</w:t>
      </w:r>
    </w:p>
    <w:p w14:paraId="13B43FA7" w14:textId="77777777" w:rsidR="008A1E71" w:rsidRDefault="008A1E71" w:rsidP="008A1E71">
      <w:pPr>
        <w:ind w:firstLineChars="300" w:firstLine="630"/>
        <w:rPr>
          <w:rFonts w:hint="eastAsia"/>
        </w:rPr>
      </w:pPr>
      <w:r w:rsidRPr="00220DDB">
        <w:t>《通用数据保护条例》（GDPR）</w:t>
      </w:r>
    </w:p>
    <w:p w14:paraId="04FAA0BF" w14:textId="77777777" w:rsidR="008A1E71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用户同意机制</w:t>
      </w:r>
      <w:r w:rsidRPr="00B601DB">
        <w:t>：在收集健康数据前提供清晰的同意说明，并允许用户随时撤回同意。</w:t>
      </w:r>
    </w:p>
    <w:p w14:paraId="1DF55FE8" w14:textId="77777777" w:rsidR="008A1E71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高标准数据加密</w:t>
      </w:r>
      <w:r w:rsidRPr="00B601DB">
        <w:t>：采用端到端加密技术，确保经期与更年期数据的安全。</w:t>
      </w:r>
    </w:p>
    <w:p w14:paraId="696D1AAD" w14:textId="77777777" w:rsidR="008A1E71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最小</w:t>
      </w:r>
      <w:proofErr w:type="gramStart"/>
      <w:r w:rsidRPr="00B601DB">
        <w:rPr>
          <w:b/>
          <w:bCs/>
        </w:rPr>
        <w:t>化数据</w:t>
      </w:r>
      <w:proofErr w:type="gramEnd"/>
      <w:r w:rsidRPr="00B601DB">
        <w:rPr>
          <w:b/>
          <w:bCs/>
        </w:rPr>
        <w:t>收集</w:t>
      </w:r>
      <w:r w:rsidRPr="00B601DB">
        <w:t>：仅收集与健康管理直接相关的数据，避免无关信息。</w:t>
      </w:r>
    </w:p>
    <w:p w14:paraId="19A53F0F" w14:textId="77777777" w:rsidR="008A1E71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跨境数据合</w:t>
      </w:r>
      <w:proofErr w:type="gramStart"/>
      <w:r w:rsidRPr="00B601DB">
        <w:rPr>
          <w:b/>
          <w:bCs/>
        </w:rPr>
        <w:t>规</w:t>
      </w:r>
      <w:proofErr w:type="gramEnd"/>
      <w:r w:rsidRPr="00B601DB">
        <w:rPr>
          <w:b/>
          <w:bCs/>
        </w:rPr>
        <w:t>传输</w:t>
      </w:r>
      <w:r w:rsidRPr="00B601DB">
        <w:t>：通过SCCs或BCRs确保跨国用户数据安全传输。</w:t>
      </w:r>
    </w:p>
    <w:p w14:paraId="7370DE9D" w14:textId="77777777" w:rsidR="008A1E71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快速响应数据请求</w:t>
      </w:r>
      <w:r w:rsidRPr="00B601DB">
        <w:t>：在法定时间内响应用户关于访问、更正或删除数据的请求。</w:t>
      </w:r>
    </w:p>
    <w:p w14:paraId="4C1927C4" w14:textId="77777777" w:rsidR="008A1E71" w:rsidRPr="00B601DB" w:rsidRDefault="008A1E71" w:rsidP="008A1E71">
      <w:pPr>
        <w:ind w:firstLineChars="300" w:firstLine="630"/>
        <w:rPr>
          <w:rFonts w:hint="eastAsia"/>
        </w:rPr>
      </w:pPr>
      <w:r w:rsidRPr="00220DDB">
        <w:t>《健康保险流通与责任法案》（HIPAA）</w:t>
      </w:r>
    </w:p>
    <w:p w14:paraId="7C17786B" w14:textId="77777777" w:rsidR="008A1E71" w:rsidRPr="00B601DB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端到端加密</w:t>
      </w:r>
      <w:r w:rsidRPr="00B601DB">
        <w:t>：确保所有健康数据在存储与传输中的加密。</w:t>
      </w:r>
    </w:p>
    <w:p w14:paraId="2B73A87E" w14:textId="77777777" w:rsidR="008A1E71" w:rsidRPr="00B601DB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强身份验证</w:t>
      </w:r>
      <w:r w:rsidRPr="00B601DB">
        <w:t>：使用多因素认证，确保用户数据安全。</w:t>
      </w:r>
    </w:p>
    <w:p w14:paraId="0F13BAED" w14:textId="77777777" w:rsidR="008A1E71" w:rsidRPr="00B601DB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同意与授权机制</w:t>
      </w:r>
      <w:r w:rsidRPr="00B601DB">
        <w:t>：在数据收集前获取用户知情同意，并允许用户控制其数据访问权限。</w:t>
      </w:r>
    </w:p>
    <w:p w14:paraId="02F6BEB6" w14:textId="77777777" w:rsidR="008A1E71" w:rsidRPr="00B601DB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数据最小化原则</w:t>
      </w:r>
      <w:r w:rsidRPr="00B601DB">
        <w:t>：仅收集实现产品功能所需的最少健康数据。</w:t>
      </w:r>
    </w:p>
    <w:p w14:paraId="4EFF10D3" w14:textId="77777777" w:rsidR="008A1E71" w:rsidRPr="00B601DB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业务伙伴协议（BAA）</w:t>
      </w:r>
      <w:r w:rsidRPr="00B601DB">
        <w:t>：与任何数据存储或分析合作伙伴签署BAA，确保合</w:t>
      </w:r>
      <w:proofErr w:type="gramStart"/>
      <w:r w:rsidRPr="00B601DB">
        <w:t>规</w:t>
      </w:r>
      <w:proofErr w:type="gramEnd"/>
      <w:r w:rsidRPr="00B601DB">
        <w:t>。</w:t>
      </w:r>
    </w:p>
    <w:p w14:paraId="2A355E26" w14:textId="77777777" w:rsidR="008A1E71" w:rsidRPr="00220DDB" w:rsidRDefault="008A1E71" w:rsidP="008A1E71">
      <w:pPr>
        <w:pStyle w:val="a9"/>
        <w:ind w:leftChars="510" w:left="1071"/>
        <w:rPr>
          <w:rFonts w:hint="eastAsia"/>
        </w:rPr>
      </w:pPr>
      <w:r w:rsidRPr="00B601DB">
        <w:rPr>
          <w:b/>
          <w:bCs/>
        </w:rPr>
        <w:t>审计与日志记录</w:t>
      </w:r>
      <w:r w:rsidRPr="00B601DB">
        <w:t>：为所有数据访问和更改保留详细记录，便于监管追踪。</w:t>
      </w:r>
    </w:p>
    <w:p w14:paraId="5C69AD12" w14:textId="77777777" w:rsidR="008A1E71" w:rsidRDefault="008A1E71" w:rsidP="008A1E71">
      <w:pPr>
        <w:numPr>
          <w:ilvl w:val="0"/>
          <w:numId w:val="3"/>
        </w:numPr>
        <w:rPr>
          <w:rFonts w:hint="eastAsia"/>
        </w:rPr>
      </w:pPr>
      <w:r w:rsidRPr="00220DDB">
        <w:rPr>
          <w:b/>
          <w:bCs/>
        </w:rPr>
        <w:t>隐私政策与用户协议</w:t>
      </w:r>
      <w:r w:rsidRPr="00220DDB">
        <w:t>：清晰列出用户在平台上的权利与责任。</w:t>
      </w:r>
    </w:p>
    <w:p w14:paraId="5D218080" w14:textId="77777777" w:rsidR="008A1E71" w:rsidRPr="000A630D" w:rsidRDefault="008A1E71" w:rsidP="008A1E71"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 xml:space="preserve">Health Platform API </w:t>
      </w:r>
      <w:r w:rsidRPr="000A630D">
        <w:t>涵盖以下功能：</w:t>
      </w:r>
      <w:r w:rsidRPr="000A630D">
        <w:rPr>
          <w:b/>
          <w:bCs/>
        </w:rPr>
        <w:t>用户注册</w:t>
      </w:r>
      <w:r w:rsidRPr="000A630D">
        <w:t>（集成同意机制）</w:t>
      </w:r>
      <w:r>
        <w:rPr>
          <w:rFonts w:hint="eastAsia"/>
        </w:rPr>
        <w:t>、</w:t>
      </w:r>
      <w:r w:rsidRPr="000A630D">
        <w:rPr>
          <w:b/>
          <w:bCs/>
        </w:rPr>
        <w:t>AES-256端到端加密</w:t>
      </w:r>
      <w:r w:rsidRPr="000A630D">
        <w:t>（GDPR &amp; HIPAA合</w:t>
      </w:r>
      <w:proofErr w:type="gramStart"/>
      <w:r w:rsidRPr="000A630D">
        <w:t>规</w:t>
      </w:r>
      <w:proofErr w:type="gramEnd"/>
      <w:r w:rsidRPr="000A630D">
        <w:t>）</w:t>
      </w:r>
      <w:r>
        <w:rPr>
          <w:rFonts w:hint="eastAsia"/>
        </w:rPr>
        <w:t>、</w:t>
      </w:r>
      <w:r w:rsidRPr="000A630D">
        <w:rPr>
          <w:b/>
          <w:bCs/>
        </w:rPr>
        <w:t>多因素认证 (2FA)</w:t>
      </w:r>
      <w:r>
        <w:rPr>
          <w:rFonts w:hint="eastAsia"/>
        </w:rPr>
        <w:t xml:space="preserve"> </w:t>
      </w:r>
      <w:r w:rsidRPr="000A630D">
        <w:rPr>
          <w:b/>
          <w:bCs/>
        </w:rPr>
        <w:t>健康数据加密存储与访问</w:t>
      </w:r>
      <w:r>
        <w:rPr>
          <w:rFonts w:hint="eastAsia"/>
        </w:rPr>
        <w:t>、</w:t>
      </w:r>
      <w:r w:rsidRPr="000A630D">
        <w:rPr>
          <w:b/>
          <w:bCs/>
        </w:rPr>
        <w:t>快速响应的数据删除接口</w:t>
      </w:r>
      <w:r>
        <w:rPr>
          <w:rFonts w:hint="eastAsia"/>
        </w:rPr>
        <w:t>、</w:t>
      </w:r>
      <w:r w:rsidRPr="000A630D">
        <w:rPr>
          <w:b/>
          <w:bCs/>
        </w:rPr>
        <w:t>跨境数据合</w:t>
      </w:r>
      <w:proofErr w:type="gramStart"/>
      <w:r w:rsidRPr="000A630D">
        <w:rPr>
          <w:b/>
          <w:bCs/>
        </w:rPr>
        <w:t>规</w:t>
      </w:r>
      <w:proofErr w:type="gramEnd"/>
      <w:r w:rsidRPr="000A630D">
        <w:rPr>
          <w:b/>
          <w:bCs/>
        </w:rPr>
        <w:t>传输架构</w:t>
      </w:r>
    </w:p>
    <w:p w14:paraId="694B9D18" w14:textId="77777777" w:rsidR="008A1E71" w:rsidRDefault="008A1E71" w:rsidP="008A1E71">
      <w:pPr>
        <w:ind w:left="720"/>
        <w:jc w:val="left"/>
        <w:rPr>
          <w:rFonts w:hint="eastAsia"/>
        </w:rPr>
      </w:pPr>
      <w:hyperlink r:id="rId7" w:history="1">
        <w:r w:rsidRPr="00BE3394">
          <w:rPr>
            <w:rStyle w:val="af2"/>
            <w:rFonts w:hint="eastAsia"/>
          </w:rPr>
          <w:t xml:space="preserve">https://chatgpt.com/canvas/shared/67bd3ce737fc8191aca6f4f85c56f6e7 </w:t>
        </w:r>
      </w:hyperlink>
    </w:p>
    <w:p w14:paraId="14D67F75" w14:textId="77777777" w:rsidR="008A1E71" w:rsidRPr="00220DDB" w:rsidRDefault="00000000" w:rsidP="008A1E71">
      <w:pPr>
        <w:rPr>
          <w:rFonts w:hint="eastAsia"/>
        </w:rPr>
      </w:pPr>
      <w:r>
        <w:pict w14:anchorId="2247862A">
          <v:rect id="_x0000_i1027" style="width:0;height:1.5pt" o:hralign="center" o:hrstd="t" o:hr="t" fillcolor="#a0a0a0" stroked="f"/>
        </w:pict>
      </w:r>
    </w:p>
    <w:p w14:paraId="03E467E6" w14:textId="77777777" w:rsidR="008A1E71" w:rsidRPr="00220DDB" w:rsidRDefault="008A1E71" w:rsidP="008A1E71">
      <w:pPr>
        <w:rPr>
          <w:rFonts w:hint="eastAsia"/>
          <w:b/>
          <w:bCs/>
        </w:rPr>
      </w:pPr>
      <w:r w:rsidRPr="00220DDB">
        <w:rPr>
          <w:rFonts w:ascii="Segoe UI Emoji" w:hAnsi="Segoe UI Emoji" w:cs="Segoe UI Emoji"/>
          <w:b/>
          <w:bCs/>
        </w:rPr>
        <w:t>📈</w:t>
      </w:r>
      <w:r w:rsidRPr="00220DDB">
        <w:rPr>
          <w:b/>
          <w:bCs/>
        </w:rPr>
        <w:t xml:space="preserve"> 4. 技术与架构需求</w:t>
      </w:r>
    </w:p>
    <w:p w14:paraId="6C72A577" w14:textId="77777777" w:rsidR="008A1E71" w:rsidRPr="00220DDB" w:rsidRDefault="008A1E71" w:rsidP="008A1E71">
      <w:pPr>
        <w:numPr>
          <w:ilvl w:val="0"/>
          <w:numId w:val="4"/>
        </w:numPr>
        <w:rPr>
          <w:rFonts w:hint="eastAsia"/>
        </w:rPr>
      </w:pPr>
      <w:r w:rsidRPr="00220DDB">
        <w:rPr>
          <w:b/>
          <w:bCs/>
        </w:rPr>
        <w:t>技术选型建议</w:t>
      </w:r>
      <w:r w:rsidRPr="00220DDB">
        <w:t>：如推荐使用的编程语言、框架（React、Vue.js）、数据库（MySQL、MongoDB）等。</w:t>
      </w:r>
    </w:p>
    <w:p w14:paraId="0542A7F1" w14:textId="77777777" w:rsidR="008A1E71" w:rsidRPr="00220DDB" w:rsidRDefault="008A1E71" w:rsidP="008A1E71">
      <w:pPr>
        <w:numPr>
          <w:ilvl w:val="0"/>
          <w:numId w:val="4"/>
        </w:numPr>
        <w:rPr>
          <w:rFonts w:hint="eastAsia"/>
        </w:rPr>
      </w:pPr>
      <w:r w:rsidRPr="00220DDB">
        <w:rPr>
          <w:b/>
          <w:bCs/>
        </w:rPr>
        <w:t>第三方集成需求</w:t>
      </w:r>
      <w:r w:rsidRPr="00220DDB">
        <w:t>：例如与可穿戴设备（如Apple Watch）的数据集成，或使用AI算法进行健康分析。</w:t>
      </w:r>
    </w:p>
    <w:p w14:paraId="693176A1" w14:textId="77777777" w:rsidR="008A1E71" w:rsidRPr="00220DDB" w:rsidRDefault="008A1E71" w:rsidP="008A1E71">
      <w:pPr>
        <w:numPr>
          <w:ilvl w:val="0"/>
          <w:numId w:val="4"/>
        </w:numPr>
        <w:rPr>
          <w:rFonts w:hint="eastAsia"/>
        </w:rPr>
      </w:pPr>
      <w:r w:rsidRPr="00220DDB">
        <w:rPr>
          <w:b/>
          <w:bCs/>
        </w:rPr>
        <w:t>系统架构设计</w:t>
      </w:r>
      <w:r w:rsidRPr="00220DDB">
        <w:t>：如果有特定的可扩展性或高并发需求，需要说明。</w:t>
      </w:r>
    </w:p>
    <w:p w14:paraId="29A0F387" w14:textId="77777777" w:rsidR="008A1E71" w:rsidRPr="00220DDB" w:rsidRDefault="00000000" w:rsidP="008A1E71">
      <w:pPr>
        <w:rPr>
          <w:rFonts w:hint="eastAsia"/>
        </w:rPr>
      </w:pPr>
      <w:r>
        <w:pict w14:anchorId="2CF2C6E3">
          <v:rect id="_x0000_i1028" style="width:0;height:1.5pt" o:hralign="center" o:hrstd="t" o:hr="t" fillcolor="#a0a0a0" stroked="f"/>
        </w:pict>
      </w:r>
    </w:p>
    <w:p w14:paraId="1EAB513F" w14:textId="77777777" w:rsidR="008A1E71" w:rsidRPr="00220DDB" w:rsidRDefault="008A1E71" w:rsidP="008A1E71">
      <w:pPr>
        <w:rPr>
          <w:rFonts w:hint="eastAsia"/>
          <w:b/>
          <w:bCs/>
        </w:rPr>
      </w:pPr>
      <w:r w:rsidRPr="00220DDB">
        <w:rPr>
          <w:rFonts w:ascii="Segoe UI Emoji" w:hAnsi="Segoe UI Emoji" w:cs="Segoe UI Emoji"/>
          <w:b/>
          <w:bCs/>
        </w:rPr>
        <w:t>🩺</w:t>
      </w:r>
      <w:r w:rsidRPr="00220DDB">
        <w:rPr>
          <w:b/>
          <w:bCs/>
        </w:rPr>
        <w:t xml:space="preserve"> 5. 医学与健康内容支持</w:t>
      </w:r>
    </w:p>
    <w:p w14:paraId="2D589124" w14:textId="77777777" w:rsidR="008A1E71" w:rsidRPr="00220DDB" w:rsidRDefault="008A1E71" w:rsidP="008A1E71">
      <w:pPr>
        <w:numPr>
          <w:ilvl w:val="0"/>
          <w:numId w:val="5"/>
        </w:numPr>
        <w:rPr>
          <w:rFonts w:hint="eastAsia"/>
        </w:rPr>
      </w:pPr>
      <w:r w:rsidRPr="00220DDB">
        <w:rPr>
          <w:b/>
          <w:bCs/>
        </w:rPr>
        <w:t>医学专业知识与审核</w:t>
      </w:r>
      <w:r w:rsidRPr="00220DDB">
        <w:t>：确保健康相关内容的准确性和权威性，必要时引入医学专家审核。</w:t>
      </w:r>
      <w:r w:rsidRPr="00417B4B">
        <w:t>权威医学资料（如WHO、CDC、PubMed等）。</w:t>
      </w:r>
      <w:r>
        <w:rPr>
          <w:rFonts w:hint="eastAsia"/>
        </w:rPr>
        <w:t>AI内容审核机制，</w:t>
      </w:r>
      <w:r w:rsidRPr="00417B4B">
        <w:t>在AI生成内容前进行训练，确保输出符合循证医学标准。通过多轮人机协作审核，降低错误信息传播的风险。</w:t>
      </w:r>
    </w:p>
    <w:p w14:paraId="39C4CED8" w14:textId="77777777" w:rsidR="008A1E71" w:rsidRDefault="008A1E71" w:rsidP="008A1E71">
      <w:pPr>
        <w:numPr>
          <w:ilvl w:val="0"/>
          <w:numId w:val="5"/>
        </w:numPr>
        <w:rPr>
          <w:rFonts w:hint="eastAsia"/>
        </w:rPr>
      </w:pPr>
      <w:r w:rsidRPr="00220DDB">
        <w:rPr>
          <w:b/>
          <w:bCs/>
        </w:rPr>
        <w:t>内容策略</w:t>
      </w:r>
      <w:r w:rsidRPr="00220DDB">
        <w:t>：包括用户教育文章、周期管理建议、更年期症状管理等内容的规划。</w:t>
      </w:r>
    </w:p>
    <w:p w14:paraId="4E401A39" w14:textId="77777777" w:rsidR="008A1E71" w:rsidRDefault="008A1E71" w:rsidP="008A1E71">
      <w:pPr>
        <w:spacing w:line="240" w:lineRule="atLeast"/>
        <w:ind w:leftChars="471" w:left="989"/>
        <w:rPr>
          <w:rFonts w:hint="eastAsia"/>
        </w:rPr>
      </w:pPr>
      <w:r w:rsidRPr="00417B4B">
        <w:t>用户教育文章：涵盖经期管理、营养建议、心理健康、更年期症状应对等主题。周期管理建议：基于用户数据提供个性化周期管理，如运动、饮食与情绪调节。</w:t>
      </w:r>
    </w:p>
    <w:p w14:paraId="0C3AC9D0" w14:textId="77777777" w:rsidR="008A1E71" w:rsidRPr="00220DDB" w:rsidRDefault="008A1E71" w:rsidP="008A1E71">
      <w:pPr>
        <w:spacing w:line="240" w:lineRule="atLeast"/>
        <w:ind w:leftChars="471" w:left="989"/>
        <w:rPr>
          <w:rFonts w:hint="eastAsia"/>
        </w:rPr>
      </w:pPr>
      <w:r w:rsidRPr="00417B4B">
        <w:t>更年期症状管理：介绍科学应对更年期症状的方法，提供专家建议与用户案例。</w:t>
      </w:r>
    </w:p>
    <w:p w14:paraId="465CE084" w14:textId="77777777" w:rsidR="008A1E71" w:rsidRPr="00220DDB" w:rsidRDefault="008A1E71" w:rsidP="008A1E71">
      <w:pPr>
        <w:numPr>
          <w:ilvl w:val="0"/>
          <w:numId w:val="5"/>
        </w:numPr>
        <w:rPr>
          <w:rFonts w:hint="eastAsia"/>
          <w:b/>
          <w:bCs/>
        </w:rPr>
      </w:pPr>
      <w:r w:rsidRPr="00220DDB">
        <w:rPr>
          <w:b/>
          <w:bCs/>
        </w:rPr>
        <w:t>AI健康建议的伦理标准</w:t>
      </w:r>
      <w:r w:rsidRPr="00220DDB">
        <w:t>：定义AI在个性化健康建议中的使用边界，</w:t>
      </w:r>
      <w:r w:rsidRPr="00220DDB">
        <w:rPr>
          <w:b/>
          <w:bCs/>
        </w:rPr>
        <w:t>确保不会替代医疗建议。</w:t>
      </w:r>
    </w:p>
    <w:p w14:paraId="741E0B61" w14:textId="77777777" w:rsidR="008A1E71" w:rsidRPr="00220DDB" w:rsidRDefault="00000000" w:rsidP="008A1E71">
      <w:pPr>
        <w:rPr>
          <w:rFonts w:hint="eastAsia"/>
        </w:rPr>
      </w:pPr>
      <w:r>
        <w:pict w14:anchorId="78C4ACD5">
          <v:rect id="_x0000_i1029" style="width:0;height:1.5pt" o:hralign="center" o:hrstd="t" o:hr="t" fillcolor="#a0a0a0" stroked="f"/>
        </w:pict>
      </w:r>
    </w:p>
    <w:p w14:paraId="3FA789DD" w14:textId="77777777" w:rsidR="008A1E71" w:rsidRPr="00220DDB" w:rsidRDefault="008A1E71" w:rsidP="008A1E71">
      <w:pPr>
        <w:rPr>
          <w:rFonts w:hint="eastAsia"/>
          <w:b/>
          <w:bCs/>
        </w:rPr>
      </w:pPr>
      <w:r w:rsidRPr="00220DDB">
        <w:rPr>
          <w:rFonts w:ascii="Segoe UI Emoji" w:hAnsi="Segoe UI Emoji" w:cs="Segoe UI Emoji"/>
          <w:b/>
          <w:bCs/>
        </w:rPr>
        <w:t>📊</w:t>
      </w:r>
      <w:r w:rsidRPr="00220DDB">
        <w:rPr>
          <w:b/>
          <w:bCs/>
        </w:rPr>
        <w:t xml:space="preserve"> 6. 市场与用户研究</w:t>
      </w:r>
    </w:p>
    <w:p w14:paraId="1960C66B" w14:textId="77777777" w:rsidR="008A1E71" w:rsidRPr="00220DDB" w:rsidRDefault="008A1E71" w:rsidP="008A1E71">
      <w:pPr>
        <w:numPr>
          <w:ilvl w:val="0"/>
          <w:numId w:val="6"/>
        </w:numPr>
        <w:rPr>
          <w:rFonts w:hint="eastAsia"/>
        </w:rPr>
      </w:pPr>
      <w:r w:rsidRPr="00220DDB">
        <w:rPr>
          <w:b/>
          <w:bCs/>
        </w:rPr>
        <w:t>用户画像与市场分析</w:t>
      </w:r>
      <w:r w:rsidRPr="00220DDB">
        <w:t>：提供目标用户的基本信息、行为习惯、痛点等分析。</w:t>
      </w:r>
    </w:p>
    <w:p w14:paraId="30A8B643" w14:textId="77777777" w:rsidR="008A1E71" w:rsidRPr="00220DDB" w:rsidRDefault="008A1E71" w:rsidP="008A1E71">
      <w:pPr>
        <w:numPr>
          <w:ilvl w:val="0"/>
          <w:numId w:val="6"/>
        </w:numPr>
        <w:rPr>
          <w:rFonts w:hint="eastAsia"/>
        </w:rPr>
      </w:pPr>
      <w:proofErr w:type="gramStart"/>
      <w:r w:rsidRPr="00220DDB">
        <w:rPr>
          <w:b/>
          <w:bCs/>
        </w:rPr>
        <w:t>竞品分析</w:t>
      </w:r>
      <w:proofErr w:type="gramEnd"/>
      <w:r w:rsidRPr="00220DDB">
        <w:t>：分析同类女性健康平台的功能优势与不足，为差异</w:t>
      </w:r>
      <w:proofErr w:type="gramStart"/>
      <w:r w:rsidRPr="00220DDB">
        <w:t>化开发</w:t>
      </w:r>
      <w:proofErr w:type="gramEnd"/>
      <w:r w:rsidRPr="00220DDB">
        <w:t>提供依据。</w:t>
      </w:r>
    </w:p>
    <w:p w14:paraId="5364F571" w14:textId="77777777" w:rsidR="008A1E71" w:rsidRPr="00220DDB" w:rsidRDefault="008A1E71" w:rsidP="008A1E71">
      <w:pPr>
        <w:numPr>
          <w:ilvl w:val="0"/>
          <w:numId w:val="6"/>
        </w:numPr>
        <w:rPr>
          <w:rFonts w:hint="eastAsia"/>
        </w:rPr>
      </w:pPr>
      <w:r w:rsidRPr="00220DDB">
        <w:rPr>
          <w:b/>
          <w:bCs/>
        </w:rPr>
        <w:t>反馈与测试计划</w:t>
      </w:r>
      <w:r w:rsidRPr="00220DDB">
        <w:t>：定义用户测试的流程、反馈收集机制，以便在开发中快速迭代。</w:t>
      </w:r>
    </w:p>
    <w:p w14:paraId="6328C65E" w14:textId="77777777" w:rsidR="008A1E71" w:rsidRPr="00220DDB" w:rsidRDefault="00000000" w:rsidP="008A1E71">
      <w:pPr>
        <w:rPr>
          <w:rFonts w:hint="eastAsia"/>
        </w:rPr>
      </w:pPr>
      <w:r>
        <w:pict w14:anchorId="2C275454">
          <v:rect id="_x0000_i1030" style="width:0;height:1.5pt" o:hralign="center" o:hrstd="t" o:hr="t" fillcolor="#a0a0a0" stroked="f"/>
        </w:pict>
      </w:r>
    </w:p>
    <w:p w14:paraId="2E4EE794" w14:textId="77777777" w:rsidR="008A1E71" w:rsidRPr="00220DDB" w:rsidRDefault="008A1E71" w:rsidP="008A1E71">
      <w:pPr>
        <w:rPr>
          <w:rFonts w:hint="eastAsia"/>
          <w:b/>
          <w:bCs/>
        </w:rPr>
      </w:pPr>
      <w:r w:rsidRPr="00220DDB">
        <w:rPr>
          <w:rFonts w:ascii="Segoe UI Emoji" w:hAnsi="Segoe UI Emoji" w:cs="Segoe UI Emoji"/>
          <w:b/>
          <w:bCs/>
        </w:rPr>
        <w:t>🏃</w:t>
      </w:r>
      <w:r w:rsidRPr="00220DDB">
        <w:rPr>
          <w:b/>
          <w:bCs/>
        </w:rPr>
        <w:t xml:space="preserve"> 7. 项目管理与时间规划</w:t>
      </w:r>
    </w:p>
    <w:p w14:paraId="2416F408" w14:textId="77777777" w:rsidR="008A1E71" w:rsidRPr="00220DDB" w:rsidRDefault="008A1E71" w:rsidP="008A1E71">
      <w:pPr>
        <w:numPr>
          <w:ilvl w:val="0"/>
          <w:numId w:val="7"/>
        </w:numPr>
        <w:rPr>
          <w:rFonts w:hint="eastAsia"/>
        </w:rPr>
      </w:pPr>
      <w:r w:rsidRPr="00220DDB">
        <w:rPr>
          <w:b/>
          <w:bCs/>
        </w:rPr>
        <w:t>项目时间线与里程碑</w:t>
      </w:r>
      <w:r w:rsidRPr="00220DDB">
        <w:t>：提供清晰的开发时间表、测试周期和上线日期。</w:t>
      </w:r>
      <w:r>
        <w:rPr>
          <w:rFonts w:hint="eastAsia"/>
        </w:rPr>
        <w:t>√</w:t>
      </w:r>
    </w:p>
    <w:p w14:paraId="1F9C9387" w14:textId="77777777" w:rsidR="008A1E71" w:rsidRPr="00220DDB" w:rsidRDefault="008A1E71" w:rsidP="008A1E71">
      <w:pPr>
        <w:numPr>
          <w:ilvl w:val="0"/>
          <w:numId w:val="7"/>
        </w:numPr>
        <w:rPr>
          <w:rFonts w:hint="eastAsia"/>
        </w:rPr>
      </w:pPr>
      <w:r w:rsidRPr="00220DDB">
        <w:rPr>
          <w:b/>
          <w:bCs/>
        </w:rPr>
        <w:t>任务分配与协作流程</w:t>
      </w:r>
      <w:r w:rsidRPr="00220DDB">
        <w:t>：使用敏捷开发流程（如Scrum）确保开发、产品和设计团队的紧密配合。</w:t>
      </w:r>
    </w:p>
    <w:p w14:paraId="54D4537F" w14:textId="77777777" w:rsidR="008A1E71" w:rsidRPr="00220DDB" w:rsidRDefault="008A1E71" w:rsidP="008A1E71">
      <w:pPr>
        <w:numPr>
          <w:ilvl w:val="0"/>
          <w:numId w:val="7"/>
        </w:numPr>
        <w:rPr>
          <w:rFonts w:hint="eastAsia"/>
        </w:rPr>
      </w:pPr>
      <w:r w:rsidRPr="00220DDB">
        <w:rPr>
          <w:b/>
          <w:bCs/>
        </w:rPr>
        <w:t>风险评估与应对策略</w:t>
      </w:r>
      <w:r w:rsidRPr="00220DDB">
        <w:t>：识别潜在的技术和产品风险，制定缓解措施。</w:t>
      </w:r>
    </w:p>
    <w:p w14:paraId="3BB04DD8" w14:textId="5B6A977D" w:rsidR="00B62835" w:rsidRPr="008A1E71" w:rsidRDefault="00000000">
      <w:pPr>
        <w:rPr>
          <w:rFonts w:hint="eastAsia"/>
        </w:rPr>
      </w:pPr>
      <w:r>
        <w:pict w14:anchorId="7BDAD22F">
          <v:rect id="_x0000_i1031" style="width:0;height:1.5pt" o:hralign="center" o:hrstd="t" o:hr="t" fillcolor="#a0a0a0" stroked="f"/>
        </w:pict>
      </w:r>
    </w:p>
    <w:sectPr w:rsidR="00B62835" w:rsidRPr="008A1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7C189" w14:textId="77777777" w:rsidR="00830675" w:rsidRDefault="00830675" w:rsidP="008A1E71">
      <w:pPr>
        <w:rPr>
          <w:rFonts w:hint="eastAsia"/>
        </w:rPr>
      </w:pPr>
      <w:r>
        <w:separator/>
      </w:r>
    </w:p>
  </w:endnote>
  <w:endnote w:type="continuationSeparator" w:id="0">
    <w:p w14:paraId="5863B1EF" w14:textId="77777777" w:rsidR="00830675" w:rsidRDefault="00830675" w:rsidP="008A1E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6AF82" w14:textId="77777777" w:rsidR="00830675" w:rsidRDefault="00830675" w:rsidP="008A1E71">
      <w:pPr>
        <w:rPr>
          <w:rFonts w:hint="eastAsia"/>
        </w:rPr>
      </w:pPr>
      <w:r>
        <w:separator/>
      </w:r>
    </w:p>
  </w:footnote>
  <w:footnote w:type="continuationSeparator" w:id="0">
    <w:p w14:paraId="7E5583B4" w14:textId="77777777" w:rsidR="00830675" w:rsidRDefault="00830675" w:rsidP="008A1E7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F053C"/>
    <w:multiLevelType w:val="multilevel"/>
    <w:tmpl w:val="13B8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C142B"/>
    <w:multiLevelType w:val="multilevel"/>
    <w:tmpl w:val="E97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C1044"/>
    <w:multiLevelType w:val="multilevel"/>
    <w:tmpl w:val="80B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20B44"/>
    <w:multiLevelType w:val="multilevel"/>
    <w:tmpl w:val="E6B6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63128"/>
    <w:multiLevelType w:val="multilevel"/>
    <w:tmpl w:val="097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7620D"/>
    <w:multiLevelType w:val="multilevel"/>
    <w:tmpl w:val="A236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756FF"/>
    <w:multiLevelType w:val="multilevel"/>
    <w:tmpl w:val="9B0A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8020">
    <w:abstractNumId w:val="2"/>
  </w:num>
  <w:num w:numId="2" w16cid:durableId="1278214850">
    <w:abstractNumId w:val="1"/>
  </w:num>
  <w:num w:numId="3" w16cid:durableId="1821264111">
    <w:abstractNumId w:val="6"/>
  </w:num>
  <w:num w:numId="4" w16cid:durableId="2137723529">
    <w:abstractNumId w:val="3"/>
  </w:num>
  <w:num w:numId="5" w16cid:durableId="1854567595">
    <w:abstractNumId w:val="5"/>
  </w:num>
  <w:num w:numId="6" w16cid:durableId="1406293242">
    <w:abstractNumId w:val="0"/>
  </w:num>
  <w:num w:numId="7" w16cid:durableId="1029573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940"/>
    <w:rsid w:val="000E3FF1"/>
    <w:rsid w:val="00127F17"/>
    <w:rsid w:val="00304608"/>
    <w:rsid w:val="00830675"/>
    <w:rsid w:val="00844401"/>
    <w:rsid w:val="008A1E71"/>
    <w:rsid w:val="00A62940"/>
    <w:rsid w:val="00B62835"/>
    <w:rsid w:val="00F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0680D"/>
  <w15:chartTrackingRefBased/>
  <w15:docId w15:val="{495B9141-A364-4458-A639-1BB7B54D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E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9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9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9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9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9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9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9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9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9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29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94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29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29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29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29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29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9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29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29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29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29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29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29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29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1E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1E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1E71"/>
    <w:rPr>
      <w:sz w:val="18"/>
      <w:szCs w:val="18"/>
    </w:rPr>
  </w:style>
  <w:style w:type="character" w:styleId="af2">
    <w:name w:val="Hyperlink"/>
    <w:basedOn w:val="a0"/>
    <w:uiPriority w:val="99"/>
    <w:unhideWhenUsed/>
    <w:rsid w:val="008A1E7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anvas/shared/67bd3ce737fc8191aca6f4f85c56f6e7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刘</dc:creator>
  <cp:keywords/>
  <dc:description/>
  <cp:lastModifiedBy>Carol 刘</cp:lastModifiedBy>
  <cp:revision>4</cp:revision>
  <dcterms:created xsi:type="dcterms:W3CDTF">2025-02-25T04:13:00Z</dcterms:created>
  <dcterms:modified xsi:type="dcterms:W3CDTF">2025-02-25T04:14:00Z</dcterms:modified>
</cp:coreProperties>
</file>