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color w:val="FF0000"/>
          <w:szCs w:val="21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43寸LED液晶显示单元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产品图片：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Cs w:val="24"/>
        </w:rPr>
      </w:pP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Cs w:val="24"/>
        </w:rPr>
      </w:pPr>
      <w:r>
        <w:rPr>
          <w:rFonts w:hint="eastAsia"/>
          <w:b/>
          <w:szCs w:val="24"/>
        </w:rPr>
        <w:drawing>
          <wp:inline distT="0" distB="0" distL="0" distR="0">
            <wp:extent cx="5724525" cy="1771650"/>
            <wp:effectExtent l="19050" t="0" r="9525" b="0"/>
            <wp:docPr id="18" name="图片 18" descr="QQ截图未命名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未命名fff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drawing>
          <wp:inline distT="0" distB="0" distL="0" distR="0">
            <wp:extent cx="5724525" cy="2712720"/>
            <wp:effectExtent l="19050" t="0" r="9525" b="0"/>
            <wp:docPr id="1" name="图片 1" descr="C:\Users\ADMINI~1\AppData\Local\Temp\1552875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55287503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742" cy="271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产品特点：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使用寿命达6万小时以上，满足7*24小时全天不间断工作；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高亮度、高色域、高对比度，保证完美的显示效果；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178°宽广视角设计，全方位观赏；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采用直下式LED背光系统，低功耗，高环保，色彩均匀；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16.7M色彩，真实再现画面的每一个细节；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采用最新3D数字滤波和3D数字降噪技术，更好消除亮色、杂色干扰；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6ms快速响应时间，画面真正无拖尾；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特殊的后盖设计，安装维护简单方便；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全金属机壳，防静电、防磁场、防干扰；</w:t>
      </w:r>
    </w:p>
    <w:p>
      <w:pPr>
        <w:pStyle w:val="5"/>
        <w:shd w:val="clear" w:color="auto" w:fill="FFFFFF"/>
        <w:spacing w:before="0" w:beforeAutospacing="0" w:after="0" w:afterAutospacing="0" w:line="375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多层次菜单显示功能，操控更方便</w:t>
      </w:r>
      <w:r>
        <w:rPr>
          <w:rFonts w:hint="eastAsia"/>
        </w:rPr>
        <w:t>；</w:t>
      </w:r>
    </w:p>
    <w:p>
      <w:pPr>
        <w:spacing w:line="360" w:lineRule="auto"/>
        <w:rPr>
          <w:szCs w:val="21"/>
        </w:rPr>
      </w:pPr>
    </w:p>
    <w:p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产品规格参数表：</w:t>
      </w:r>
    </w:p>
    <w:tbl>
      <w:tblPr>
        <w:tblStyle w:val="6"/>
        <w:tblpPr w:leftFromText="180" w:rightFromText="180" w:horzAnchor="margin" w:tblpXSpec="center" w:tblpY="420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520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3" w:type="dxa"/>
            <w:gridSpan w:val="2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液晶显示单元尺寸</w:t>
            </w:r>
          </w:p>
        </w:tc>
        <w:tc>
          <w:tcPr>
            <w:tcW w:w="441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43寸LED液晶显示单元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面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板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面板类型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京东方</w:t>
            </w:r>
            <w:r>
              <w:rPr>
                <w:rFonts w:hint="eastAsia"/>
                <w:szCs w:val="21"/>
              </w:rPr>
              <w:t>HV430FHB-N10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整机尺寸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952.8(W)*543.3(H)(mm)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显示比例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16：9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背光类型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LED直下式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 辨 率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显示色彩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16.7M(8bit)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亮度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400</w:t>
            </w:r>
            <w:r>
              <w:rPr>
                <w:rFonts w:hint="eastAsia"/>
                <w:szCs w:val="21"/>
              </w:rPr>
              <w:t>cd/m2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可视角度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178°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响应时间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≤6ms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使用寿命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60000小时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物理拼缝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ind w:firstLine="413" w:firstLineChars="19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能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彩色制式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PAL/NTSC/SECAM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菜单语言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简体中文、繁体中文、英文多国语言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操作方式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遥控器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输出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MicrosoftYaHei"/>
                <w:kern w:val="0"/>
                <w:szCs w:val="21"/>
              </w:rPr>
              <w:t>VGA输入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DVI输入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HDMI输入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复合视频输入(AV)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1(BNC*1)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复合视频输出（AV）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1(BNC*1)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控制信号输入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RS232*2（RJ45-8接口）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控制信号环出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RS232*2（RJ45-8接口）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电源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电源输入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AC100-240V,50 /60HZ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电源功耗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≤180W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环境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工作温度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0℃—50℃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存储温度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-20℃-60℃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工作/存储湿度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20%-80%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安装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机柜/支架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安装辅料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安装方式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 w:ascii="MicrosoftYaHei" w:eastAsia="MicrosoftYaHei" w:cs="MicrosoftYaHei"/>
                <w:kern w:val="0"/>
                <w:szCs w:val="21"/>
              </w:rPr>
              <w:t>机柜、壁挂、支架、积木、嵌入、移动式等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restart"/>
          </w:tcPr>
          <w:p>
            <w:pPr>
              <w:spacing w:line="6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 品</w:t>
            </w:r>
          </w:p>
          <w:p>
            <w:pPr>
              <w:spacing w:line="6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相 关</w:t>
            </w: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产品尺寸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1047.4*600.6*124.5（mm）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外观颜色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外壳材质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产品认证</w:t>
            </w:r>
          </w:p>
        </w:tc>
        <w:tc>
          <w:tcPr>
            <w:tcW w:w="44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ISO9001,3C等</w:t>
            </w:r>
          </w:p>
        </w:tc>
      </w:tr>
    </w:tbl>
    <w:p>
      <w:pPr>
        <w:rPr>
          <w:b/>
          <w:color w:val="FF0000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bookmarkStart w:id="0" w:name="_GoBack"/>
      <w:bookmarkEnd w:id="0"/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注：产品图片及参数仅供参考，以具体实物为准！</w:t>
      </w:r>
    </w:p>
    <w:p>
      <w:pPr>
        <w:jc w:val="center"/>
        <w:rPr>
          <w:b/>
          <w:color w:val="FF0000"/>
          <w:szCs w:val="21"/>
        </w:rPr>
      </w:pPr>
    </w:p>
    <w:sectPr>
      <w:headerReference r:id="rId3" w:type="default"/>
      <w:pgSz w:w="11906" w:h="16838"/>
      <w:pgMar w:top="1009" w:right="1134" w:bottom="567" w:left="1134" w:header="777" w:footer="65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 w:ascii="宋体" w:hAnsi="宋体" w:cs="宋体"/>
        <w:kern w:val="0"/>
        <w:sz w:val="24"/>
        <w:szCs w:val="24"/>
      </w:rP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40E"/>
    <w:rsid w:val="000D26A5"/>
    <w:rsid w:val="00116F7D"/>
    <w:rsid w:val="00143532"/>
    <w:rsid w:val="001B37A3"/>
    <w:rsid w:val="001B5374"/>
    <w:rsid w:val="002B627A"/>
    <w:rsid w:val="00323B43"/>
    <w:rsid w:val="003D37D8"/>
    <w:rsid w:val="003F7437"/>
    <w:rsid w:val="004358AB"/>
    <w:rsid w:val="0045485B"/>
    <w:rsid w:val="0054762F"/>
    <w:rsid w:val="00817487"/>
    <w:rsid w:val="008B7726"/>
    <w:rsid w:val="008D68D5"/>
    <w:rsid w:val="008E33CA"/>
    <w:rsid w:val="009A17B1"/>
    <w:rsid w:val="009B3B16"/>
    <w:rsid w:val="009F3944"/>
    <w:rsid w:val="00AA0490"/>
    <w:rsid w:val="00B9369A"/>
    <w:rsid w:val="00D83B51"/>
    <w:rsid w:val="00E8140E"/>
    <w:rsid w:val="00F90A7B"/>
    <w:rsid w:val="00FB2B49"/>
    <w:rsid w:val="0D1F5901"/>
    <w:rsid w:val="46840420"/>
    <w:rsid w:val="65C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Char"/>
    <w:basedOn w:val="7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842</Characters>
  <Lines>7</Lines>
  <Paragraphs>1</Paragraphs>
  <TotalTime>22</TotalTime>
  <ScaleCrop>false</ScaleCrop>
  <LinksUpToDate>false</LinksUpToDate>
  <CharactersWithSpaces>988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2019-03-18T02:16:00Z</dcterms:created>
  <dc:creator>ylmf-PC</dc:creator>
  <cp:lastModifiedBy>蔡中天</cp:lastModifiedBy>
  <dcterms:modified xsi:type="dcterms:W3CDTF">2019-08-08T08:11:48Z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