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41851101"/>
    <w:p w:rsidR="007F5914" w:rsidRPr="0095238C" w:rsidRDefault="003264FC" w:rsidP="00B95CFA">
      <w:pPr>
        <w:jc w:val="both"/>
        <w:rPr>
          <w:rFonts w:ascii="Arial" w:hAnsi="Arial" w:cs="Arial"/>
          <w:b/>
          <w:sz w:val="24"/>
          <w:szCs w:val="24"/>
          <w:u w:val="single"/>
          <w:lang w:eastAsia="zh-CN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F5391" wp14:editId="4195E6D3">
                <wp:simplePos x="0" y="0"/>
                <wp:positionH relativeFrom="column">
                  <wp:posOffset>5342255</wp:posOffset>
                </wp:positionH>
                <wp:positionV relativeFrom="paragraph">
                  <wp:posOffset>-329202</wp:posOffset>
                </wp:positionV>
                <wp:extent cx="1177925" cy="298450"/>
                <wp:effectExtent l="0" t="0" r="22225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798" w:rsidRPr="007679E1" w:rsidRDefault="00425798" w:rsidP="007679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9E1">
                              <w:rPr>
                                <w:sz w:val="20"/>
                                <w:szCs w:val="20"/>
                                <w:lang w:val="en-US"/>
                              </w:rPr>
                              <w:t>Declaration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420.65pt;margin-top:-25.9pt;width:92.7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">
                <v:textbox>
                  <w:txbxContent>
                    <w:p w:rsidR="00425798" w:rsidRPr="007679E1" w:rsidRDefault="00425798" w:rsidP="007679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679E1">
                        <w:rPr>
                          <w:sz w:val="20"/>
                          <w:szCs w:val="20"/>
                          <w:lang w:val="en-US"/>
                        </w:rPr>
                        <w:t>Declaration Form</w:t>
                      </w:r>
                    </w:p>
                  </w:txbxContent>
                </v:textbox>
              </v:shape>
            </w:pict>
          </mc:Fallback>
        </mc:AlternateContent>
      </w:r>
      <w:r w:rsidR="007F5914" w:rsidRPr="0095238C">
        <w:rPr>
          <w:rFonts w:ascii="Arial" w:hAnsi="Arial" w:cs="Arial"/>
          <w:b/>
          <w:sz w:val="24"/>
          <w:szCs w:val="24"/>
          <w:u w:val="single"/>
          <w:lang w:eastAsia="zh-CN"/>
        </w:rPr>
        <w:t xml:space="preserve">Declaration by Director or Shareholder of Defunct Company </w:t>
      </w:r>
    </w:p>
    <w:p w:rsidR="00B95CFA" w:rsidRDefault="00B95CFA" w:rsidP="00B95CFA">
      <w:pPr>
        <w:jc w:val="both"/>
        <w:rPr>
          <w:rFonts w:ascii="Arial" w:hAnsi="Arial" w:cs="Arial"/>
          <w:i/>
          <w:lang w:eastAsia="zh-CN"/>
        </w:rPr>
      </w:pPr>
      <w:r w:rsidRPr="002251C1">
        <w:rPr>
          <w:rFonts w:ascii="Arial" w:hAnsi="Arial" w:cs="Arial"/>
          <w:i/>
          <w:lang w:eastAsia="zh-CN"/>
        </w:rPr>
        <w:t>As far as possible, this section must be filled in by every person who was a</w:t>
      </w:r>
      <w:r w:rsidR="00D1115A" w:rsidRPr="002251C1">
        <w:rPr>
          <w:rFonts w:ascii="Arial" w:hAnsi="Arial" w:cs="Arial"/>
          <w:i/>
          <w:lang w:eastAsia="zh-CN"/>
        </w:rPr>
        <w:t xml:space="preserve"> registered</w:t>
      </w:r>
      <w:r w:rsidRPr="002251C1">
        <w:rPr>
          <w:rFonts w:ascii="Arial" w:hAnsi="Arial" w:cs="Arial"/>
          <w:i/>
          <w:lang w:eastAsia="zh-CN"/>
        </w:rPr>
        <w:t xml:space="preserve"> director and</w:t>
      </w:r>
      <w:r w:rsidR="001B4AEB">
        <w:rPr>
          <w:rFonts w:ascii="Arial" w:hAnsi="Arial" w:cs="Arial"/>
          <w:i/>
          <w:lang w:eastAsia="zh-CN"/>
        </w:rPr>
        <w:t xml:space="preserve"> </w:t>
      </w:r>
      <w:r w:rsidRPr="002251C1">
        <w:rPr>
          <w:rFonts w:ascii="Arial" w:hAnsi="Arial" w:cs="Arial"/>
          <w:i/>
          <w:lang w:eastAsia="zh-CN"/>
        </w:rPr>
        <w:t>/</w:t>
      </w:r>
      <w:r w:rsidR="001B4AEB">
        <w:rPr>
          <w:rFonts w:ascii="Arial" w:hAnsi="Arial" w:cs="Arial"/>
          <w:i/>
          <w:lang w:eastAsia="zh-CN"/>
        </w:rPr>
        <w:t xml:space="preserve"> </w:t>
      </w:r>
      <w:r w:rsidRPr="002251C1">
        <w:rPr>
          <w:rFonts w:ascii="Arial" w:hAnsi="Arial" w:cs="Arial"/>
          <w:i/>
          <w:lang w:eastAsia="zh-CN"/>
        </w:rPr>
        <w:t xml:space="preserve">or shareholder of the Company </w:t>
      </w:r>
      <w:r w:rsidR="00C530FB">
        <w:rPr>
          <w:rFonts w:ascii="Arial" w:hAnsi="Arial" w:cs="Arial"/>
          <w:i/>
        </w:rPr>
        <w:t xml:space="preserve">on the date it was </w:t>
      </w:r>
      <w:r w:rsidR="00122C3A" w:rsidRPr="002251C1">
        <w:rPr>
          <w:rFonts w:ascii="Arial" w:hAnsi="Arial" w:cs="Arial"/>
          <w:i/>
        </w:rPr>
        <w:t>Dissolved or Struck Off</w:t>
      </w:r>
      <w:r w:rsidRPr="002251C1">
        <w:rPr>
          <w:rFonts w:ascii="Arial" w:hAnsi="Arial" w:cs="Arial"/>
          <w:i/>
          <w:lang w:eastAsia="zh-CN"/>
        </w:rPr>
        <w:t xml:space="preserve">. </w:t>
      </w:r>
      <w:r w:rsidR="00383B0B" w:rsidRPr="002251C1">
        <w:rPr>
          <w:rFonts w:ascii="Arial" w:hAnsi="Arial" w:cs="Arial"/>
          <w:i/>
          <w:lang w:eastAsia="zh-CN"/>
        </w:rPr>
        <w:t xml:space="preserve">The details of the director and / or shareholder of the Company </w:t>
      </w:r>
      <w:r w:rsidR="0041568A" w:rsidRPr="002251C1">
        <w:rPr>
          <w:rFonts w:ascii="Arial" w:hAnsi="Arial" w:cs="Arial"/>
          <w:i/>
          <w:lang w:eastAsia="zh-CN"/>
        </w:rPr>
        <w:t>are</w:t>
      </w:r>
      <w:r w:rsidR="00383B0B" w:rsidRPr="002251C1">
        <w:rPr>
          <w:rFonts w:ascii="Arial" w:hAnsi="Arial" w:cs="Arial"/>
          <w:i/>
          <w:lang w:eastAsia="zh-CN"/>
        </w:rPr>
        <w:t xml:space="preserve"> available in the ACRA Search. </w:t>
      </w:r>
      <w:r w:rsidRPr="002251C1">
        <w:rPr>
          <w:rFonts w:ascii="Arial" w:hAnsi="Arial" w:cs="Arial"/>
          <w:i/>
          <w:lang w:eastAsia="zh-CN"/>
        </w:rPr>
        <w:t xml:space="preserve">(Please use one sheet per </w:t>
      </w:r>
      <w:r w:rsidR="00CF2DB2" w:rsidRPr="002251C1">
        <w:rPr>
          <w:rFonts w:ascii="Arial" w:hAnsi="Arial" w:cs="Arial"/>
          <w:i/>
          <w:lang w:eastAsia="zh-CN"/>
        </w:rPr>
        <w:t>declarant</w:t>
      </w:r>
      <w:r w:rsidRPr="002251C1">
        <w:rPr>
          <w:rFonts w:ascii="Arial" w:hAnsi="Arial" w:cs="Arial"/>
          <w:i/>
          <w:lang w:eastAsia="zh-CN"/>
        </w:rPr>
        <w:t xml:space="preserve">.) </w:t>
      </w:r>
      <w:r w:rsidR="00E16155">
        <w:rPr>
          <w:rFonts w:ascii="Arial" w:hAnsi="Arial" w:cs="Arial"/>
          <w:i/>
          <w:lang w:eastAsia="zh-CN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158"/>
      </w:tblGrid>
      <w:tr w:rsidR="00E16155" w:rsidTr="00E16155">
        <w:tc>
          <w:tcPr>
            <w:tcW w:w="2376" w:type="dxa"/>
          </w:tcPr>
          <w:p w:rsidR="00E16155" w:rsidRDefault="00E16155" w:rsidP="00B95CFA">
            <w:pPr>
              <w:rPr>
                <w:rFonts w:ascii="Arial" w:hAnsi="Arial" w:cs="Arial"/>
                <w:b/>
                <w:lang w:eastAsia="zh-CN"/>
              </w:rPr>
            </w:pPr>
            <w:r w:rsidRPr="008E0625">
              <w:rPr>
                <w:rFonts w:ascii="Arial" w:hAnsi="Arial" w:cs="Arial"/>
                <w:b/>
                <w:lang w:eastAsia="zh-CN"/>
              </w:rPr>
              <w:t>IN THE MATTER OF</w:t>
            </w:r>
          </w:p>
        </w:tc>
        <w:tc>
          <w:tcPr>
            <w:tcW w:w="8158" w:type="dxa"/>
            <w:tcBorders>
              <w:bottom w:val="single" w:sz="4" w:space="0" w:color="auto"/>
            </w:tcBorders>
          </w:tcPr>
          <w:p w:rsidR="00E16155" w:rsidRDefault="00E16155" w:rsidP="00E16155">
            <w:pPr>
              <w:spacing w:line="276" w:lineRule="auto"/>
              <w:rPr>
                <w:rFonts w:ascii="Arial" w:hAnsi="Arial" w:cs="Arial"/>
                <w:b/>
                <w:lang w:eastAsia="zh-CN"/>
              </w:rPr>
            </w:pPr>
          </w:p>
        </w:tc>
      </w:tr>
      <w:tr w:rsidR="00E16155" w:rsidTr="00E16155">
        <w:tc>
          <w:tcPr>
            <w:tcW w:w="2376" w:type="dxa"/>
          </w:tcPr>
          <w:p w:rsidR="00E16155" w:rsidRDefault="00E16155" w:rsidP="00B95CFA">
            <w:pPr>
              <w:rPr>
                <w:rFonts w:ascii="Arial" w:hAnsi="Arial" w:cs="Arial"/>
                <w:b/>
                <w:lang w:eastAsia="zh-CN"/>
              </w:rPr>
            </w:pPr>
          </w:p>
        </w:tc>
        <w:tc>
          <w:tcPr>
            <w:tcW w:w="8158" w:type="dxa"/>
            <w:tcBorders>
              <w:top w:val="single" w:sz="4" w:space="0" w:color="auto"/>
            </w:tcBorders>
          </w:tcPr>
          <w:p w:rsidR="00E16155" w:rsidRPr="00E16155" w:rsidRDefault="00E16155" w:rsidP="00E16155">
            <w:pPr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282E00">
              <w:rPr>
                <w:rFonts w:ascii="Arial" w:hAnsi="Arial" w:cs="Arial"/>
                <w:sz w:val="18"/>
                <w:szCs w:val="18"/>
                <w:lang w:eastAsia="zh-CN"/>
              </w:rPr>
              <w:t>(Name of Defunct Company)</w:t>
            </w:r>
          </w:p>
        </w:tc>
      </w:tr>
    </w:tbl>
    <w:p w:rsidR="00B95CFA" w:rsidRDefault="00B95CFA" w:rsidP="00B95CFA">
      <w:pPr>
        <w:spacing w:after="0" w:line="240" w:lineRule="auto"/>
        <w:rPr>
          <w:rFonts w:ascii="Arial" w:hAnsi="Arial" w:cs="Arial"/>
          <w:b/>
          <w:lang w:eastAsia="zh-C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42"/>
        <w:gridCol w:w="1701"/>
        <w:gridCol w:w="425"/>
        <w:gridCol w:w="7024"/>
      </w:tblGrid>
      <w:tr w:rsidR="00465BE5" w:rsidTr="00727F74">
        <w:tc>
          <w:tcPr>
            <w:tcW w:w="1134" w:type="dxa"/>
          </w:tcPr>
          <w:p w:rsidR="00465BE5" w:rsidRDefault="00465BE5" w:rsidP="00465BE5">
            <w:pPr>
              <w:ind w:left="-108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UEN </w:t>
            </w:r>
            <w:r w:rsidRPr="00D779FD">
              <w:rPr>
                <w:rFonts w:ascii="Arial" w:hAnsi="Arial" w:cs="Arial"/>
                <w:lang w:eastAsia="zh-CN"/>
              </w:rPr>
              <w:t>No:</w:t>
            </w:r>
          </w:p>
        </w:tc>
        <w:tc>
          <w:tcPr>
            <w:tcW w:w="9292" w:type="dxa"/>
            <w:gridSpan w:val="4"/>
            <w:tcBorders>
              <w:bottom w:val="single" w:sz="4" w:space="0" w:color="auto"/>
            </w:tcBorders>
          </w:tcPr>
          <w:p w:rsidR="00465BE5" w:rsidRDefault="00465BE5" w:rsidP="00B95CFA">
            <w:pPr>
              <w:rPr>
                <w:rFonts w:ascii="Arial" w:hAnsi="Arial" w:cs="Arial"/>
                <w:b/>
                <w:lang w:eastAsia="zh-CN"/>
              </w:rPr>
            </w:pPr>
          </w:p>
        </w:tc>
      </w:tr>
      <w:tr w:rsidR="00727F74" w:rsidTr="001407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7F74" w:rsidRDefault="00727F74" w:rsidP="00727F74">
            <w:pPr>
              <w:ind w:left="-108"/>
              <w:rPr>
                <w:rFonts w:ascii="Arial" w:hAnsi="Arial" w:cs="Arial"/>
                <w:b/>
                <w:u w:val="single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Name of Director / Shareholder*:</w:t>
            </w:r>
          </w:p>
        </w:tc>
        <w:tc>
          <w:tcPr>
            <w:tcW w:w="7024" w:type="dxa"/>
            <w:tcBorders>
              <w:top w:val="nil"/>
              <w:left w:val="nil"/>
              <w:right w:val="nil"/>
            </w:tcBorders>
          </w:tcPr>
          <w:p w:rsidR="00727F74" w:rsidRDefault="00727F74">
            <w:pPr>
              <w:rPr>
                <w:rFonts w:ascii="Arial" w:hAnsi="Arial" w:cs="Arial"/>
                <w:b/>
                <w:u w:val="single"/>
                <w:lang w:eastAsia="zh-CN"/>
              </w:rPr>
            </w:pPr>
          </w:p>
        </w:tc>
      </w:tr>
      <w:tr w:rsidR="00727F74" w:rsidTr="00727F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7F74" w:rsidRDefault="00727F74" w:rsidP="00727F74">
            <w:pPr>
              <w:ind w:left="-108"/>
              <w:rPr>
                <w:rFonts w:ascii="Arial" w:hAnsi="Arial" w:cs="Arial"/>
                <w:b/>
                <w:u w:val="single"/>
                <w:lang w:eastAsia="zh-CN"/>
              </w:rPr>
            </w:pPr>
            <w:r w:rsidRPr="00D779FD">
              <w:rPr>
                <w:rFonts w:ascii="Arial" w:hAnsi="Arial" w:cs="Arial"/>
              </w:rPr>
              <w:t>Identity Card / Passport* No:</w:t>
            </w:r>
          </w:p>
        </w:tc>
        <w:tc>
          <w:tcPr>
            <w:tcW w:w="7449" w:type="dxa"/>
            <w:gridSpan w:val="2"/>
            <w:tcBorders>
              <w:top w:val="nil"/>
              <w:left w:val="nil"/>
              <w:right w:val="nil"/>
            </w:tcBorders>
          </w:tcPr>
          <w:p w:rsidR="00727F74" w:rsidRDefault="00727F74">
            <w:pPr>
              <w:rPr>
                <w:rFonts w:ascii="Arial" w:hAnsi="Arial" w:cs="Arial"/>
                <w:b/>
                <w:u w:val="single"/>
                <w:lang w:eastAsia="zh-CN"/>
              </w:rPr>
            </w:pPr>
          </w:p>
        </w:tc>
      </w:tr>
      <w:tr w:rsidR="00465BE5" w:rsidTr="00727F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5BE5" w:rsidRDefault="00465BE5" w:rsidP="00465BE5">
            <w:pPr>
              <w:ind w:left="-108"/>
              <w:rPr>
                <w:rFonts w:ascii="Arial" w:hAnsi="Arial" w:cs="Arial"/>
                <w:b/>
                <w:u w:val="single"/>
                <w:lang w:eastAsia="zh-CN"/>
              </w:rPr>
            </w:pPr>
            <w:r w:rsidRPr="006C5BD9">
              <w:rPr>
                <w:rFonts w:ascii="Arial" w:hAnsi="Arial" w:cs="Arial"/>
              </w:rPr>
              <w:t>Address:</w:t>
            </w:r>
          </w:p>
        </w:tc>
        <w:tc>
          <w:tcPr>
            <w:tcW w:w="9150" w:type="dxa"/>
            <w:gridSpan w:val="3"/>
            <w:tcBorders>
              <w:top w:val="nil"/>
              <w:left w:val="nil"/>
              <w:right w:val="nil"/>
            </w:tcBorders>
          </w:tcPr>
          <w:p w:rsidR="00465BE5" w:rsidRDefault="00465BE5">
            <w:pPr>
              <w:rPr>
                <w:rFonts w:ascii="Arial" w:hAnsi="Arial" w:cs="Arial"/>
                <w:b/>
                <w:u w:val="single"/>
                <w:lang w:eastAsia="zh-CN"/>
              </w:rPr>
            </w:pPr>
          </w:p>
        </w:tc>
      </w:tr>
    </w:tbl>
    <w:p w:rsidR="00465BE5" w:rsidRPr="008E0625" w:rsidRDefault="00465BE5">
      <w:pPr>
        <w:rPr>
          <w:rFonts w:ascii="Arial" w:hAnsi="Arial" w:cs="Arial"/>
          <w:b/>
          <w:u w:val="single"/>
          <w:lang w:eastAsia="zh-CN"/>
        </w:rPr>
      </w:pPr>
    </w:p>
    <w:p w:rsidR="00AC3793" w:rsidRPr="00D1115A" w:rsidRDefault="00AC3793" w:rsidP="00D1115A">
      <w:pPr>
        <w:pStyle w:val="ListParagraph"/>
        <w:numPr>
          <w:ilvl w:val="0"/>
          <w:numId w:val="17"/>
        </w:numPr>
        <w:rPr>
          <w:rFonts w:ascii="Arial" w:hAnsi="Arial" w:cs="Arial"/>
          <w:lang w:eastAsia="zh-CN"/>
        </w:rPr>
      </w:pPr>
      <w:r w:rsidRPr="00D1115A">
        <w:rPr>
          <w:rFonts w:ascii="Arial" w:hAnsi="Arial" w:cs="Arial"/>
          <w:b/>
          <w:u w:val="single"/>
          <w:lang w:eastAsia="zh-CN"/>
        </w:rPr>
        <w:t xml:space="preserve">Declaration by Director </w:t>
      </w:r>
      <w:r w:rsidR="00282E00" w:rsidRPr="00D1115A">
        <w:rPr>
          <w:rFonts w:ascii="Arial" w:hAnsi="Arial" w:cs="Arial"/>
          <w:b/>
          <w:u w:val="single"/>
          <w:lang w:eastAsia="zh-CN"/>
        </w:rPr>
        <w:t>/</w:t>
      </w:r>
      <w:r w:rsidRPr="00D1115A">
        <w:rPr>
          <w:rFonts w:ascii="Arial" w:hAnsi="Arial" w:cs="Arial"/>
          <w:b/>
          <w:u w:val="single"/>
          <w:lang w:eastAsia="zh-CN"/>
        </w:rPr>
        <w:t xml:space="preserve"> Shareholder</w:t>
      </w:r>
      <w:r w:rsidR="00E76E39">
        <w:rPr>
          <w:rFonts w:ascii="Arial" w:hAnsi="Arial" w:cs="Arial"/>
          <w:b/>
          <w:u w:val="single"/>
          <w:lang w:eastAsia="zh-CN"/>
        </w:rPr>
        <w:t>*</w:t>
      </w:r>
    </w:p>
    <w:p w:rsidR="00AC3793" w:rsidRPr="008E0625" w:rsidRDefault="00AC3793" w:rsidP="00E9185A">
      <w:pPr>
        <w:spacing w:after="0" w:line="240" w:lineRule="auto"/>
        <w:jc w:val="both"/>
        <w:rPr>
          <w:rFonts w:ascii="Arial" w:hAnsi="Arial" w:cs="Arial"/>
          <w:lang w:eastAsia="zh-CN"/>
        </w:rPr>
      </w:pPr>
      <w:r w:rsidRPr="008E0625">
        <w:rPr>
          <w:rFonts w:ascii="Arial" w:hAnsi="Arial" w:cs="Arial"/>
          <w:lang w:eastAsia="zh-CN"/>
        </w:rPr>
        <w:t xml:space="preserve">I, </w:t>
      </w:r>
      <w:r w:rsidR="00D353DD">
        <w:rPr>
          <w:rFonts w:ascii="Arial" w:hAnsi="Arial" w:cs="Arial"/>
          <w:lang w:eastAsia="zh-CN"/>
        </w:rPr>
        <w:t>the above-named Director</w:t>
      </w:r>
      <w:r w:rsidR="00AD0E9A">
        <w:rPr>
          <w:rFonts w:ascii="Arial" w:hAnsi="Arial" w:cs="Arial"/>
          <w:lang w:eastAsia="zh-CN"/>
        </w:rPr>
        <w:t xml:space="preserve"> </w:t>
      </w:r>
      <w:r w:rsidR="00D353DD">
        <w:rPr>
          <w:rFonts w:ascii="Arial" w:hAnsi="Arial" w:cs="Arial"/>
          <w:lang w:eastAsia="zh-CN"/>
        </w:rPr>
        <w:t>/</w:t>
      </w:r>
      <w:r w:rsidR="00AD0E9A">
        <w:rPr>
          <w:rFonts w:ascii="Arial" w:hAnsi="Arial" w:cs="Arial"/>
          <w:lang w:eastAsia="zh-CN"/>
        </w:rPr>
        <w:t xml:space="preserve"> </w:t>
      </w:r>
      <w:r w:rsidR="00D353DD">
        <w:rPr>
          <w:rFonts w:ascii="Arial" w:hAnsi="Arial" w:cs="Arial"/>
          <w:lang w:eastAsia="zh-CN"/>
        </w:rPr>
        <w:t>Shareholder*</w:t>
      </w:r>
      <w:r w:rsidRPr="008E0625">
        <w:rPr>
          <w:rFonts w:ascii="Arial" w:hAnsi="Arial" w:cs="Arial"/>
          <w:lang w:eastAsia="zh-CN"/>
        </w:rPr>
        <w:t>,</w:t>
      </w:r>
      <w:r w:rsidR="008874EA">
        <w:rPr>
          <w:rFonts w:ascii="Arial" w:hAnsi="Arial" w:cs="Arial"/>
          <w:lang w:eastAsia="zh-CN"/>
        </w:rPr>
        <w:t xml:space="preserve"> </w:t>
      </w:r>
      <w:r w:rsidRPr="008E0625">
        <w:rPr>
          <w:rFonts w:ascii="Arial" w:hAnsi="Arial" w:cs="Arial"/>
          <w:lang w:eastAsia="zh-CN"/>
        </w:rPr>
        <w:t>do solemnly and sincerely declare that the abovementioned Company has no outstanding debt or liabilities, whether at present or in the future,</w:t>
      </w:r>
      <w:r w:rsidR="0015518D" w:rsidRPr="008E0625">
        <w:rPr>
          <w:rFonts w:ascii="Arial" w:hAnsi="Arial" w:cs="Arial"/>
          <w:lang w:eastAsia="zh-CN"/>
        </w:rPr>
        <w:t xml:space="preserve"> owing to any person or organisation,</w:t>
      </w:r>
      <w:r w:rsidRPr="008E0625">
        <w:rPr>
          <w:rFonts w:ascii="Arial" w:hAnsi="Arial" w:cs="Arial"/>
          <w:lang w:eastAsia="zh-CN"/>
        </w:rPr>
        <w:t xml:space="preserve"> and is not involved in</w:t>
      </w:r>
      <w:r w:rsidR="0015518D" w:rsidRPr="008E0625">
        <w:rPr>
          <w:rFonts w:ascii="Arial" w:hAnsi="Arial" w:cs="Arial"/>
          <w:lang w:eastAsia="zh-CN"/>
        </w:rPr>
        <w:t xml:space="preserve"> or threatened with</w:t>
      </w:r>
      <w:r w:rsidRPr="008E0625">
        <w:rPr>
          <w:rFonts w:ascii="Arial" w:hAnsi="Arial" w:cs="Arial"/>
          <w:lang w:eastAsia="zh-CN"/>
        </w:rPr>
        <w:t xml:space="preserve"> any legal proceedings within or outside Singapore.</w:t>
      </w:r>
      <w:r w:rsidR="00AC38BC" w:rsidRPr="008E0625">
        <w:rPr>
          <w:rFonts w:ascii="Arial" w:hAnsi="Arial" w:cs="Arial"/>
          <w:lang w:eastAsia="zh-CN"/>
        </w:rPr>
        <w:t xml:space="preserve"> I confirm that this information is true and accurate to the best of my knowledge</w:t>
      </w:r>
      <w:r w:rsidR="00D1115A">
        <w:rPr>
          <w:rFonts w:ascii="Arial" w:hAnsi="Arial" w:cs="Arial"/>
          <w:lang w:eastAsia="zh-CN"/>
        </w:rPr>
        <w:t xml:space="preserve"> and belief</w:t>
      </w:r>
      <w:r w:rsidR="00AC38BC" w:rsidRPr="008E0625">
        <w:rPr>
          <w:rFonts w:ascii="Arial" w:hAnsi="Arial" w:cs="Arial"/>
          <w:lang w:eastAsia="zh-CN"/>
        </w:rPr>
        <w:t>, and understand that if I give false information to a public servant, I may be subject to the penalties under section 182 of the Penal Code (Cap. 224).</w:t>
      </w:r>
    </w:p>
    <w:p w:rsidR="00B95CFA" w:rsidRDefault="00B95CFA" w:rsidP="00B95CFA">
      <w:pPr>
        <w:jc w:val="both"/>
        <w:rPr>
          <w:rFonts w:ascii="Arial" w:hAnsi="Arial" w:cs="Arial"/>
          <w:lang w:eastAsia="zh-CN"/>
        </w:rPr>
      </w:pPr>
    </w:p>
    <w:p w:rsidR="001407A3" w:rsidRDefault="001407A3" w:rsidP="00B95CFA">
      <w:pPr>
        <w:jc w:val="both"/>
        <w:rPr>
          <w:rFonts w:ascii="Arial" w:hAnsi="Arial" w:cs="Arial"/>
          <w:lang w:eastAsia="zh-CN"/>
        </w:rPr>
      </w:pPr>
    </w:p>
    <w:p w:rsidR="001407A3" w:rsidRPr="008E0625" w:rsidRDefault="001407A3" w:rsidP="00B95CFA">
      <w:pPr>
        <w:jc w:val="both"/>
        <w:rPr>
          <w:rFonts w:ascii="Arial" w:hAnsi="Arial" w:cs="Arial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634"/>
      </w:tblGrid>
      <w:tr w:rsidR="00B95CFA" w:rsidRPr="008E0625" w:rsidTr="00E16155">
        <w:tc>
          <w:tcPr>
            <w:tcW w:w="4786" w:type="dxa"/>
          </w:tcPr>
          <w:p w:rsidR="00B95CFA" w:rsidRPr="008E0625" w:rsidRDefault="00B95CFA" w:rsidP="00EE715C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Name and Signature of </w:t>
            </w:r>
            <w:r w:rsidRPr="008E0625">
              <w:rPr>
                <w:rFonts w:ascii="Arial" w:hAnsi="Arial" w:cs="Arial"/>
                <w:lang w:eastAsia="zh-CN"/>
              </w:rPr>
              <w:t xml:space="preserve">Director </w:t>
            </w:r>
            <w:r w:rsidR="00EE715C" w:rsidRPr="008E0625">
              <w:rPr>
                <w:rFonts w:ascii="Arial" w:hAnsi="Arial" w:cs="Arial"/>
                <w:lang w:eastAsia="zh-CN"/>
              </w:rPr>
              <w:t>/</w:t>
            </w:r>
            <w:r w:rsidRPr="008E0625">
              <w:rPr>
                <w:rFonts w:ascii="Arial" w:hAnsi="Arial" w:cs="Arial"/>
                <w:lang w:eastAsia="zh-CN"/>
              </w:rPr>
              <w:t xml:space="preserve"> Shareholder</w:t>
            </w:r>
            <w:r w:rsidR="00E76E39">
              <w:rPr>
                <w:rFonts w:ascii="Arial" w:hAnsi="Arial" w:cs="Arial"/>
                <w:lang w:eastAsia="zh-CN"/>
              </w:rPr>
              <w:t>*</w:t>
            </w:r>
          </w:p>
        </w:tc>
        <w:tc>
          <w:tcPr>
            <w:tcW w:w="5634" w:type="dxa"/>
          </w:tcPr>
          <w:p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</w:tc>
      </w:tr>
      <w:tr w:rsidR="00B95CFA" w:rsidRPr="008E0625" w:rsidTr="00E16155">
        <w:tc>
          <w:tcPr>
            <w:tcW w:w="4786" w:type="dxa"/>
          </w:tcPr>
          <w:p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 xml:space="preserve">Date: </w:t>
            </w:r>
          </w:p>
        </w:tc>
        <w:tc>
          <w:tcPr>
            <w:tcW w:w="5634" w:type="dxa"/>
          </w:tcPr>
          <w:p w:rsidR="00B95CFA" w:rsidRPr="008E0625" w:rsidRDefault="00B95CFA" w:rsidP="00B95CFA">
            <w:pPr>
              <w:jc w:val="both"/>
              <w:rPr>
                <w:rFonts w:ascii="Arial" w:hAnsi="Arial" w:cs="Arial"/>
              </w:rPr>
            </w:pPr>
          </w:p>
        </w:tc>
      </w:tr>
    </w:tbl>
    <w:p w:rsidR="00B95CFA" w:rsidRPr="008E0625" w:rsidRDefault="00B95CFA" w:rsidP="00B95CFA">
      <w:pPr>
        <w:jc w:val="both"/>
        <w:rPr>
          <w:rFonts w:ascii="Arial" w:hAnsi="Arial" w:cs="Arial"/>
          <w:lang w:eastAsia="zh-CN"/>
        </w:rPr>
      </w:pPr>
    </w:p>
    <w:p w:rsidR="00D1115A" w:rsidRPr="00D1115A" w:rsidRDefault="00D1115A" w:rsidP="00D1115A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u w:val="single"/>
          <w:lang w:eastAsia="zh-CN"/>
        </w:rPr>
      </w:pPr>
      <w:r w:rsidRPr="00D1115A">
        <w:rPr>
          <w:rFonts w:ascii="Arial" w:hAnsi="Arial" w:cs="Arial"/>
          <w:b/>
          <w:u w:val="single"/>
          <w:lang w:eastAsia="zh-CN"/>
        </w:rPr>
        <w:t>Non-Declaration by Director / Shareholder</w:t>
      </w:r>
      <w:r>
        <w:rPr>
          <w:rFonts w:ascii="Arial" w:hAnsi="Arial" w:cs="Arial"/>
          <w:b/>
          <w:u w:val="single"/>
          <w:lang w:eastAsia="zh-CN"/>
        </w:rPr>
        <w:t xml:space="preserve"> (if applicable)</w:t>
      </w:r>
    </w:p>
    <w:p w:rsidR="00B95CFA" w:rsidRPr="00D1115A" w:rsidRDefault="00B95CFA" w:rsidP="00D1115A">
      <w:pPr>
        <w:jc w:val="both"/>
        <w:rPr>
          <w:rFonts w:ascii="Arial" w:hAnsi="Arial" w:cs="Arial"/>
          <w:lang w:eastAsia="zh-CN"/>
        </w:rPr>
      </w:pPr>
      <w:r w:rsidRPr="00D1115A">
        <w:rPr>
          <w:rFonts w:ascii="Arial" w:hAnsi="Arial" w:cs="Arial"/>
          <w:lang w:eastAsia="zh-CN"/>
        </w:rPr>
        <w:t>If the above</w:t>
      </w:r>
      <w:r w:rsidR="00D1115A" w:rsidRPr="00D1115A">
        <w:rPr>
          <w:rFonts w:ascii="Arial" w:hAnsi="Arial" w:cs="Arial"/>
          <w:lang w:eastAsia="zh-CN"/>
        </w:rPr>
        <w:t xml:space="preserve"> declaration</w:t>
      </w:r>
      <w:r w:rsidRPr="00D1115A">
        <w:rPr>
          <w:rFonts w:ascii="Arial" w:hAnsi="Arial" w:cs="Arial"/>
          <w:lang w:eastAsia="zh-CN"/>
        </w:rPr>
        <w:t xml:space="preserve"> cannot be </w:t>
      </w:r>
      <w:r w:rsidR="00D1115A" w:rsidRPr="00D1115A">
        <w:rPr>
          <w:rFonts w:ascii="Arial" w:hAnsi="Arial" w:cs="Arial"/>
          <w:lang w:eastAsia="zh-CN"/>
        </w:rPr>
        <w:t>made</w:t>
      </w:r>
      <w:r w:rsidRPr="00D1115A">
        <w:rPr>
          <w:rFonts w:ascii="Arial" w:hAnsi="Arial" w:cs="Arial"/>
          <w:lang w:eastAsia="zh-CN"/>
        </w:rPr>
        <w:t xml:space="preserve">, the Applicant must provide </w:t>
      </w:r>
      <w:r w:rsidR="00D1115A" w:rsidRPr="00D1115A">
        <w:rPr>
          <w:rFonts w:ascii="Arial" w:hAnsi="Arial" w:cs="Arial"/>
          <w:lang w:eastAsia="zh-CN"/>
        </w:rPr>
        <w:t xml:space="preserve">an </w:t>
      </w:r>
      <w:r w:rsidRPr="00D1115A">
        <w:rPr>
          <w:rFonts w:ascii="Arial" w:hAnsi="Arial" w:cs="Arial"/>
          <w:lang w:eastAsia="zh-CN"/>
        </w:rPr>
        <w:t>explanation</w:t>
      </w:r>
      <w:r w:rsidR="00D1115A" w:rsidRPr="00D1115A">
        <w:rPr>
          <w:rFonts w:ascii="Arial" w:hAnsi="Arial" w:cs="Arial"/>
          <w:lang w:eastAsia="zh-CN"/>
        </w:rPr>
        <w:t xml:space="preserve"> for the non-declaration.</w:t>
      </w:r>
    </w:p>
    <w:p w:rsidR="00B5135B" w:rsidRPr="008E0625" w:rsidRDefault="00B5135B" w:rsidP="00403AEF">
      <w:pPr>
        <w:jc w:val="both"/>
        <w:rPr>
          <w:rFonts w:ascii="Arial" w:hAnsi="Arial" w:cs="Arial"/>
          <w:b/>
          <w:lang w:eastAsia="zh-CN"/>
        </w:rPr>
      </w:pPr>
      <w:r w:rsidRPr="008E0625">
        <w:rPr>
          <w:rFonts w:ascii="Arial" w:hAnsi="Arial" w:cs="Arial"/>
          <w:b/>
          <w:lang w:eastAsia="zh-CN"/>
        </w:rPr>
        <w:t>Explanation</w:t>
      </w:r>
      <w:r w:rsidR="00D1115A">
        <w:rPr>
          <w:rFonts w:ascii="Arial" w:hAnsi="Arial" w:cs="Arial"/>
          <w:b/>
          <w:lang w:eastAsia="zh-C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104"/>
        <w:gridCol w:w="220"/>
      </w:tblGrid>
      <w:tr w:rsidR="00E16155" w:rsidTr="00E16155">
        <w:tc>
          <w:tcPr>
            <w:tcW w:w="10534" w:type="dxa"/>
            <w:gridSpan w:val="3"/>
            <w:tcBorders>
              <w:bottom w:val="single" w:sz="4" w:space="0" w:color="auto"/>
            </w:tcBorders>
          </w:tcPr>
          <w:p w:rsidR="00E16155" w:rsidRDefault="00E16155" w:rsidP="00E16155">
            <w:pPr>
              <w:spacing w:line="360" w:lineRule="auto"/>
              <w:rPr>
                <w:rFonts w:ascii="Arial" w:hAnsi="Arial" w:cs="Arial"/>
                <w:lang w:eastAsia="zh-CN"/>
              </w:rPr>
            </w:pPr>
          </w:p>
        </w:tc>
      </w:tr>
      <w:tr w:rsidR="00E16155" w:rsidTr="00E16155">
        <w:tc>
          <w:tcPr>
            <w:tcW w:w="105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6155" w:rsidRDefault="00E16155" w:rsidP="00E16155">
            <w:pPr>
              <w:spacing w:line="360" w:lineRule="auto"/>
              <w:rPr>
                <w:rFonts w:ascii="Arial" w:hAnsi="Arial" w:cs="Arial"/>
                <w:lang w:eastAsia="zh-CN"/>
              </w:rPr>
            </w:pPr>
          </w:p>
        </w:tc>
      </w:tr>
      <w:tr w:rsidR="00E16155" w:rsidTr="00E16155">
        <w:tc>
          <w:tcPr>
            <w:tcW w:w="105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6155" w:rsidRDefault="00E16155" w:rsidP="00E16155">
            <w:pPr>
              <w:spacing w:line="360" w:lineRule="auto"/>
              <w:rPr>
                <w:rFonts w:ascii="Arial" w:hAnsi="Arial" w:cs="Arial"/>
                <w:lang w:eastAsia="zh-CN"/>
              </w:rPr>
            </w:pPr>
          </w:p>
        </w:tc>
      </w:tr>
      <w:tr w:rsidR="00E16155" w:rsidTr="00E16155">
        <w:tc>
          <w:tcPr>
            <w:tcW w:w="105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16155" w:rsidRDefault="00E16155" w:rsidP="00E16155">
            <w:pPr>
              <w:spacing w:line="360" w:lineRule="auto"/>
              <w:rPr>
                <w:rFonts w:ascii="Arial" w:hAnsi="Arial" w:cs="Arial"/>
                <w:lang w:eastAsia="zh-CN"/>
              </w:rPr>
            </w:pPr>
          </w:p>
        </w:tc>
      </w:tr>
      <w:tr w:rsidR="00B95CFA" w:rsidRPr="008E0625" w:rsidTr="0041568A">
        <w:trPr>
          <w:gridAfter w:val="2"/>
          <w:wAfter w:w="5324" w:type="dxa"/>
        </w:trPr>
        <w:tc>
          <w:tcPr>
            <w:tcW w:w="5210" w:type="dxa"/>
          </w:tcPr>
          <w:p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  <w:p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  <w:p w:rsidR="00E16155" w:rsidRDefault="00E16155" w:rsidP="00425798">
            <w:pPr>
              <w:jc w:val="both"/>
              <w:rPr>
                <w:rFonts w:ascii="Arial" w:hAnsi="Arial" w:cs="Arial"/>
              </w:rPr>
            </w:pPr>
          </w:p>
          <w:p w:rsidR="001D7036" w:rsidRPr="008E0625" w:rsidRDefault="001D7036" w:rsidP="00425798">
            <w:pPr>
              <w:jc w:val="both"/>
              <w:rPr>
                <w:rFonts w:ascii="Arial" w:hAnsi="Arial" w:cs="Arial"/>
              </w:rPr>
            </w:pPr>
            <w:bookmarkStart w:id="1" w:name="_GoBack"/>
            <w:bookmarkEnd w:id="1"/>
          </w:p>
          <w:p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</w:p>
          <w:p w:rsidR="00B95CFA" w:rsidRPr="008E0625" w:rsidRDefault="00B95CFA" w:rsidP="00425798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Name and Signature of Applicant</w:t>
            </w:r>
          </w:p>
        </w:tc>
      </w:tr>
      <w:tr w:rsidR="00B95CFA" w:rsidRPr="008E0625" w:rsidTr="00060F0A">
        <w:trPr>
          <w:gridAfter w:val="2"/>
          <w:wAfter w:w="5324" w:type="dxa"/>
        </w:trPr>
        <w:tc>
          <w:tcPr>
            <w:tcW w:w="5210" w:type="dxa"/>
          </w:tcPr>
          <w:p w:rsidR="00B95CFA" w:rsidRPr="008E0625" w:rsidRDefault="00B95CFA" w:rsidP="00CC1F3E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Identi</w:t>
            </w:r>
            <w:r w:rsidR="00CC1F3E">
              <w:rPr>
                <w:rFonts w:ascii="Arial" w:hAnsi="Arial" w:cs="Arial"/>
              </w:rPr>
              <w:t>ty Card</w:t>
            </w:r>
            <w:r w:rsidRPr="008E0625">
              <w:rPr>
                <w:rFonts w:ascii="Arial" w:hAnsi="Arial" w:cs="Arial"/>
              </w:rPr>
              <w:t xml:space="preserve"> / Passport</w:t>
            </w:r>
            <w:r w:rsidR="00CC1F3E">
              <w:rPr>
                <w:rFonts w:ascii="Arial" w:hAnsi="Arial" w:cs="Arial"/>
              </w:rPr>
              <w:t>*</w:t>
            </w:r>
            <w:r w:rsidRPr="008E0625">
              <w:rPr>
                <w:rFonts w:ascii="Arial" w:hAnsi="Arial" w:cs="Arial"/>
              </w:rPr>
              <w:t xml:space="preserve"> No:</w:t>
            </w:r>
          </w:p>
        </w:tc>
      </w:tr>
      <w:tr w:rsidR="00B95CFA" w:rsidRPr="008E0625" w:rsidTr="00060F0A">
        <w:trPr>
          <w:gridAfter w:val="1"/>
          <w:wAfter w:w="220" w:type="dxa"/>
        </w:trPr>
        <w:tc>
          <w:tcPr>
            <w:tcW w:w="10314" w:type="dxa"/>
            <w:gridSpan w:val="2"/>
          </w:tcPr>
          <w:p w:rsidR="008E0625" w:rsidRDefault="00B95CFA" w:rsidP="00060F0A">
            <w:pPr>
              <w:jc w:val="both"/>
              <w:rPr>
                <w:rFonts w:ascii="Arial" w:hAnsi="Arial" w:cs="Arial"/>
              </w:rPr>
            </w:pPr>
            <w:r w:rsidRPr="008E0625">
              <w:rPr>
                <w:rFonts w:ascii="Arial" w:hAnsi="Arial" w:cs="Arial"/>
              </w:rPr>
              <w:t>Date:</w:t>
            </w:r>
          </w:p>
          <w:p w:rsidR="00E16155" w:rsidRDefault="00E16155" w:rsidP="00060F0A">
            <w:pPr>
              <w:jc w:val="both"/>
              <w:rPr>
                <w:rFonts w:ascii="Arial" w:hAnsi="Arial" w:cs="Arial"/>
              </w:rPr>
            </w:pPr>
          </w:p>
          <w:p w:rsidR="00B95CFA" w:rsidRPr="008E0625" w:rsidRDefault="007F5914" w:rsidP="00E16155">
            <w:pPr>
              <w:tabs>
                <w:tab w:val="left" w:pos="142"/>
              </w:tabs>
              <w:ind w:left="142" w:hanging="142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* (</w:t>
            </w:r>
            <w:r w:rsidRPr="00266292">
              <w:rPr>
                <w:rFonts w:ascii="Arial" w:hAnsi="Arial" w:cs="Arial"/>
                <w:b/>
                <w:i/>
              </w:rPr>
              <w:t>Delete where inapplicable</w:t>
            </w:r>
            <w:r>
              <w:rPr>
                <w:rFonts w:ascii="Arial" w:hAnsi="Arial" w:cs="Arial"/>
                <w:b/>
                <w:i/>
              </w:rPr>
              <w:t>. Where the declarant is both a Director and a Shareholder of the Defunct Company, he</w:t>
            </w:r>
            <w:r w:rsidR="00AD0E9A">
              <w:rPr>
                <w:rFonts w:ascii="Arial" w:hAnsi="Arial" w:cs="Arial"/>
                <w:b/>
                <w:i/>
              </w:rPr>
              <w:t xml:space="preserve"> </w:t>
            </w:r>
            <w:r w:rsidR="00F9495C">
              <w:rPr>
                <w:rFonts w:ascii="Arial" w:hAnsi="Arial" w:cs="Arial"/>
                <w:b/>
                <w:i/>
              </w:rPr>
              <w:t>/</w:t>
            </w:r>
            <w:r w:rsidR="00AD0E9A">
              <w:rPr>
                <w:rFonts w:ascii="Arial" w:hAnsi="Arial" w:cs="Arial"/>
                <w:b/>
                <w:i/>
              </w:rPr>
              <w:t xml:space="preserve"> </w:t>
            </w:r>
            <w:r w:rsidR="00F9495C">
              <w:rPr>
                <w:rFonts w:ascii="Arial" w:hAnsi="Arial" w:cs="Arial"/>
                <w:b/>
                <w:i/>
              </w:rPr>
              <w:t>she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i/>
              </w:rPr>
              <w:t>is</w:t>
            </w:r>
            <w:proofErr w:type="gramEnd"/>
            <w:r>
              <w:rPr>
                <w:rFonts w:ascii="Arial" w:hAnsi="Arial" w:cs="Arial"/>
                <w:b/>
                <w:i/>
              </w:rPr>
              <w:t xml:space="preserve"> to make the declaration in his</w:t>
            </w:r>
            <w:r w:rsidR="00AD0E9A">
              <w:rPr>
                <w:rFonts w:ascii="Arial" w:hAnsi="Arial" w:cs="Arial"/>
                <w:b/>
                <w:i/>
              </w:rPr>
              <w:t xml:space="preserve"> </w:t>
            </w:r>
            <w:r w:rsidR="00F9495C">
              <w:rPr>
                <w:rFonts w:ascii="Arial" w:hAnsi="Arial" w:cs="Arial"/>
                <w:b/>
                <w:i/>
              </w:rPr>
              <w:t>/</w:t>
            </w:r>
            <w:r w:rsidR="00AD0E9A">
              <w:rPr>
                <w:rFonts w:ascii="Arial" w:hAnsi="Arial" w:cs="Arial"/>
                <w:b/>
                <w:i/>
              </w:rPr>
              <w:t xml:space="preserve"> </w:t>
            </w:r>
            <w:r w:rsidR="00F9495C">
              <w:rPr>
                <w:rFonts w:ascii="Arial" w:hAnsi="Arial" w:cs="Arial"/>
                <w:b/>
                <w:i/>
              </w:rPr>
              <w:t>her</w:t>
            </w:r>
            <w:r>
              <w:rPr>
                <w:rFonts w:ascii="Arial" w:hAnsi="Arial" w:cs="Arial"/>
                <w:b/>
                <w:i/>
              </w:rPr>
              <w:t xml:space="preserve"> capacity as Director only, and delete “Shareholder” as inapplicable.</w:t>
            </w:r>
            <w:r w:rsidR="001407A3">
              <w:rPr>
                <w:rFonts w:ascii="Arial" w:hAnsi="Arial" w:cs="Arial"/>
                <w:b/>
              </w:rPr>
              <w:t>)</w:t>
            </w:r>
          </w:p>
        </w:tc>
      </w:tr>
      <w:bookmarkEnd w:id="0"/>
    </w:tbl>
    <w:p w:rsidR="00AC3793" w:rsidRPr="008E0625" w:rsidRDefault="00AC3793" w:rsidP="001407A3">
      <w:pPr>
        <w:spacing w:after="0" w:line="240" w:lineRule="auto"/>
        <w:rPr>
          <w:rFonts w:ascii="Arial" w:hAnsi="Arial" w:cs="Arial"/>
          <w:b/>
          <w:u w:val="single"/>
        </w:rPr>
      </w:pPr>
    </w:p>
    <w:sectPr w:rsidR="00AC3793" w:rsidRPr="008E0625" w:rsidSect="009D32A5">
      <w:pgSz w:w="11906" w:h="16838" w:code="9"/>
      <w:pgMar w:top="737" w:right="794" w:bottom="737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79F" w:rsidRDefault="006B279F" w:rsidP="00CF2DB2">
      <w:pPr>
        <w:spacing w:after="0" w:line="240" w:lineRule="auto"/>
      </w:pPr>
      <w:r>
        <w:separator/>
      </w:r>
    </w:p>
  </w:endnote>
  <w:endnote w:type="continuationSeparator" w:id="0">
    <w:p w:rsidR="006B279F" w:rsidRDefault="006B279F" w:rsidP="00CF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79F" w:rsidRDefault="006B279F" w:rsidP="00CF2DB2">
      <w:pPr>
        <w:spacing w:after="0" w:line="240" w:lineRule="auto"/>
      </w:pPr>
      <w:r>
        <w:separator/>
      </w:r>
    </w:p>
  </w:footnote>
  <w:footnote w:type="continuationSeparator" w:id="0">
    <w:p w:rsidR="006B279F" w:rsidRDefault="006B279F" w:rsidP="00CF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643"/>
    <w:multiLevelType w:val="hybridMultilevel"/>
    <w:tmpl w:val="A9300324"/>
    <w:lvl w:ilvl="0" w:tplc="587C18D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90B277E"/>
    <w:multiLevelType w:val="hybridMultilevel"/>
    <w:tmpl w:val="E200D1D6"/>
    <w:lvl w:ilvl="0" w:tplc="48090011">
      <w:start w:val="2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53E5C"/>
    <w:multiLevelType w:val="hybridMultilevel"/>
    <w:tmpl w:val="8EF27638"/>
    <w:lvl w:ilvl="0" w:tplc="00C614A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0" w:hanging="360"/>
      </w:pPr>
    </w:lvl>
    <w:lvl w:ilvl="2" w:tplc="4809001B" w:tentative="1">
      <w:start w:val="1"/>
      <w:numFmt w:val="lowerRoman"/>
      <w:lvlText w:val="%3."/>
      <w:lvlJc w:val="right"/>
      <w:pPr>
        <w:ind w:left="2370" w:hanging="180"/>
      </w:pPr>
    </w:lvl>
    <w:lvl w:ilvl="3" w:tplc="4809000F" w:tentative="1">
      <w:start w:val="1"/>
      <w:numFmt w:val="decimal"/>
      <w:lvlText w:val="%4."/>
      <w:lvlJc w:val="left"/>
      <w:pPr>
        <w:ind w:left="3090" w:hanging="360"/>
      </w:pPr>
    </w:lvl>
    <w:lvl w:ilvl="4" w:tplc="48090019" w:tentative="1">
      <w:start w:val="1"/>
      <w:numFmt w:val="lowerLetter"/>
      <w:lvlText w:val="%5."/>
      <w:lvlJc w:val="left"/>
      <w:pPr>
        <w:ind w:left="3810" w:hanging="360"/>
      </w:pPr>
    </w:lvl>
    <w:lvl w:ilvl="5" w:tplc="4809001B" w:tentative="1">
      <w:start w:val="1"/>
      <w:numFmt w:val="lowerRoman"/>
      <w:lvlText w:val="%6."/>
      <w:lvlJc w:val="right"/>
      <w:pPr>
        <w:ind w:left="4530" w:hanging="180"/>
      </w:pPr>
    </w:lvl>
    <w:lvl w:ilvl="6" w:tplc="4809000F" w:tentative="1">
      <w:start w:val="1"/>
      <w:numFmt w:val="decimal"/>
      <w:lvlText w:val="%7."/>
      <w:lvlJc w:val="left"/>
      <w:pPr>
        <w:ind w:left="5250" w:hanging="360"/>
      </w:pPr>
    </w:lvl>
    <w:lvl w:ilvl="7" w:tplc="48090019" w:tentative="1">
      <w:start w:val="1"/>
      <w:numFmt w:val="lowerLetter"/>
      <w:lvlText w:val="%8."/>
      <w:lvlJc w:val="left"/>
      <w:pPr>
        <w:ind w:left="5970" w:hanging="360"/>
      </w:pPr>
    </w:lvl>
    <w:lvl w:ilvl="8" w:tplc="4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121C023B"/>
    <w:multiLevelType w:val="hybridMultilevel"/>
    <w:tmpl w:val="7494E0B8"/>
    <w:lvl w:ilvl="0" w:tplc="30F45478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992B40"/>
    <w:multiLevelType w:val="hybridMultilevel"/>
    <w:tmpl w:val="5B0E9DDA"/>
    <w:lvl w:ilvl="0" w:tplc="30F45478">
      <w:start w:val="1"/>
      <w:numFmt w:val="lowerRoman"/>
      <w:lvlText w:val="(%1)"/>
      <w:lvlJc w:val="left"/>
      <w:pPr>
        <w:ind w:left="165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010" w:hanging="360"/>
      </w:pPr>
    </w:lvl>
    <w:lvl w:ilvl="2" w:tplc="4809001B" w:tentative="1">
      <w:start w:val="1"/>
      <w:numFmt w:val="lowerRoman"/>
      <w:lvlText w:val="%3."/>
      <w:lvlJc w:val="right"/>
      <w:pPr>
        <w:ind w:left="2730" w:hanging="180"/>
      </w:pPr>
    </w:lvl>
    <w:lvl w:ilvl="3" w:tplc="4809000F" w:tentative="1">
      <w:start w:val="1"/>
      <w:numFmt w:val="decimal"/>
      <w:lvlText w:val="%4."/>
      <w:lvlJc w:val="left"/>
      <w:pPr>
        <w:ind w:left="3450" w:hanging="360"/>
      </w:pPr>
    </w:lvl>
    <w:lvl w:ilvl="4" w:tplc="48090019" w:tentative="1">
      <w:start w:val="1"/>
      <w:numFmt w:val="lowerLetter"/>
      <w:lvlText w:val="%5."/>
      <w:lvlJc w:val="left"/>
      <w:pPr>
        <w:ind w:left="4170" w:hanging="360"/>
      </w:pPr>
    </w:lvl>
    <w:lvl w:ilvl="5" w:tplc="4809001B" w:tentative="1">
      <w:start w:val="1"/>
      <w:numFmt w:val="lowerRoman"/>
      <w:lvlText w:val="%6."/>
      <w:lvlJc w:val="right"/>
      <w:pPr>
        <w:ind w:left="4890" w:hanging="180"/>
      </w:pPr>
    </w:lvl>
    <w:lvl w:ilvl="6" w:tplc="4809000F" w:tentative="1">
      <w:start w:val="1"/>
      <w:numFmt w:val="decimal"/>
      <w:lvlText w:val="%7."/>
      <w:lvlJc w:val="left"/>
      <w:pPr>
        <w:ind w:left="5610" w:hanging="360"/>
      </w:pPr>
    </w:lvl>
    <w:lvl w:ilvl="7" w:tplc="48090019" w:tentative="1">
      <w:start w:val="1"/>
      <w:numFmt w:val="lowerLetter"/>
      <w:lvlText w:val="%8."/>
      <w:lvlJc w:val="left"/>
      <w:pPr>
        <w:ind w:left="6330" w:hanging="360"/>
      </w:pPr>
    </w:lvl>
    <w:lvl w:ilvl="8" w:tplc="4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17DD3461"/>
    <w:multiLevelType w:val="hybridMultilevel"/>
    <w:tmpl w:val="90B265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95E82"/>
    <w:multiLevelType w:val="hybridMultilevel"/>
    <w:tmpl w:val="AB30E71C"/>
    <w:lvl w:ilvl="0" w:tplc="49FA6B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7046B"/>
    <w:multiLevelType w:val="hybridMultilevel"/>
    <w:tmpl w:val="77E87518"/>
    <w:lvl w:ilvl="0" w:tplc="8A10069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7EB7A2F"/>
    <w:multiLevelType w:val="hybridMultilevel"/>
    <w:tmpl w:val="45FC5FD2"/>
    <w:lvl w:ilvl="0" w:tplc="5FAA513C">
      <w:start w:val="1"/>
      <w:numFmt w:val="lowerLetter"/>
      <w:lvlText w:val="%1)"/>
      <w:lvlJc w:val="left"/>
      <w:pPr>
        <w:ind w:left="1080" w:hanging="720"/>
      </w:pPr>
      <w:rPr>
        <w:rFonts w:ascii="Arial" w:eastAsiaTheme="minorHAnsi" w:hAnsi="Arial" w:cs="Arial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14FCA"/>
    <w:multiLevelType w:val="hybridMultilevel"/>
    <w:tmpl w:val="93C0D574"/>
    <w:lvl w:ilvl="0" w:tplc="BC5EFA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53038E"/>
    <w:multiLevelType w:val="hybridMultilevel"/>
    <w:tmpl w:val="017C5E98"/>
    <w:lvl w:ilvl="0" w:tplc="48090011">
      <w:start w:val="1"/>
      <w:numFmt w:val="decimal"/>
      <w:lvlText w:val="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D2BB7"/>
    <w:multiLevelType w:val="hybridMultilevel"/>
    <w:tmpl w:val="FA78611E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AE7022"/>
    <w:multiLevelType w:val="hybridMultilevel"/>
    <w:tmpl w:val="AF8297E4"/>
    <w:lvl w:ilvl="0" w:tplc="99980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D0E7A"/>
    <w:multiLevelType w:val="hybridMultilevel"/>
    <w:tmpl w:val="DC3C75B0"/>
    <w:lvl w:ilvl="0" w:tplc="48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082EFF"/>
    <w:multiLevelType w:val="hybridMultilevel"/>
    <w:tmpl w:val="10223CD0"/>
    <w:lvl w:ilvl="0" w:tplc="41D26D44">
      <w:start w:val="1"/>
      <w:numFmt w:val="lowerLetter"/>
      <w:lvlText w:val="%1)"/>
      <w:lvlJc w:val="left"/>
      <w:pPr>
        <w:ind w:left="502" w:hanging="360"/>
      </w:pPr>
      <w:rPr>
        <w:rFonts w:ascii="Arial" w:eastAsiaTheme="minorHAnsi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CAB3325"/>
    <w:multiLevelType w:val="hybridMultilevel"/>
    <w:tmpl w:val="A9F6DBA8"/>
    <w:lvl w:ilvl="0" w:tplc="70E4393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4D669C"/>
    <w:multiLevelType w:val="hybridMultilevel"/>
    <w:tmpl w:val="42C25ED0"/>
    <w:lvl w:ilvl="0" w:tplc="BFEEB4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031DA2"/>
    <w:multiLevelType w:val="hybridMultilevel"/>
    <w:tmpl w:val="8C5C0A4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A00C7"/>
    <w:multiLevelType w:val="hybridMultilevel"/>
    <w:tmpl w:val="CC626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5902D2"/>
    <w:multiLevelType w:val="hybridMultilevel"/>
    <w:tmpl w:val="5B70670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83101"/>
    <w:multiLevelType w:val="hybridMultilevel"/>
    <w:tmpl w:val="0A36F528"/>
    <w:lvl w:ilvl="0" w:tplc="B6F8C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A27FA"/>
    <w:multiLevelType w:val="hybridMultilevel"/>
    <w:tmpl w:val="5C98AB0C"/>
    <w:lvl w:ilvl="0" w:tplc="B14664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7567B"/>
    <w:multiLevelType w:val="hybridMultilevel"/>
    <w:tmpl w:val="AA78691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14"/>
  </w:num>
  <w:num w:numId="5">
    <w:abstractNumId w:val="8"/>
  </w:num>
  <w:num w:numId="6">
    <w:abstractNumId w:val="22"/>
  </w:num>
  <w:num w:numId="7">
    <w:abstractNumId w:val="5"/>
  </w:num>
  <w:num w:numId="8">
    <w:abstractNumId w:val="18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3"/>
  </w:num>
  <w:num w:numId="14">
    <w:abstractNumId w:val="0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"/>
  </w:num>
  <w:num w:numId="20">
    <w:abstractNumId w:val="7"/>
  </w:num>
  <w:num w:numId="21">
    <w:abstractNumId w:val="20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F3"/>
    <w:rsid w:val="00001C81"/>
    <w:rsid w:val="000175A3"/>
    <w:rsid w:val="00023C50"/>
    <w:rsid w:val="0002445E"/>
    <w:rsid w:val="00031B19"/>
    <w:rsid w:val="00042EE0"/>
    <w:rsid w:val="000442BE"/>
    <w:rsid w:val="000523D5"/>
    <w:rsid w:val="00052445"/>
    <w:rsid w:val="00052C2F"/>
    <w:rsid w:val="00060F0A"/>
    <w:rsid w:val="0006256D"/>
    <w:rsid w:val="000711AC"/>
    <w:rsid w:val="000807F3"/>
    <w:rsid w:val="000A4A77"/>
    <w:rsid w:val="000A5B1A"/>
    <w:rsid w:val="000B0EDB"/>
    <w:rsid w:val="000B4B1C"/>
    <w:rsid w:val="000D564D"/>
    <w:rsid w:val="000D59B5"/>
    <w:rsid w:val="000D5F4E"/>
    <w:rsid w:val="000E4C11"/>
    <w:rsid w:val="000E6535"/>
    <w:rsid w:val="001030DE"/>
    <w:rsid w:val="00113E87"/>
    <w:rsid w:val="0011692A"/>
    <w:rsid w:val="00122C3A"/>
    <w:rsid w:val="0012570F"/>
    <w:rsid w:val="001407A3"/>
    <w:rsid w:val="001444D9"/>
    <w:rsid w:val="0015518D"/>
    <w:rsid w:val="00162E07"/>
    <w:rsid w:val="001B1293"/>
    <w:rsid w:val="001B4AEB"/>
    <w:rsid w:val="001B5B46"/>
    <w:rsid w:val="001D31BF"/>
    <w:rsid w:val="001D3756"/>
    <w:rsid w:val="001D6CA7"/>
    <w:rsid w:val="001D7036"/>
    <w:rsid w:val="001E0B04"/>
    <w:rsid w:val="001E1467"/>
    <w:rsid w:val="001E3E6D"/>
    <w:rsid w:val="001F4A2F"/>
    <w:rsid w:val="001F5079"/>
    <w:rsid w:val="00203CB3"/>
    <w:rsid w:val="00211744"/>
    <w:rsid w:val="002118ED"/>
    <w:rsid w:val="00221ADE"/>
    <w:rsid w:val="002251C1"/>
    <w:rsid w:val="0024155E"/>
    <w:rsid w:val="00254365"/>
    <w:rsid w:val="002543CD"/>
    <w:rsid w:val="0025634D"/>
    <w:rsid w:val="00264601"/>
    <w:rsid w:val="002757A2"/>
    <w:rsid w:val="00282E00"/>
    <w:rsid w:val="00283257"/>
    <w:rsid w:val="00285AAD"/>
    <w:rsid w:val="002B5FD8"/>
    <w:rsid w:val="002C0E4B"/>
    <w:rsid w:val="002C38C5"/>
    <w:rsid w:val="002D0BB0"/>
    <w:rsid w:val="002E580F"/>
    <w:rsid w:val="002F393A"/>
    <w:rsid w:val="0030542F"/>
    <w:rsid w:val="003054A2"/>
    <w:rsid w:val="003264FC"/>
    <w:rsid w:val="003333C0"/>
    <w:rsid w:val="003349E1"/>
    <w:rsid w:val="00341D32"/>
    <w:rsid w:val="00361037"/>
    <w:rsid w:val="00371FE7"/>
    <w:rsid w:val="003753C3"/>
    <w:rsid w:val="00383673"/>
    <w:rsid w:val="00383B0B"/>
    <w:rsid w:val="0039078B"/>
    <w:rsid w:val="003C180B"/>
    <w:rsid w:val="003D5AC1"/>
    <w:rsid w:val="00403AEF"/>
    <w:rsid w:val="00412526"/>
    <w:rsid w:val="00412719"/>
    <w:rsid w:val="004153E5"/>
    <w:rsid w:val="0041568A"/>
    <w:rsid w:val="00421166"/>
    <w:rsid w:val="00425798"/>
    <w:rsid w:val="0043142D"/>
    <w:rsid w:val="00450725"/>
    <w:rsid w:val="0045366D"/>
    <w:rsid w:val="00455318"/>
    <w:rsid w:val="0046078E"/>
    <w:rsid w:val="00465714"/>
    <w:rsid w:val="00465788"/>
    <w:rsid w:val="00465BE5"/>
    <w:rsid w:val="00481274"/>
    <w:rsid w:val="00481DB3"/>
    <w:rsid w:val="00493474"/>
    <w:rsid w:val="004B39F3"/>
    <w:rsid w:val="004C3847"/>
    <w:rsid w:val="004D3FAF"/>
    <w:rsid w:val="004F7517"/>
    <w:rsid w:val="0050009A"/>
    <w:rsid w:val="00501BF6"/>
    <w:rsid w:val="005414A3"/>
    <w:rsid w:val="0054735F"/>
    <w:rsid w:val="00552636"/>
    <w:rsid w:val="0056104F"/>
    <w:rsid w:val="00564615"/>
    <w:rsid w:val="0057579E"/>
    <w:rsid w:val="00583020"/>
    <w:rsid w:val="00584244"/>
    <w:rsid w:val="00584552"/>
    <w:rsid w:val="00594A27"/>
    <w:rsid w:val="00595764"/>
    <w:rsid w:val="005A564D"/>
    <w:rsid w:val="005A6447"/>
    <w:rsid w:val="005C77F7"/>
    <w:rsid w:val="005E483A"/>
    <w:rsid w:val="00605C71"/>
    <w:rsid w:val="00610CAD"/>
    <w:rsid w:val="00610EAB"/>
    <w:rsid w:val="00651226"/>
    <w:rsid w:val="006569CF"/>
    <w:rsid w:val="006852C9"/>
    <w:rsid w:val="0069083F"/>
    <w:rsid w:val="00696616"/>
    <w:rsid w:val="006A6349"/>
    <w:rsid w:val="006B19FE"/>
    <w:rsid w:val="006B279F"/>
    <w:rsid w:val="006C3C6E"/>
    <w:rsid w:val="006C5BD9"/>
    <w:rsid w:val="006F5446"/>
    <w:rsid w:val="00704BFE"/>
    <w:rsid w:val="00726DE1"/>
    <w:rsid w:val="00727A8B"/>
    <w:rsid w:val="00727F74"/>
    <w:rsid w:val="00734954"/>
    <w:rsid w:val="0074307E"/>
    <w:rsid w:val="00743915"/>
    <w:rsid w:val="007466F2"/>
    <w:rsid w:val="0075472E"/>
    <w:rsid w:val="00757102"/>
    <w:rsid w:val="007679E1"/>
    <w:rsid w:val="00775CFB"/>
    <w:rsid w:val="007A3BBA"/>
    <w:rsid w:val="007A580B"/>
    <w:rsid w:val="007B058E"/>
    <w:rsid w:val="007C1199"/>
    <w:rsid w:val="007C49CE"/>
    <w:rsid w:val="007F5914"/>
    <w:rsid w:val="007F73B2"/>
    <w:rsid w:val="008043E7"/>
    <w:rsid w:val="00827A55"/>
    <w:rsid w:val="00840313"/>
    <w:rsid w:val="00841045"/>
    <w:rsid w:val="00844E3A"/>
    <w:rsid w:val="00853A68"/>
    <w:rsid w:val="00862501"/>
    <w:rsid w:val="0086600E"/>
    <w:rsid w:val="00867242"/>
    <w:rsid w:val="00883A22"/>
    <w:rsid w:val="008874EA"/>
    <w:rsid w:val="00896E91"/>
    <w:rsid w:val="008B39B9"/>
    <w:rsid w:val="008C31D3"/>
    <w:rsid w:val="008D01B5"/>
    <w:rsid w:val="008E0625"/>
    <w:rsid w:val="008E53B0"/>
    <w:rsid w:val="0091451F"/>
    <w:rsid w:val="0092781F"/>
    <w:rsid w:val="00936A51"/>
    <w:rsid w:val="00943C66"/>
    <w:rsid w:val="0095238C"/>
    <w:rsid w:val="00952C42"/>
    <w:rsid w:val="009569B2"/>
    <w:rsid w:val="00957603"/>
    <w:rsid w:val="00974FF2"/>
    <w:rsid w:val="00982E77"/>
    <w:rsid w:val="009A04AC"/>
    <w:rsid w:val="009B0B37"/>
    <w:rsid w:val="009D1551"/>
    <w:rsid w:val="009D32A5"/>
    <w:rsid w:val="009D5240"/>
    <w:rsid w:val="009F11D7"/>
    <w:rsid w:val="009F2D6F"/>
    <w:rsid w:val="00A5172E"/>
    <w:rsid w:val="00A82A90"/>
    <w:rsid w:val="00A92089"/>
    <w:rsid w:val="00A97039"/>
    <w:rsid w:val="00AA614E"/>
    <w:rsid w:val="00AC3793"/>
    <w:rsid w:val="00AC38BC"/>
    <w:rsid w:val="00AD0E9A"/>
    <w:rsid w:val="00AF20FD"/>
    <w:rsid w:val="00B15785"/>
    <w:rsid w:val="00B26769"/>
    <w:rsid w:val="00B407B5"/>
    <w:rsid w:val="00B41985"/>
    <w:rsid w:val="00B5135B"/>
    <w:rsid w:val="00B634DE"/>
    <w:rsid w:val="00B6577F"/>
    <w:rsid w:val="00B90565"/>
    <w:rsid w:val="00B95CFA"/>
    <w:rsid w:val="00BA0DC0"/>
    <w:rsid w:val="00BC453C"/>
    <w:rsid w:val="00BD6DE7"/>
    <w:rsid w:val="00BE020C"/>
    <w:rsid w:val="00BE0F19"/>
    <w:rsid w:val="00BE26DA"/>
    <w:rsid w:val="00BE3D45"/>
    <w:rsid w:val="00BE4D59"/>
    <w:rsid w:val="00BF66C4"/>
    <w:rsid w:val="00C003B9"/>
    <w:rsid w:val="00C0736D"/>
    <w:rsid w:val="00C378D1"/>
    <w:rsid w:val="00C37F03"/>
    <w:rsid w:val="00C52BE5"/>
    <w:rsid w:val="00C530FB"/>
    <w:rsid w:val="00C546AF"/>
    <w:rsid w:val="00C70ABC"/>
    <w:rsid w:val="00C83F77"/>
    <w:rsid w:val="00C851DC"/>
    <w:rsid w:val="00CA460D"/>
    <w:rsid w:val="00CB18AA"/>
    <w:rsid w:val="00CC1F3E"/>
    <w:rsid w:val="00CE354D"/>
    <w:rsid w:val="00CF2DB2"/>
    <w:rsid w:val="00D06943"/>
    <w:rsid w:val="00D1115A"/>
    <w:rsid w:val="00D15DE3"/>
    <w:rsid w:val="00D16CC6"/>
    <w:rsid w:val="00D227B2"/>
    <w:rsid w:val="00D353DD"/>
    <w:rsid w:val="00D43F8B"/>
    <w:rsid w:val="00D55C78"/>
    <w:rsid w:val="00D779FD"/>
    <w:rsid w:val="00D90C13"/>
    <w:rsid w:val="00D965E8"/>
    <w:rsid w:val="00DB0E19"/>
    <w:rsid w:val="00DC11A3"/>
    <w:rsid w:val="00E06171"/>
    <w:rsid w:val="00E13E89"/>
    <w:rsid w:val="00E16155"/>
    <w:rsid w:val="00E17329"/>
    <w:rsid w:val="00E17BD9"/>
    <w:rsid w:val="00E24701"/>
    <w:rsid w:val="00E256B8"/>
    <w:rsid w:val="00E34B13"/>
    <w:rsid w:val="00E502D7"/>
    <w:rsid w:val="00E5619F"/>
    <w:rsid w:val="00E638F2"/>
    <w:rsid w:val="00E72877"/>
    <w:rsid w:val="00E76E39"/>
    <w:rsid w:val="00E9185A"/>
    <w:rsid w:val="00EC0A6C"/>
    <w:rsid w:val="00EC1E62"/>
    <w:rsid w:val="00ED72CC"/>
    <w:rsid w:val="00EE715C"/>
    <w:rsid w:val="00EE7F61"/>
    <w:rsid w:val="00EF679E"/>
    <w:rsid w:val="00F00A3A"/>
    <w:rsid w:val="00F04D93"/>
    <w:rsid w:val="00F1577C"/>
    <w:rsid w:val="00F16AC0"/>
    <w:rsid w:val="00F17AF4"/>
    <w:rsid w:val="00F50918"/>
    <w:rsid w:val="00F5371D"/>
    <w:rsid w:val="00F717A7"/>
    <w:rsid w:val="00F8620D"/>
    <w:rsid w:val="00F9495C"/>
    <w:rsid w:val="00F96EDD"/>
    <w:rsid w:val="00FA33D9"/>
    <w:rsid w:val="00FB60D3"/>
    <w:rsid w:val="00FB6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32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NormalWeb">
    <w:name w:val="Normal (Web)"/>
    <w:basedOn w:val="Normal"/>
    <w:uiPriority w:val="99"/>
    <w:unhideWhenUsed/>
    <w:rsid w:val="0034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1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9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7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3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52636"/>
  </w:style>
  <w:style w:type="paragraph" w:styleId="Revision">
    <w:name w:val="Revision"/>
    <w:hidden/>
    <w:uiPriority w:val="99"/>
    <w:semiHidden/>
    <w:rsid w:val="005E4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B2"/>
  </w:style>
  <w:style w:type="paragraph" w:styleId="Footer">
    <w:name w:val="footer"/>
    <w:basedOn w:val="Normal"/>
    <w:link w:val="Foot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3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1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32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paragraph" w:styleId="NormalWeb">
    <w:name w:val="Normal (Web)"/>
    <w:basedOn w:val="Normal"/>
    <w:uiPriority w:val="99"/>
    <w:unhideWhenUsed/>
    <w:rsid w:val="00341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1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19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37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C3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552636"/>
  </w:style>
  <w:style w:type="paragraph" w:styleId="Revision">
    <w:name w:val="Revision"/>
    <w:hidden/>
    <w:uiPriority w:val="99"/>
    <w:semiHidden/>
    <w:rsid w:val="005E4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DB2"/>
  </w:style>
  <w:style w:type="paragraph" w:styleId="Footer">
    <w:name w:val="footer"/>
    <w:basedOn w:val="Normal"/>
    <w:link w:val="FooterChar"/>
    <w:uiPriority w:val="99"/>
    <w:unhideWhenUsed/>
    <w:rsid w:val="00CF2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6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4AF86-A682-4580-B9E9-40902CA0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Ling CHING (MLAW)</dc:creator>
  <cp:lastModifiedBy>Shaun LIU (MLAW)</cp:lastModifiedBy>
  <cp:revision>4</cp:revision>
  <cp:lastPrinted>2016-08-05T02:21:00Z</cp:lastPrinted>
  <dcterms:created xsi:type="dcterms:W3CDTF">2016-08-05T02:57:00Z</dcterms:created>
  <dcterms:modified xsi:type="dcterms:W3CDTF">2016-08-05T02:58:00Z</dcterms:modified>
</cp:coreProperties>
</file>