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RPr="002B0E84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2B0E84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2B0E84">
              <w:rPr>
                <w:rFonts w:ascii="Times New Roman" w:hAnsi="Times New Roman" w:cs="Times New Roman"/>
              </w:rPr>
              <w:t xml:space="preserve">Form </w:t>
            </w:r>
            <w:r w:rsidR="00532CE6" w:rsidRPr="002B0E84">
              <w:rPr>
                <w:rFonts w:ascii="Times New Roman" w:hAnsi="Times New Roman" w:cs="Times New Roman"/>
              </w:rPr>
              <w:t>1</w:t>
            </w:r>
            <w:r w:rsidR="00755498" w:rsidRPr="002B0E84">
              <w:rPr>
                <w:rFonts w:ascii="Times New Roman" w:hAnsi="Times New Roman" w:cs="Times New Roman"/>
              </w:rPr>
              <w:t>5</w:t>
            </w:r>
            <w:r w:rsidR="00EC5005" w:rsidRPr="002B0E84">
              <w:rPr>
                <w:rFonts w:ascii="Times New Roman" w:hAnsi="Times New Roman" w:cs="Times New Roman"/>
              </w:rPr>
              <w:t>C</w:t>
            </w:r>
          </w:p>
          <w:p w:rsidR="004F6C16" w:rsidRPr="002B0E84" w:rsidRDefault="002B0E84" w:rsidP="00EC5005">
            <w:pPr>
              <w:jc w:val="right"/>
              <w:rPr>
                <w:rFonts w:ascii="Times New Roman" w:hAnsi="Times New Roman" w:cs="Times New Roman"/>
              </w:rPr>
            </w:pPr>
            <w:r w:rsidRPr="002B0E84">
              <w:rPr>
                <w:rFonts w:ascii="Times New Roman" w:hAnsi="Times New Roman" w:cs="Times New Roman"/>
              </w:rPr>
              <w:t>Rules 168C(3), 168D(4) and168F(3)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755498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(Title)</w:t>
            </w:r>
          </w:p>
          <w:p w:rsidR="00755498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EC50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5005">
              <w:rPr>
                <w:rFonts w:ascii="Times New Roman" w:hAnsi="Times New Roman" w:cs="Times New Roman"/>
                <w:b/>
              </w:rPr>
              <w:t>NOTICE OF APPLICATION TO REVIEW/VARY MONTHLY CONTRIBUTION AND TARGET CONTRIBUTION UNDER SECTION *86B(4)/86C(4)/86E(3)(b) OF BANKRUPTCY ACT</w:t>
            </w:r>
          </w:p>
          <w:p w:rsidR="00EC5005" w:rsidRP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>Take notice that [</w:t>
            </w:r>
            <w:r w:rsidRPr="00EC5005">
              <w:rPr>
                <w:rFonts w:ascii="Times New Roman" w:hAnsi="Times New Roman" w:cs="Times New Roman"/>
                <w:i/>
              </w:rPr>
              <w:t>insert name of bankrupt or creditor</w:t>
            </w:r>
            <w:r w:rsidRPr="00EC5005">
              <w:rPr>
                <w:rFonts w:ascii="Times New Roman" w:hAnsi="Times New Roman" w:cs="Times New Roman"/>
              </w:rPr>
              <w:t xml:space="preserve">], who is a *bankrupt / creditor is dissatisfied with the bankrupt’s monthly contribution and target </w:t>
            </w:r>
            <w:r w:rsidR="00093AAC">
              <w:rPr>
                <w:rFonts w:ascii="Times New Roman" w:hAnsi="Times New Roman" w:cs="Times New Roman"/>
              </w:rPr>
              <w:t>contribution determined by the a</w:t>
            </w:r>
            <w:r w:rsidRPr="00EC5005">
              <w:rPr>
                <w:rFonts w:ascii="Times New Roman" w:hAnsi="Times New Roman" w:cs="Times New Roman"/>
              </w:rPr>
              <w:t>dministrator and he/she has applied to the court to review the monthly contribution and target contribution.</w:t>
            </w:r>
          </w:p>
          <w:p w:rsidR="00EC5005" w:rsidRPr="00EC5005" w:rsidRDefault="00EC5005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EC5005" w:rsidRDefault="00EC5005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>OR</w:t>
            </w:r>
          </w:p>
          <w:p w:rsidR="00EC5005" w:rsidRPr="00EC5005" w:rsidRDefault="00EC5005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EC5005" w:rsidRDefault="00EC5005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>Take notice that *[Official Assignee/Trustee/bankrupt/creditor] has applied to the court to vary the bankrupt’s monthly contribution and target contribution.</w:t>
            </w:r>
          </w:p>
          <w:p w:rsidR="00EC5005" w:rsidRPr="00EC5005" w:rsidRDefault="00EC5005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EC5005" w:rsidRDefault="0025370E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25370E">
              <w:rPr>
                <w:rFonts w:ascii="Times New Roman" w:hAnsi="Times New Roman" w:cs="Times New Roman"/>
                <w:vertAlign w:val="superscript"/>
              </w:rPr>
              <w:t>#</w:t>
            </w:r>
            <w:r w:rsidR="00EC5005" w:rsidRPr="00EC5005">
              <w:rPr>
                <w:rFonts w:ascii="Times New Roman" w:hAnsi="Times New Roman" w:cs="Times New Roman"/>
              </w:rPr>
              <w:t>A copy of the application is attached herein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5370E" w:rsidRPr="00EC5005" w:rsidRDefault="0025370E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EC5005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>The hearing of the application has been fixed on [</w:t>
            </w:r>
            <w:r w:rsidRPr="00EC5005">
              <w:rPr>
                <w:rFonts w:ascii="Times New Roman" w:hAnsi="Times New Roman" w:cs="Times New Roman"/>
                <w:i/>
              </w:rPr>
              <w:t>insert date</w:t>
            </w:r>
            <w:r w:rsidRPr="00EC5005">
              <w:rPr>
                <w:rFonts w:ascii="Times New Roman" w:hAnsi="Times New Roman" w:cs="Times New Roman"/>
              </w:rPr>
              <w:t>] at [</w:t>
            </w:r>
            <w:r w:rsidRPr="00EC5005">
              <w:rPr>
                <w:rFonts w:ascii="Times New Roman" w:hAnsi="Times New Roman" w:cs="Times New Roman"/>
                <w:i/>
              </w:rPr>
              <w:t>insert time of hearing</w:t>
            </w:r>
            <w:r w:rsidRPr="00EC5005">
              <w:rPr>
                <w:rFonts w:ascii="Times New Roman" w:hAnsi="Times New Roman" w:cs="Times New Roman"/>
              </w:rPr>
              <w:t>] at [</w:t>
            </w:r>
            <w:r w:rsidRPr="00EC5005">
              <w:rPr>
                <w:rFonts w:ascii="Times New Roman" w:hAnsi="Times New Roman" w:cs="Times New Roman"/>
                <w:i/>
              </w:rPr>
              <w:t>insert venue of hearing</w:t>
            </w:r>
            <w:r w:rsidRPr="00EC5005">
              <w:rPr>
                <w:rFonts w:ascii="Times New Roman" w:hAnsi="Times New Roman" w:cs="Times New Roman"/>
              </w:rPr>
              <w:t>].</w:t>
            </w:r>
          </w:p>
          <w:p w:rsid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EC5005">
            <w:pPr>
              <w:ind w:left="4320" w:firstLine="720"/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>Signed (by *Official Assignee/Trustee)</w:t>
            </w:r>
          </w:p>
          <w:p w:rsidR="00EC5005" w:rsidRDefault="00EC5005" w:rsidP="00EC5005">
            <w:pPr>
              <w:jc w:val="both"/>
              <w:rPr>
                <w:rFonts w:ascii="Times New Roman" w:hAnsi="Times New Roman" w:cs="Times New Roman"/>
              </w:rPr>
            </w:pPr>
          </w:p>
          <w:p w:rsidR="00755498" w:rsidRPr="00EC5005" w:rsidRDefault="00EC5005" w:rsidP="00EC50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EC5005">
              <w:rPr>
                <w:rFonts w:ascii="Times New Roman" w:hAnsi="Times New Roman" w:cs="Times New Roman"/>
              </w:rPr>
              <w:t>Address</w:t>
            </w: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</w:p>
          <w:p w:rsidR="00432834" w:rsidRPr="00EC5005" w:rsidRDefault="00432834" w:rsidP="00755498">
            <w:pPr>
              <w:rPr>
                <w:rFonts w:ascii="Times New Roman" w:hAnsi="Times New Roman" w:cs="Times New Roman"/>
              </w:rPr>
            </w:pP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 xml:space="preserve">Dated this </w:t>
            </w:r>
            <w:r w:rsidR="00093AAC">
              <w:rPr>
                <w:rFonts w:ascii="Times New Roman" w:hAnsi="Times New Roman" w:cs="Times New Roman"/>
              </w:rPr>
              <w:t xml:space="preserve">                  </w:t>
            </w:r>
            <w:r w:rsidRPr="00EC5005">
              <w:rPr>
                <w:rFonts w:ascii="Times New Roman" w:hAnsi="Times New Roman" w:cs="Times New Roman"/>
              </w:rPr>
              <w:t xml:space="preserve"> day of </w:t>
            </w:r>
            <w:r w:rsidR="00093AAC">
              <w:rPr>
                <w:rFonts w:ascii="Times New Roman" w:hAnsi="Times New Roman" w:cs="Times New Roman"/>
              </w:rPr>
              <w:t xml:space="preserve">              </w:t>
            </w:r>
            <w:r w:rsidRPr="00EC5005">
              <w:rPr>
                <w:rFonts w:ascii="Times New Roman" w:hAnsi="Times New Roman" w:cs="Times New Roman"/>
              </w:rPr>
              <w:t xml:space="preserve"> 20</w:t>
            </w: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</w:p>
          <w:p w:rsidR="00755498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6A14C0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  <w:r w:rsidRPr="00145AC4">
              <w:rPr>
                <w:rFonts w:ascii="Times New Roman" w:hAnsi="Times New Roman" w:cs="Times New Roman"/>
                <w:szCs w:val="24"/>
              </w:rPr>
              <w:t>To</w:t>
            </w:r>
            <w:r w:rsidR="00432834">
              <w:rPr>
                <w:rFonts w:ascii="Times New Roman" w:hAnsi="Times New Roman" w:cs="Times New Roman"/>
                <w:szCs w:val="24"/>
              </w:rPr>
              <w:t>:</w:t>
            </w:r>
          </w:p>
          <w:p w:rsidR="00432834" w:rsidRDefault="00432834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432834" w:rsidRDefault="00432834" w:rsidP="00755498">
            <w:pPr>
              <w:rPr>
                <w:rFonts w:ascii="Times New Roman" w:hAnsi="Times New Roman" w:cs="Times New Roman"/>
              </w:rPr>
            </w:pPr>
          </w:p>
          <w:p w:rsidR="00083B41" w:rsidRDefault="00EC5005" w:rsidP="00495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*Delete as appropriate</w:t>
            </w:r>
          </w:p>
          <w:p w:rsidR="0025370E" w:rsidRDefault="0025370E" w:rsidP="0049561F">
            <w:pPr>
              <w:rPr>
                <w:rFonts w:ascii="Times New Roman" w:hAnsi="Times New Roman" w:cs="Times New Roman"/>
              </w:rPr>
            </w:pPr>
          </w:p>
          <w:p w:rsidR="0025370E" w:rsidRPr="0025370E" w:rsidRDefault="0025370E" w:rsidP="0025370E">
            <w:pPr>
              <w:jc w:val="both"/>
              <w:rPr>
                <w:rFonts w:ascii="Times New Roman" w:hAnsi="Times New Roman" w:cs="Times New Roman"/>
              </w:rPr>
            </w:pPr>
            <w:r w:rsidRPr="00AB2F87">
              <w:rPr>
                <w:rFonts w:ascii="Times New Roman" w:hAnsi="Times New Roman" w:cs="Times New Roman"/>
                <w:vertAlign w:val="superscript"/>
              </w:rPr>
              <w:t>#</w:t>
            </w:r>
            <w:r w:rsidRPr="00AB2F87">
              <w:rPr>
                <w:rFonts w:ascii="Times New Roman" w:hAnsi="Times New Roman" w:cs="Times New Roman"/>
              </w:rPr>
              <w:t>If upon the request of any person given notice of the application.</w:t>
            </w:r>
            <w:bookmarkStart w:id="0" w:name="_GoBack"/>
            <w:bookmarkEnd w:id="0"/>
          </w:p>
          <w:p w:rsidR="0025370E" w:rsidRPr="0049561F" w:rsidRDefault="0025370E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093AAC"/>
    <w:rsid w:val="00180084"/>
    <w:rsid w:val="001B7770"/>
    <w:rsid w:val="001E29A9"/>
    <w:rsid w:val="0025370E"/>
    <w:rsid w:val="002750A1"/>
    <w:rsid w:val="002B0E84"/>
    <w:rsid w:val="002B6D59"/>
    <w:rsid w:val="00307006"/>
    <w:rsid w:val="003E17A1"/>
    <w:rsid w:val="003F7FA6"/>
    <w:rsid w:val="00432344"/>
    <w:rsid w:val="00432834"/>
    <w:rsid w:val="00476C82"/>
    <w:rsid w:val="00476CB5"/>
    <w:rsid w:val="004802DA"/>
    <w:rsid w:val="004835C8"/>
    <w:rsid w:val="0049561F"/>
    <w:rsid w:val="004F6C16"/>
    <w:rsid w:val="00532CE6"/>
    <w:rsid w:val="00550EB6"/>
    <w:rsid w:val="005545C9"/>
    <w:rsid w:val="005645A0"/>
    <w:rsid w:val="006A14C0"/>
    <w:rsid w:val="00755498"/>
    <w:rsid w:val="007A3893"/>
    <w:rsid w:val="007B2261"/>
    <w:rsid w:val="008D384D"/>
    <w:rsid w:val="008E1CB1"/>
    <w:rsid w:val="00994C6C"/>
    <w:rsid w:val="009C38B6"/>
    <w:rsid w:val="009C623C"/>
    <w:rsid w:val="00A90D69"/>
    <w:rsid w:val="00AB2F87"/>
    <w:rsid w:val="00B46F94"/>
    <w:rsid w:val="00B66F36"/>
    <w:rsid w:val="00B807F4"/>
    <w:rsid w:val="00BE2D9D"/>
    <w:rsid w:val="00C318EF"/>
    <w:rsid w:val="00CC3027"/>
    <w:rsid w:val="00D9259B"/>
    <w:rsid w:val="00DA5432"/>
    <w:rsid w:val="00E7720D"/>
    <w:rsid w:val="00EC5005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040B6-B2CF-4BB3-9CDA-AB1A52BD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8</cp:revision>
  <cp:lastPrinted>2015-06-15T06:59:00Z</cp:lastPrinted>
  <dcterms:created xsi:type="dcterms:W3CDTF">2016-07-07T10:05:00Z</dcterms:created>
  <dcterms:modified xsi:type="dcterms:W3CDTF">2016-07-18T04:07:00Z</dcterms:modified>
</cp:coreProperties>
</file>