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6E7E01">
              <w:rPr>
                <w:rFonts w:ascii="Times New Roman" w:hAnsi="Times New Roman" w:cs="Times New Roman"/>
              </w:rPr>
              <w:t>7</w:t>
            </w:r>
          </w:p>
          <w:p w:rsidR="004F6C16" w:rsidRDefault="00E7720D" w:rsidP="006E7E01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244F8C">
              <w:rPr>
                <w:rFonts w:ascii="Times New Roman" w:hAnsi="Times New Roman" w:cs="Times New Roman"/>
              </w:rPr>
              <w:t>2</w:t>
            </w:r>
            <w:r w:rsidR="006E7E01">
              <w:rPr>
                <w:rFonts w:ascii="Times New Roman" w:hAnsi="Times New Roman" w:cs="Times New Roman"/>
              </w:rPr>
              <w:t>3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244F8C">
              <w:rPr>
                <w:rFonts w:ascii="Times New Roman" w:hAnsi="Times New Roman" w:cs="Times New Roman"/>
              </w:rPr>
              <w:t>3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Pr="00244F8C" w:rsidRDefault="00244F8C" w:rsidP="00307006">
            <w:pPr>
              <w:jc w:val="center"/>
              <w:rPr>
                <w:rFonts w:ascii="Times New Roman" w:hAnsi="Times New Roman" w:cs="Times New Roman"/>
              </w:rPr>
            </w:pPr>
            <w:r w:rsidRPr="00244F8C">
              <w:rPr>
                <w:rFonts w:ascii="Times New Roman" w:hAnsi="Times New Roman" w:cs="Times New Roman"/>
              </w:rPr>
              <w:t>(Title)</w:t>
            </w:r>
          </w:p>
          <w:p w:rsidR="00244F8C" w:rsidRPr="00DA5432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ORDER </w:t>
            </w:r>
            <w:r w:rsidR="006E7E01">
              <w:rPr>
                <w:rFonts w:ascii="Times New Roman" w:hAnsi="Times New Roman" w:cs="Times New Roman"/>
                <w:b/>
              </w:rPr>
              <w:t xml:space="preserve">FOR SUBSTITUTION </w:t>
            </w:r>
            <w:r w:rsidR="00D9259B" w:rsidRPr="00244F8C">
              <w:rPr>
                <w:rFonts w:ascii="Times New Roman" w:hAnsi="Times New Roman" w:cs="Times New Roman"/>
                <w:b/>
              </w:rPr>
              <w:t xml:space="preserve">OF </w:t>
            </w:r>
            <w:r w:rsidR="006E7E01">
              <w:rPr>
                <w:rFonts w:ascii="Times New Roman" w:hAnsi="Times New Roman" w:cs="Times New Roman"/>
                <w:b/>
              </w:rPr>
              <w:t>PLAINTIFF</w:t>
            </w:r>
          </w:p>
          <w:p w:rsidR="00307006" w:rsidRPr="00244F8C" w:rsidRDefault="006E7E01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 CREDITOR’S</w:t>
            </w:r>
            <w:r w:rsidR="00244F8C">
              <w:rPr>
                <w:rFonts w:ascii="Times New Roman" w:hAnsi="Times New Roman" w:cs="Times New Roman"/>
                <w:b/>
              </w:rPr>
              <w:t xml:space="preserve"> BANKRUPTCY APPLICATION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6E7E01">
              <w:rPr>
                <w:rFonts w:ascii="Times New Roman" w:hAnsi="Times New Roman" w:cs="Times New Roman"/>
              </w:rPr>
              <w:t xml:space="preserve">Upon the hearing of this </w:t>
            </w:r>
            <w:r>
              <w:rPr>
                <w:rFonts w:ascii="Times New Roman" w:hAnsi="Times New Roman" w:cs="Times New Roman"/>
              </w:rPr>
              <w:t xml:space="preserve">application </w:t>
            </w:r>
            <w:r w:rsidR="006E7E01">
              <w:rPr>
                <w:rFonts w:ascii="Times New Roman" w:hAnsi="Times New Roman" w:cs="Times New Roman"/>
              </w:rPr>
              <w:t xml:space="preserve">this </w:t>
            </w:r>
            <w:r w:rsidR="00D9259B">
              <w:rPr>
                <w:rFonts w:ascii="Times New Roman" w:hAnsi="Times New Roman" w:cs="Times New Roman"/>
              </w:rPr>
              <w:t xml:space="preserve">        day of                              20       </w:t>
            </w:r>
            <w:r w:rsidR="006E7E01">
              <w:rPr>
                <w:rFonts w:ascii="Times New Roman" w:hAnsi="Times New Roman" w:cs="Times New Roman"/>
              </w:rPr>
              <w:t>, and upon the application of                                                                  [</w:t>
            </w:r>
            <w:r w:rsidR="006E7E01" w:rsidRPr="006E7E01">
              <w:rPr>
                <w:rFonts w:ascii="Times New Roman" w:hAnsi="Times New Roman" w:cs="Times New Roman"/>
                <w:i/>
              </w:rPr>
              <w:t>name of creditor who wishes to be substituted as plaintiff</w:t>
            </w:r>
            <w:r w:rsidR="006E7E01">
              <w:rPr>
                <w:rFonts w:ascii="Times New Roman" w:hAnsi="Times New Roman" w:cs="Times New Roman"/>
              </w:rPr>
              <w:t>] for an order that he be substituted as plaintiff therein pursuant to rule 123 of the Bankruptcy Rules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6E7E01">
              <w:rPr>
                <w:rFonts w:ascii="Times New Roman" w:hAnsi="Times New Roman" w:cs="Times New Roman"/>
              </w:rPr>
              <w:t>And upon hearing</w:t>
            </w: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And upon reading [</w:t>
            </w:r>
            <w:r w:rsidRPr="006E7E01">
              <w:rPr>
                <w:rFonts w:ascii="Times New Roman" w:hAnsi="Times New Roman" w:cs="Times New Roman"/>
                <w:i/>
              </w:rPr>
              <w:t>details of statutory demand, return of execution etc.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It is ordered that the said                                          be substituted as plaintiff in place of the said                                                     [</w:t>
            </w:r>
            <w:r w:rsidRPr="006E7E01">
              <w:rPr>
                <w:rFonts w:ascii="Times New Roman" w:hAnsi="Times New Roman" w:cs="Times New Roman"/>
                <w:i/>
              </w:rPr>
              <w:t xml:space="preserve">name of </w:t>
            </w:r>
            <w:r>
              <w:rPr>
                <w:rFonts w:ascii="Times New Roman" w:hAnsi="Times New Roman" w:cs="Times New Roman"/>
                <w:i/>
              </w:rPr>
              <w:t xml:space="preserve">original </w:t>
            </w:r>
            <w:r w:rsidRPr="006E7E01">
              <w:rPr>
                <w:rFonts w:ascii="Times New Roman" w:hAnsi="Times New Roman" w:cs="Times New Roman"/>
                <w:i/>
              </w:rPr>
              <w:t>plaintiff</w:t>
            </w:r>
            <w:r>
              <w:rPr>
                <w:rFonts w:ascii="Times New Roman" w:hAnsi="Times New Roman" w:cs="Times New Roman"/>
                <w:i/>
              </w:rPr>
              <w:t xml:space="preserve"> in bankruptcy application</w:t>
            </w:r>
            <w:r>
              <w:rPr>
                <w:rFonts w:ascii="Times New Roman" w:hAnsi="Times New Roman" w:cs="Times New Roman"/>
              </w:rPr>
              <w:t>] and that the said                                             [</w:t>
            </w:r>
            <w:r w:rsidRPr="006E7E01">
              <w:rPr>
                <w:rFonts w:ascii="Times New Roman" w:hAnsi="Times New Roman" w:cs="Times New Roman"/>
                <w:i/>
              </w:rPr>
              <w:t xml:space="preserve">name of </w:t>
            </w:r>
            <w:r>
              <w:rPr>
                <w:rFonts w:ascii="Times New Roman" w:hAnsi="Times New Roman" w:cs="Times New Roman"/>
                <w:i/>
              </w:rPr>
              <w:t xml:space="preserve">new </w:t>
            </w:r>
            <w:r w:rsidRPr="006E7E01">
              <w:rPr>
                <w:rFonts w:ascii="Times New Roman" w:hAnsi="Times New Roman" w:cs="Times New Roman"/>
                <w:i/>
              </w:rPr>
              <w:t>plaintiff</w:t>
            </w:r>
            <w:r>
              <w:rPr>
                <w:rFonts w:ascii="Times New Roman" w:hAnsi="Times New Roman" w:cs="Times New Roman"/>
              </w:rPr>
              <w:t>] be at liberty to amend the said bankruptcy application accordingly.</w:t>
            </w: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And it is ordered that the </w:t>
            </w:r>
            <w:r w:rsidR="00244F8C">
              <w:rPr>
                <w:rFonts w:ascii="Times New Roman" w:hAnsi="Times New Roman" w:cs="Times New Roman"/>
              </w:rPr>
              <w:t xml:space="preserve">hearing of the </w:t>
            </w:r>
            <w:r>
              <w:rPr>
                <w:rFonts w:ascii="Times New Roman" w:hAnsi="Times New Roman" w:cs="Times New Roman"/>
              </w:rPr>
              <w:t xml:space="preserve">said amended </w:t>
            </w:r>
            <w:r w:rsidR="00244F8C">
              <w:rPr>
                <w:rFonts w:ascii="Times New Roman" w:hAnsi="Times New Roman" w:cs="Times New Roman"/>
              </w:rPr>
              <w:t xml:space="preserve">bankruptcy application </w:t>
            </w:r>
            <w:r>
              <w:rPr>
                <w:rFonts w:ascii="Times New Roman" w:hAnsi="Times New Roman" w:cs="Times New Roman"/>
              </w:rPr>
              <w:t>be adjourn</w:t>
            </w:r>
            <w:r w:rsidR="00244F8C">
              <w:rPr>
                <w:rFonts w:ascii="Times New Roman" w:hAnsi="Times New Roman" w:cs="Times New Roman"/>
              </w:rPr>
              <w:t xml:space="preserve">ed to 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    day of                                 20      .</w:t>
            </w: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E7E01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6E7E0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Registrar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44F8C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6A14C0"/>
    <w:rsid w:val="006E7E01"/>
    <w:rsid w:val="007A3893"/>
    <w:rsid w:val="007B2261"/>
    <w:rsid w:val="008D384D"/>
    <w:rsid w:val="008E1CB1"/>
    <w:rsid w:val="009C38B6"/>
    <w:rsid w:val="009C623C"/>
    <w:rsid w:val="009F1423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EE63C9"/>
    <w:rsid w:val="00F56FF5"/>
    <w:rsid w:val="00FB1A87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62409-3265-45DB-A30F-F0BBEE3A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4</cp:revision>
  <cp:lastPrinted>2015-06-15T06:59:00Z</cp:lastPrinted>
  <dcterms:created xsi:type="dcterms:W3CDTF">2016-06-30T04:58:00Z</dcterms:created>
  <dcterms:modified xsi:type="dcterms:W3CDTF">2016-07-12T07:53:00Z</dcterms:modified>
</cp:coreProperties>
</file>