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AB65B" w14:textId="77777777" w:rsidR="00913FCA" w:rsidRPr="00913FCA" w:rsidRDefault="00913FCA" w:rsidP="00913FCA">
      <w:pPr>
        <w:keepNext/>
        <w:keepLines/>
        <w:spacing w:line="480" w:lineRule="auto"/>
        <w:jc w:val="center"/>
        <w:outlineLvl w:val="0"/>
        <w:rPr>
          <w:rFonts w:eastAsia="SimSun" w:cs="Georgia"/>
          <w:b/>
          <w:caps/>
          <w:kern w:val="32"/>
        </w:rPr>
      </w:pPr>
      <w:r w:rsidRPr="00913FCA">
        <w:rPr>
          <w:rFonts w:eastAsia="SimSun" w:cs="Georgia"/>
          <w:b/>
          <w:caps/>
          <w:kern w:val="32"/>
        </w:rPr>
        <w:t>Online Appendices</w:t>
      </w:r>
    </w:p>
    <w:p w14:paraId="5012A7DC" w14:textId="0F99BC30" w:rsidR="00913FCA" w:rsidRPr="00913FCA" w:rsidRDefault="00913FCA" w:rsidP="00913FCA">
      <w:pPr>
        <w:spacing w:line="480" w:lineRule="auto"/>
        <w:jc w:val="center"/>
        <w:outlineLvl w:val="1"/>
        <w:rPr>
          <w:rFonts w:cs="Georgia"/>
          <w:b/>
          <w:kern w:val="32"/>
          <w:szCs w:val="20"/>
          <w:lang w:eastAsia="en-US"/>
        </w:rPr>
      </w:pPr>
      <w:bookmarkStart w:id="0" w:name="_Ref194759262"/>
      <w:r w:rsidRPr="00913FCA">
        <w:rPr>
          <w:rFonts w:cs="Georgia"/>
          <w:b/>
          <w:kern w:val="32"/>
          <w:szCs w:val="20"/>
          <w:lang w:eastAsia="en-US"/>
        </w:rPr>
        <w:t xml:space="preserve">Appendix </w:t>
      </w:r>
      <w:r w:rsidRPr="00913FCA">
        <w:rPr>
          <w:rFonts w:cs="Georgia"/>
          <w:b/>
          <w:kern w:val="32"/>
          <w:szCs w:val="20"/>
          <w:lang w:eastAsia="en-US"/>
        </w:rPr>
        <w:fldChar w:fldCharType="begin"/>
      </w:r>
      <w:r w:rsidRPr="00913FCA">
        <w:rPr>
          <w:rFonts w:cs="Georgia"/>
          <w:b/>
          <w:kern w:val="32"/>
          <w:szCs w:val="20"/>
          <w:lang w:eastAsia="en-US"/>
        </w:rPr>
        <w:instrText xml:space="preserve"> SEQ Appendix \* ALPHABETIC </w:instrText>
      </w:r>
      <w:r w:rsidRPr="00913FCA">
        <w:rPr>
          <w:rFonts w:cs="Georgia"/>
          <w:b/>
          <w:kern w:val="32"/>
          <w:szCs w:val="20"/>
          <w:lang w:eastAsia="en-US"/>
        </w:rPr>
        <w:fldChar w:fldCharType="separate"/>
      </w:r>
      <w:r w:rsidR="005D79E8">
        <w:rPr>
          <w:rFonts w:cs="Georgia"/>
          <w:b/>
          <w:noProof/>
          <w:kern w:val="32"/>
          <w:szCs w:val="20"/>
          <w:lang w:eastAsia="en-US"/>
        </w:rPr>
        <w:t>A</w:t>
      </w:r>
      <w:r w:rsidRPr="00913FCA">
        <w:rPr>
          <w:rFonts w:cs="Georgia"/>
          <w:b/>
          <w:noProof/>
          <w:kern w:val="32"/>
          <w:szCs w:val="20"/>
          <w:lang w:eastAsia="en-US"/>
        </w:rPr>
        <w:fldChar w:fldCharType="end"/>
      </w:r>
      <w:r w:rsidRPr="00913FCA">
        <w:rPr>
          <w:rFonts w:cs="Georgia"/>
          <w:b/>
          <w:kern w:val="32"/>
          <w:szCs w:val="20"/>
          <w:lang w:eastAsia="en-US"/>
        </w:rPr>
        <w:t xml:space="preserve">: Positioning </w:t>
      </w:r>
      <w:r w:rsidRPr="00913FCA">
        <w:rPr>
          <w:rFonts w:cs="Georgia"/>
          <w:b/>
          <w:kern w:val="32"/>
          <w:szCs w:val="20"/>
        </w:rPr>
        <w:t>R</w:t>
      </w:r>
      <w:r w:rsidRPr="00913FCA">
        <w:rPr>
          <w:rFonts w:cs="Georgia"/>
          <w:b/>
          <w:kern w:val="32"/>
          <w:szCs w:val="20"/>
          <w:lang w:eastAsia="en-US"/>
        </w:rPr>
        <w:t xml:space="preserve">elative to </w:t>
      </w:r>
      <w:r w:rsidRPr="00913FCA">
        <w:rPr>
          <w:rFonts w:cs="Georgia"/>
          <w:b/>
          <w:kern w:val="32"/>
          <w:szCs w:val="20"/>
        </w:rPr>
        <w:t>t</w:t>
      </w:r>
      <w:r w:rsidRPr="00913FCA">
        <w:rPr>
          <w:rFonts w:cs="Georgia"/>
          <w:b/>
          <w:kern w:val="32"/>
          <w:szCs w:val="20"/>
          <w:lang w:eastAsia="en-US"/>
        </w:rPr>
        <w:t>he</w:t>
      </w:r>
      <w:r w:rsidRPr="00913FCA">
        <w:rPr>
          <w:rFonts w:cs="Georgia"/>
          <w:b/>
          <w:kern w:val="32"/>
          <w:szCs w:val="20"/>
        </w:rPr>
        <w:t xml:space="preserve"> T</w:t>
      </w:r>
      <w:r w:rsidRPr="00913FCA">
        <w:rPr>
          <w:rFonts w:cs="Georgia"/>
          <w:b/>
          <w:kern w:val="32"/>
          <w:szCs w:val="20"/>
          <w:lang w:eastAsia="en-US"/>
        </w:rPr>
        <w:t xml:space="preserve">hree </w:t>
      </w:r>
      <w:r w:rsidRPr="00913FCA">
        <w:rPr>
          <w:rFonts w:cs="Georgia"/>
          <w:b/>
          <w:kern w:val="32"/>
          <w:szCs w:val="20"/>
        </w:rPr>
        <w:t>M</w:t>
      </w:r>
      <w:r w:rsidRPr="00913FCA">
        <w:rPr>
          <w:rFonts w:cs="Georgia"/>
          <w:b/>
          <w:kern w:val="32"/>
          <w:szCs w:val="20"/>
          <w:lang w:eastAsia="en-US"/>
        </w:rPr>
        <w:t xml:space="preserve">ost </w:t>
      </w:r>
      <w:r w:rsidRPr="00913FCA">
        <w:rPr>
          <w:rFonts w:cs="Georgia"/>
          <w:b/>
          <w:kern w:val="32"/>
          <w:szCs w:val="20"/>
        </w:rPr>
        <w:t>C</w:t>
      </w:r>
      <w:r w:rsidRPr="00913FCA">
        <w:rPr>
          <w:rFonts w:cs="Georgia"/>
          <w:b/>
          <w:kern w:val="32"/>
          <w:szCs w:val="20"/>
          <w:lang w:eastAsia="en-US"/>
        </w:rPr>
        <w:t xml:space="preserve">losely </w:t>
      </w:r>
      <w:r w:rsidRPr="00913FCA">
        <w:rPr>
          <w:rFonts w:cs="Georgia"/>
          <w:b/>
          <w:kern w:val="32"/>
          <w:szCs w:val="20"/>
        </w:rPr>
        <w:t>R</w:t>
      </w:r>
      <w:r w:rsidRPr="00913FCA">
        <w:rPr>
          <w:rFonts w:cs="Georgia"/>
          <w:b/>
          <w:kern w:val="32"/>
          <w:szCs w:val="20"/>
          <w:lang w:eastAsia="en-US"/>
        </w:rPr>
        <w:t xml:space="preserve">elated </w:t>
      </w:r>
      <w:r w:rsidRPr="00913FCA">
        <w:rPr>
          <w:rFonts w:cs="Georgia"/>
          <w:b/>
          <w:kern w:val="32"/>
          <w:szCs w:val="20"/>
        </w:rPr>
        <w:t>S</w:t>
      </w:r>
      <w:r w:rsidRPr="00913FCA">
        <w:rPr>
          <w:rFonts w:cs="Georgia"/>
          <w:b/>
          <w:kern w:val="32"/>
          <w:szCs w:val="20"/>
          <w:lang w:eastAsia="en-US"/>
        </w:rPr>
        <w:t>tudies</w:t>
      </w:r>
    </w:p>
    <w:p w14:paraId="76BE84DA" w14:textId="2E2F5D7F"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 xml:space="preserve">Table A. </w:t>
      </w:r>
      <w:r w:rsidR="008B4DA2">
        <w:rPr>
          <w:rFonts w:eastAsia="SimSun" w:hint="eastAsia"/>
          <w:b/>
          <w:color w:val="000000"/>
          <w:sz w:val="22"/>
          <w:szCs w:val="22"/>
        </w:rPr>
        <w:t>P</w:t>
      </w:r>
      <w:r w:rsidR="008B4DA2" w:rsidRPr="008B4DA2">
        <w:rPr>
          <w:rFonts w:eastAsia="SimSun"/>
          <w:b/>
          <w:color w:val="000000"/>
          <w:sz w:val="22"/>
          <w:szCs w:val="22"/>
        </w:rPr>
        <w:t>ositioning</w:t>
      </w:r>
      <w:r w:rsidR="008B4DA2" w:rsidRPr="008B4DA2">
        <w:rPr>
          <w:rFonts w:eastAsia="SimSun"/>
          <w:b/>
          <w:color w:val="000000"/>
          <w:sz w:val="22"/>
          <w:szCs w:val="22"/>
        </w:rPr>
        <w:t xml:space="preserve"> Relative to the Three Most Closely Related Studies</w:t>
      </w:r>
    </w:p>
    <w:tbl>
      <w:tblPr>
        <w:tblW w:w="5000" w:type="pct"/>
        <w:jc w:val="center"/>
        <w:tblLayout w:type="fixed"/>
        <w:tblCellMar>
          <w:left w:w="0" w:type="dxa"/>
          <w:right w:w="0" w:type="dxa"/>
        </w:tblCellMar>
        <w:tblLook w:val="04A0" w:firstRow="1" w:lastRow="0" w:firstColumn="1" w:lastColumn="0" w:noHBand="0" w:noVBand="1"/>
      </w:tblPr>
      <w:tblGrid>
        <w:gridCol w:w="1829"/>
        <w:gridCol w:w="1581"/>
        <w:gridCol w:w="1800"/>
        <w:gridCol w:w="2070"/>
        <w:gridCol w:w="2060"/>
      </w:tblGrid>
      <w:tr w:rsidR="00913FCA" w:rsidRPr="00913FCA" w14:paraId="2BDBB7F9" w14:textId="77777777" w:rsidTr="009C5A7E">
        <w:trPr>
          <w:trHeight w:val="360"/>
          <w:jc w:val="center"/>
        </w:trPr>
        <w:tc>
          <w:tcPr>
            <w:tcW w:w="1829" w:type="dxa"/>
            <w:tcBorders>
              <w:top w:val="single" w:sz="8" w:space="0" w:color="auto"/>
              <w:left w:val="single" w:sz="8" w:space="0" w:color="auto"/>
              <w:bottom w:val="single" w:sz="8" w:space="0" w:color="auto"/>
              <w:right w:val="single" w:sz="8" w:space="0" w:color="auto"/>
            </w:tcBorders>
            <w:vAlign w:val="center"/>
            <w:hideMark/>
          </w:tcPr>
          <w:p w14:paraId="05FB888C" w14:textId="77777777" w:rsidR="00913FCA" w:rsidRPr="00913FCA" w:rsidRDefault="00913FCA" w:rsidP="00913FCA">
            <w:pPr>
              <w:jc w:val="center"/>
              <w:rPr>
                <w:b/>
                <w:bCs/>
                <w:color w:val="000000"/>
                <w:sz w:val="22"/>
                <w:szCs w:val="22"/>
              </w:rPr>
            </w:pPr>
            <w:bookmarkStart w:id="1" w:name="OLE_LINK4"/>
            <w:r w:rsidRPr="00913FCA">
              <w:rPr>
                <w:b/>
                <w:bCs/>
                <w:color w:val="000000"/>
                <w:sz w:val="22"/>
                <w:szCs w:val="22"/>
              </w:rPr>
              <w:t>Dimension</w:t>
            </w:r>
          </w:p>
        </w:tc>
        <w:bookmarkStart w:id="2" w:name="_Hlk239014732"/>
        <w:tc>
          <w:tcPr>
            <w:tcW w:w="1581" w:type="dxa"/>
            <w:tcBorders>
              <w:top w:val="single" w:sz="8" w:space="0" w:color="auto"/>
              <w:left w:val="nil"/>
              <w:bottom w:val="single" w:sz="8" w:space="0" w:color="auto"/>
              <w:right w:val="single" w:sz="8" w:space="0" w:color="auto"/>
            </w:tcBorders>
            <w:vAlign w:val="center"/>
            <w:hideMark/>
          </w:tcPr>
          <w:p w14:paraId="1DB2252C" w14:textId="4A642B0E" w:rsidR="00913FCA" w:rsidRPr="00913FCA" w:rsidRDefault="00C14E7F" w:rsidP="00913FCA">
            <w:pPr>
              <w:jc w:val="center"/>
              <w:rPr>
                <w:b/>
                <w:bCs/>
                <w:color w:val="000000"/>
                <w:sz w:val="22"/>
                <w:szCs w:val="22"/>
              </w:rPr>
            </w:pPr>
            <w:r w:rsidRPr="009C5A7E">
              <w:rPr>
                <w:b/>
                <w:bCs/>
                <w:color w:val="000000"/>
                <w:sz w:val="22"/>
                <w:szCs w:val="22"/>
              </w:rPr>
              <w:fldChar w:fldCharType="begin"/>
            </w:r>
            <w:r w:rsidR="00365C80">
              <w:rPr>
                <w:b/>
                <w:bCs/>
                <w:color w:val="000000"/>
                <w:sz w:val="22"/>
                <w:szCs w:val="22"/>
              </w:rPr>
              <w:instrText xml:space="preserve"> ADDIN ZOTERO_ITEM CSL_CITATION {"citationID":"kk9EzOdr","properties":{"unsorted":false,"formattedCitation":"(Xue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365C80">
              <w:rPr>
                <w:rFonts w:ascii="Heiti TC" w:eastAsia="Heiti TC" w:hAnsi="Heiti TC" w:cs="Heiti TC" w:hint="eastAsia"/>
                <w:b/>
                <w:bCs/>
                <w:color w:val="000000"/>
                <w:sz w:val="22"/>
                <w:szCs w:val="22"/>
              </w:rPr>
              <w:instrText>【摘要翻译】大语言模型</w:instrText>
            </w:r>
            <w:r w:rsidR="00365C80">
              <w:rPr>
                <w:b/>
                <w:bCs/>
                <w:color w:val="000000"/>
                <w:sz w:val="22"/>
                <w:szCs w:val="22"/>
              </w:rPr>
              <w:instrText xml:space="preserve"> (LLMs)(</w:instrText>
            </w:r>
            <w:r w:rsidR="00365C80">
              <w:rPr>
                <w:rFonts w:ascii="Heiti TC" w:eastAsia="Heiti TC" w:hAnsi="Heiti TC" w:cs="Heiti TC" w:hint="eastAsia"/>
                <w:b/>
                <w:bCs/>
                <w:color w:val="000000"/>
                <w:sz w:val="22"/>
                <w:szCs w:val="22"/>
              </w:rPr>
              <w:instrText>如</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预计将显著重塑学习、技能获取和知识创造。它们对用户生成的知识共享问答</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平台的影响对</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平台和</w:instrText>
            </w:r>
            <w:r w:rsidR="00365C80">
              <w:rPr>
                <w:b/>
                <w:bCs/>
                <w:color w:val="000000"/>
                <w:sz w:val="22"/>
                <w:szCs w:val="22"/>
              </w:rPr>
              <w:instrText xml:space="preserve"> LLMs </w:instrText>
            </w:r>
            <w:r w:rsidR="00365C80">
              <w:rPr>
                <w:rFonts w:ascii="Heiti TC" w:eastAsia="Heiti TC" w:hAnsi="Heiti TC" w:cs="Heiti TC" w:hint="eastAsia"/>
                <w:b/>
                <w:bCs/>
                <w:color w:val="000000"/>
                <w:sz w:val="22"/>
                <w:szCs w:val="22"/>
              </w:rPr>
              <w:instrText>的比较价值和未来协同演化以及</w:instrText>
            </w:r>
            <w:r w:rsidR="00365C80">
              <w:rPr>
                <w:b/>
                <w:bCs/>
                <w:color w:val="000000"/>
                <w:sz w:val="22"/>
                <w:szCs w:val="22"/>
              </w:rPr>
              <w:instrText xml:space="preserve"> LLMs </w:instrText>
            </w:r>
            <w:r w:rsidR="00365C80">
              <w:rPr>
                <w:rFonts w:ascii="Heiti TC" w:eastAsia="Heiti TC" w:hAnsi="Heiti TC" w:cs="Heiti TC" w:hint="eastAsia"/>
                <w:b/>
                <w:bCs/>
                <w:color w:val="000000"/>
                <w:sz w:val="22"/>
                <w:szCs w:val="22"/>
              </w:rPr>
              <w:instrText>的未来学习具有重要意义。通过多种实证设计，我们估计</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的推出导致</w:instrText>
            </w:r>
            <w:r w:rsidR="00365C80">
              <w:rPr>
                <w:b/>
                <w:bCs/>
                <w:color w:val="000000"/>
                <w:sz w:val="22"/>
                <w:szCs w:val="22"/>
              </w:rPr>
              <w:instrText xml:space="preserve"> Stack Overflow </w:instrText>
            </w:r>
            <w:r w:rsidR="00365C80">
              <w:rPr>
                <w:rFonts w:ascii="Heiti TC" w:eastAsia="Heiti TC" w:hAnsi="Heiti TC" w:cs="Heiti TC" w:hint="eastAsia"/>
                <w:b/>
                <w:bCs/>
                <w:color w:val="000000"/>
                <w:sz w:val="22"/>
                <w:szCs w:val="22"/>
              </w:rPr>
              <w:instrText>上发布的问题数量平均减少了</w:instrText>
            </w:r>
            <w:r w:rsidR="00365C80">
              <w:rPr>
                <w:b/>
                <w:bCs/>
                <w:color w:val="000000"/>
                <w:sz w:val="22"/>
                <w:szCs w:val="22"/>
              </w:rPr>
              <w:instrText xml:space="preserve"> 14.09%</w:instrText>
            </w:r>
            <w:r w:rsidR="00365C80">
              <w:rPr>
                <w:rFonts w:ascii="Heiti TC" w:eastAsia="Heiti TC" w:hAnsi="Heiti TC" w:cs="Heiti TC" w:hint="eastAsia"/>
                <w:b/>
                <w:bCs/>
                <w:color w:val="000000"/>
                <w:sz w:val="22"/>
                <w:szCs w:val="22"/>
              </w:rPr>
              <w:instrText>，这种影响随着时间的推移而加剧，到</w:instrText>
            </w:r>
            <w:r w:rsidR="00365C80">
              <w:rPr>
                <w:b/>
                <w:bCs/>
                <w:color w:val="000000"/>
                <w:sz w:val="22"/>
                <w:szCs w:val="22"/>
              </w:rPr>
              <w:instrText xml:space="preserve"> 2023 </w:instrText>
            </w:r>
            <w:r w:rsidR="00365C80">
              <w:rPr>
                <w:rFonts w:ascii="Heiti TC" w:eastAsia="Heiti TC" w:hAnsi="Heiti TC" w:cs="Heiti TC" w:hint="eastAsia"/>
                <w:b/>
                <w:bCs/>
                <w:color w:val="000000"/>
                <w:sz w:val="22"/>
                <w:szCs w:val="22"/>
              </w:rPr>
              <w:instrText>年</w:instrText>
            </w:r>
            <w:r w:rsidR="00365C80">
              <w:rPr>
                <w:b/>
                <w:bCs/>
                <w:color w:val="000000"/>
                <w:sz w:val="22"/>
                <w:szCs w:val="22"/>
              </w:rPr>
              <w:instrText xml:space="preserve"> 5 </w:instrText>
            </w:r>
            <w:r w:rsidR="00365C80">
              <w:rPr>
                <w:rFonts w:ascii="Heiti TC" w:eastAsia="Heiti TC" w:hAnsi="Heiti TC" w:cs="Heiti TC" w:hint="eastAsia"/>
                <w:b/>
                <w:bCs/>
                <w:color w:val="000000"/>
                <w:sz w:val="22"/>
                <w:szCs w:val="22"/>
              </w:rPr>
              <w:instrText>月达到</w:instrText>
            </w:r>
            <w:r w:rsidR="00365C80">
              <w:rPr>
                <w:b/>
                <w:bCs/>
                <w:color w:val="000000"/>
                <w:sz w:val="22"/>
                <w:szCs w:val="22"/>
              </w:rPr>
              <w:instrText xml:space="preserve"> 27.88% </w:instrText>
            </w:r>
            <w:r w:rsidR="00365C80">
              <w:rPr>
                <w:rFonts w:ascii="Heiti TC" w:eastAsia="Heiti TC" w:hAnsi="Heiti TC" w:cs="Heiti TC" w:hint="eastAsia"/>
                <w:b/>
                <w:bCs/>
                <w:color w:val="000000"/>
                <w:sz w:val="22"/>
                <w:szCs w:val="22"/>
              </w:rPr>
              <w:instrText>的减少。有趣的是，这种数量的减少伴随着剩余问题平均质量的显著提高。进一步分析表明，这些数量和质量的变化可以用两种机制来解释</w:instrText>
            </w:r>
            <w:r w:rsidR="00365C80">
              <w:rPr>
                <w:b/>
                <w:bCs/>
                <w:color w:val="000000"/>
                <w:sz w:val="22"/>
                <w:szCs w:val="22"/>
              </w:rPr>
              <w:instrText xml:space="preserve">:(1) ChatGPT </w:instrText>
            </w:r>
            <w:r w:rsidR="00365C80">
              <w:rPr>
                <w:rFonts w:ascii="Heiti TC" w:eastAsia="Heiti TC" w:hAnsi="Heiti TC" w:cs="Heiti TC" w:hint="eastAsia"/>
                <w:b/>
                <w:bCs/>
                <w:color w:val="000000"/>
                <w:sz w:val="22"/>
                <w:szCs w:val="22"/>
              </w:rPr>
              <w:instrText>的不均衡替代，其中更简单、中等到低质量的问题更容易消失</w:instrText>
            </w:r>
            <w:r w:rsidR="00365C80">
              <w:rPr>
                <w:b/>
                <w:bCs/>
                <w:color w:val="000000"/>
                <w:sz w:val="22"/>
                <w:szCs w:val="22"/>
              </w:rPr>
              <w:instrText xml:space="preserve">;(2) </w:instrText>
            </w:r>
            <w:r w:rsidR="00365C80">
              <w:rPr>
                <w:rFonts w:ascii="Heiti TC" w:eastAsia="Heiti TC" w:hAnsi="Heiti TC" w:cs="Heiti TC" w:hint="eastAsia"/>
                <w:b/>
                <w:bCs/>
                <w:color w:val="000000"/>
                <w:sz w:val="22"/>
                <w:szCs w:val="22"/>
              </w:rPr>
              <w:instrText>在考虑数量减少后直接提高质量，表明</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帮助提供的时间和搜索成本节约对问题质量的改善具有积极外溢效应。进一步的异质性分析显示，这对缺乏经验的用户的问题数量和质量都有更强的影响</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用户保留率和新用户获取率都显著下降</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365C80">
              <w:rPr>
                <w:rFonts w:hint="eastAsia"/>
                <w:b/>
                <w:bCs/>
                <w:color w:val="000000"/>
                <w:sz w:val="22"/>
                <w:szCs w:val="22"/>
              </w:rPr>
              <w:instrText>·</w:instrText>
            </w:r>
            <w:r w:rsidR="00365C80">
              <w:rPr>
                <w:rFonts w:ascii="Heiti TC" w:eastAsia="Heiti TC" w:hAnsi="Heiti TC" w:cs="Heiti TC" w:hint="eastAsia"/>
                <w:b/>
                <w:bCs/>
                <w:color w:val="000000"/>
                <w:sz w:val="22"/>
                <w:szCs w:val="22"/>
              </w:rPr>
              <w:instrText>冯</w:instrText>
            </w:r>
            <w:r w:rsidR="00365C80">
              <w:rPr>
                <w:b/>
                <w:bCs/>
                <w:color w:val="000000"/>
                <w:sz w:val="22"/>
                <w:szCs w:val="22"/>
              </w:rPr>
              <w:instrText>;</w:instrText>
            </w:r>
            <w:r w:rsidR="00365C80">
              <w:rPr>
                <w:rFonts w:ascii="Heiti TC" w:eastAsia="Heiti TC" w:hAnsi="Heiti TC" w:cs="Heiti TC" w:hint="eastAsia"/>
                <w:b/>
                <w:bCs/>
                <w:color w:val="000000"/>
                <w:sz w:val="22"/>
                <w:szCs w:val="22"/>
              </w:rPr>
              <w:instrText>助理编辑陈建清。资金：薛建清获得上海金融经济大学中央大学基础研究基金的支持。王立军获得中国国家自然科学基金会的支持</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资助金额</w:instrText>
            </w:r>
            <w:r w:rsidR="00365C80">
              <w:rPr>
                <w:b/>
                <w:bCs/>
                <w:color w:val="000000"/>
                <w:sz w:val="22"/>
                <w:szCs w:val="22"/>
              </w:rPr>
              <w:instrText xml:space="preserve"> 72301259]</w:instrText>
            </w:r>
            <w:r w:rsidR="00365C80">
              <w:rPr>
                <w:rFonts w:ascii="Heiti TC" w:eastAsia="Heiti TC" w:hAnsi="Heiti TC" w:cs="Heiti TC" w:hint="eastAsia"/>
                <w:b/>
                <w:bCs/>
                <w:color w:val="000000"/>
                <w:sz w:val="22"/>
                <w:szCs w:val="22"/>
              </w:rPr>
              <w:instrText>。李建清获得中国国家自然科学基础的支持</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资助金额</w:instrText>
            </w:r>
            <w:r w:rsidR="00365C80">
              <w:rPr>
                <w:b/>
                <w:bCs/>
                <w:color w:val="000000"/>
                <w:sz w:val="22"/>
                <w:szCs w:val="22"/>
              </w:rPr>
              <w:instrText xml:space="preserve"> 72188101 </w:instrText>
            </w:r>
            <w:r w:rsidR="00365C80">
              <w:rPr>
                <w:rFonts w:ascii="Heiti TC" w:eastAsia="Heiti TC" w:hAnsi="Heiti TC" w:cs="Heiti TC" w:hint="eastAsia"/>
                <w:b/>
                <w:bCs/>
                <w:color w:val="000000"/>
                <w:sz w:val="22"/>
                <w:szCs w:val="22"/>
              </w:rPr>
              <w:instrText>和</w:instrText>
            </w:r>
            <w:r w:rsidR="00365C80">
              <w:rPr>
                <w:b/>
                <w:bCs/>
                <w:color w:val="000000"/>
                <w:sz w:val="22"/>
                <w:szCs w:val="22"/>
              </w:rPr>
              <w:instrText xml:space="preserve"> 72595864]</w:instrText>
            </w:r>
            <w:r w:rsidR="00365C80">
              <w:rPr>
                <w:rFonts w:ascii="Heiti TC" w:eastAsia="Heiti TC" w:hAnsi="Heiti TC" w:cs="Heiti TC" w:hint="eastAsia"/>
                <w:b/>
                <w:bCs/>
                <w:color w:val="000000"/>
                <w:sz w:val="22"/>
                <w:szCs w:val="22"/>
              </w:rPr>
              <w:instrText>。补充资料：在线附录可访问</w:instrText>
            </w:r>
            <w:r w:rsidR="00365C80">
              <w:rPr>
                <w:b/>
                <w:bCs/>
                <w:color w:val="000000"/>
                <w:sz w:val="22"/>
                <w:szCs w:val="22"/>
              </w:rPr>
              <w:instrText xml:space="preserve"> https://doi.org/10.1287/isre.2023.0561</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","call-number":"1","container-title":"Information Systems Research","DOI":"10.1287/isre.2023.0561","ISSN":"1047-7047","language":"en","note":"</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 xml:space="preserve"> /unread</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generative AI</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large language models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ChatGPT</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Q&amp;A platform</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 xml:space="preserve">Xue et al. </w:t>
            </w:r>
            <w:r w:rsidRPr="009C5A7E">
              <w:rPr>
                <w:rFonts w:hint="eastAsia"/>
                <w:b/>
                <w:bCs/>
                <w:color w:val="000000"/>
                <w:sz w:val="22"/>
                <w:szCs w:val="22"/>
              </w:rPr>
              <w:t>(</w:t>
            </w:r>
            <w:r w:rsidRPr="009C5A7E">
              <w:rPr>
                <w:b/>
                <w:bCs/>
                <w:color w:val="000000"/>
                <w:sz w:val="22"/>
                <w:szCs w:val="22"/>
              </w:rPr>
              <w:t>2026)</w:t>
            </w:r>
            <w:r w:rsidRPr="009C5A7E">
              <w:rPr>
                <w:b/>
                <w:bCs/>
                <w:color w:val="000000"/>
                <w:sz w:val="22"/>
                <w:szCs w:val="22"/>
              </w:rPr>
              <w:fldChar w:fldCharType="end"/>
            </w:r>
            <w:bookmarkEnd w:id="2"/>
          </w:p>
        </w:tc>
        <w:tc>
          <w:tcPr>
            <w:tcW w:w="1800" w:type="dxa"/>
            <w:tcBorders>
              <w:top w:val="single" w:sz="8" w:space="0" w:color="auto"/>
              <w:left w:val="nil"/>
              <w:bottom w:val="single" w:sz="8" w:space="0" w:color="auto"/>
              <w:right w:val="single" w:sz="8" w:space="0" w:color="auto"/>
            </w:tcBorders>
            <w:vAlign w:val="center"/>
            <w:hideMark/>
          </w:tcPr>
          <w:p w14:paraId="5648D94E" w14:textId="2619627C" w:rsidR="00913FCA" w:rsidRPr="00913FCA" w:rsidRDefault="00C14E7F" w:rsidP="00913FCA">
            <w:pPr>
              <w:jc w:val="center"/>
              <w:rPr>
                <w:b/>
                <w:bCs/>
                <w:color w:val="000000"/>
                <w:sz w:val="22"/>
                <w:szCs w:val="22"/>
              </w:rPr>
            </w:pPr>
            <w:r w:rsidRPr="009C5A7E">
              <w:rPr>
                <w:b/>
                <w:bCs/>
                <w:color w:val="000000"/>
                <w:sz w:val="22"/>
                <w:szCs w:val="22"/>
              </w:rPr>
              <w:fldChar w:fldCharType="begin"/>
            </w:r>
            <w:r w:rsidR="00365C80">
              <w:rPr>
                <w:b/>
                <w:bCs/>
                <w:color w:val="000000"/>
                <w:sz w:val="22"/>
                <w:szCs w:val="22"/>
              </w:rPr>
              <w:instrText xml:space="preserve"> ADDIN ZOTERO_ITEM CSL_CITATION {"citationID":"fjSTp1it","properties":{"unsorted":false,"formattedCitation":"(Shan &amp; Qiu 2026)","plainCitation":"(Shan &amp; Qiu 2026)","dontUpdate":true,"noteIndex":0},"citationItems":[{"id":147118,"uris":["http://zotero.org/users/8905122/items/5R2WU3RQ"],"itemData":{"id":147118,"type":"article-journal","abstract":"Voluntary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365C80">
              <w:rPr>
                <w:rFonts w:ascii="Heiti TC" w:eastAsia="Heiti TC" w:hAnsi="Heiti TC" w:cs="Heiti TC" w:hint="eastAsia"/>
                <w:b/>
                <w:bCs/>
                <w:color w:val="000000"/>
                <w:sz w:val="22"/>
                <w:szCs w:val="22"/>
              </w:rPr>
              <w:instrText>【摘要翻译】在线平台上的自愿知识贡献对用户、平台和企业具有重大价值。生成式人工智能</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技术的快速进步促进了问答</w:instrText>
            </w:r>
            <w:r w:rsidR="00365C80">
              <w:rPr>
                <w:b/>
                <w:bCs/>
                <w:color w:val="000000"/>
                <w:sz w:val="22"/>
                <w:szCs w:val="22"/>
              </w:rPr>
              <w:instrText xml:space="preserve"> (Q&amp;A) </w:instrText>
            </w:r>
            <w:r w:rsidR="00365C80">
              <w:rPr>
                <w:rFonts w:ascii="Heiti TC" w:eastAsia="Heiti TC" w:hAnsi="Heiti TC" w:cs="Heiti TC" w:hint="eastAsia"/>
                <w:b/>
                <w:bCs/>
                <w:color w:val="000000"/>
                <w:sz w:val="22"/>
                <w:szCs w:val="22"/>
              </w:rPr>
              <w:instrText>平台上知识的自动生成。然而，生成式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对用户自愿知识贡献的影响仍然是一个实证问题。一方面，用户可能会从生成式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中学习，通过提供更有组织和逻辑的答案来改进他们的答案。另一方面，生成式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可能会产生虚假答案，而利用</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辅助的加速响应速度可能会给理解输出带来额外的认知负担，潜在地减少整体贡献。我们的研究探讨了生成式人工智能</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尤其是</w:instrText>
            </w:r>
            <w:r w:rsidR="00365C80">
              <w:rPr>
                <w:b/>
                <w:bCs/>
                <w:color w:val="000000"/>
                <w:sz w:val="22"/>
                <w:szCs w:val="22"/>
              </w:rPr>
              <w:instrText xml:space="preserve"> ChatGPT) </w:instrText>
            </w:r>
            <w:r w:rsidR="00365C80">
              <w:rPr>
                <w:rFonts w:ascii="Heiti TC" w:eastAsia="Heiti TC" w:hAnsi="Heiti TC" w:cs="Heiti TC" w:hint="eastAsia"/>
                <w:b/>
                <w:bCs/>
                <w:color w:val="000000"/>
                <w:sz w:val="22"/>
                <w:szCs w:val="22"/>
              </w:rPr>
              <w:instrText>对用户在</w:instrText>
            </w:r>
            <w:r w:rsidR="00365C80">
              <w:rPr>
                <w:b/>
                <w:bCs/>
                <w:color w:val="000000"/>
                <w:sz w:val="22"/>
                <w:szCs w:val="22"/>
              </w:rPr>
              <w:instrText xml:space="preserve"> Stack Overflow(</w:instrText>
            </w:r>
            <w:r w:rsidR="00365C80">
              <w:rPr>
                <w:rFonts w:ascii="Heiti TC" w:eastAsia="Heiti TC" w:hAnsi="Heiti TC" w:cs="Heiti TC" w:hint="eastAsia"/>
                <w:b/>
                <w:bCs/>
                <w:color w:val="000000"/>
                <w:sz w:val="22"/>
                <w:szCs w:val="22"/>
              </w:rPr>
              <w:instrText>最大的问答平台之一</w:instrText>
            </w:r>
            <w:r w:rsidR="00365C80">
              <w:rPr>
                <w:b/>
                <w:bCs/>
                <w:color w:val="000000"/>
                <w:sz w:val="22"/>
                <w:szCs w:val="22"/>
              </w:rPr>
              <w:instrText xml:space="preserve">) </w:instrText>
            </w:r>
            <w:r w:rsidR="00365C80">
              <w:rPr>
                <w:rFonts w:ascii="Heiti TC" w:eastAsia="Heiti TC" w:hAnsi="Heiti TC" w:cs="Heiti TC" w:hint="eastAsia"/>
                <w:b/>
                <w:bCs/>
                <w:color w:val="000000"/>
                <w:sz w:val="22"/>
                <w:szCs w:val="22"/>
              </w:rPr>
              <w:instrText>上自愿贡献知识的影响。利用自然实验，我们使用双重差分</w:instrText>
            </w:r>
            <w:r w:rsidR="00365C80">
              <w:rPr>
                <w:b/>
                <w:bCs/>
                <w:color w:val="000000"/>
                <w:sz w:val="22"/>
                <w:szCs w:val="22"/>
              </w:rPr>
              <w:instrText xml:space="preserve"> (DID) </w:instrText>
            </w:r>
            <w:r w:rsidR="00365C80">
              <w:rPr>
                <w:rFonts w:ascii="Heiti TC" w:eastAsia="Heiti TC" w:hAnsi="Heiti TC" w:cs="Heiti TC" w:hint="eastAsia"/>
                <w:b/>
                <w:bCs/>
                <w:color w:val="000000"/>
                <w:sz w:val="22"/>
                <w:szCs w:val="22"/>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在问答平台背景下对用户自愿知识贡献的影响，为信息系统</w:instrText>
            </w:r>
            <w:r w:rsidR="00365C80">
              <w:rPr>
                <w:b/>
                <w:bCs/>
                <w:color w:val="000000"/>
                <w:sz w:val="22"/>
                <w:szCs w:val="22"/>
              </w:rPr>
              <w:instrText xml:space="preserve"> (IS) </w:instrText>
            </w:r>
            <w:r w:rsidR="00365C80">
              <w:rPr>
                <w:rFonts w:ascii="Heiti TC" w:eastAsia="Heiti TC" w:hAnsi="Heiti TC" w:cs="Heiti TC" w:hint="eastAsia"/>
                <w:b/>
                <w:bCs/>
                <w:color w:val="000000"/>
                <w:sz w:val="22"/>
                <w:szCs w:val="22"/>
              </w:rPr>
              <w:instrText>文献做出了贡献。实际上，我们的研究结果为平台所有者和管理者提供了关于生成式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如何影响用户知识贡献行为、指导决策和战略制定的见解，以便将生成式</w:instrText>
            </w:r>
            <w:r w:rsidR="00365C80">
              <w:rPr>
                <w:b/>
                <w:bCs/>
                <w:color w:val="000000"/>
                <w:sz w:val="22"/>
                <w:szCs w:val="22"/>
              </w:rPr>
              <w:instrText xml:space="preserve"> AI </w:instrText>
            </w:r>
            <w:r w:rsidR="00365C80">
              <w:rPr>
                <w:rFonts w:ascii="Heiti TC" w:eastAsia="Heiti TC" w:hAnsi="Heiti TC" w:cs="Heiti TC" w:hint="eastAsia"/>
                <w:b/>
                <w:bCs/>
                <w:color w:val="000000"/>
                <w:sz w:val="22"/>
                <w:szCs w:val="22"/>
              </w:rPr>
              <w:instrText>整合到他们的平台中。历史</w:instrText>
            </w:r>
            <w:r w:rsidR="00365C80">
              <w:rPr>
                <w:b/>
                <w:bCs/>
                <w:color w:val="000000"/>
                <w:sz w:val="22"/>
                <w:szCs w:val="22"/>
              </w:rPr>
              <w:instrText>:Wonseok Oh</w:instrText>
            </w:r>
            <w:r w:rsidR="00365C80">
              <w:rPr>
                <w:rFonts w:ascii="Heiti TC" w:eastAsia="Heiti TC" w:hAnsi="Heiti TC" w:cs="Heiti TC" w:hint="eastAsia"/>
                <w:b/>
                <w:bCs/>
                <w:color w:val="000000"/>
                <w:sz w:val="22"/>
                <w:szCs w:val="22"/>
              </w:rPr>
              <w:instrText>，高级编辑</w:instrText>
            </w:r>
            <w:r w:rsidR="00365C80">
              <w:rPr>
                <w:b/>
                <w:bCs/>
                <w:color w:val="000000"/>
                <w:sz w:val="22"/>
                <w:szCs w:val="22"/>
              </w:rPr>
              <w:instrText>;Kim Yong Goh</w:instrText>
            </w:r>
            <w:r w:rsidR="00365C80">
              <w:rPr>
                <w:rFonts w:ascii="Heiti TC" w:eastAsia="Heiti TC" w:hAnsi="Heiti TC" w:cs="Heiti TC" w:hint="eastAsia"/>
                <w:b/>
                <w:bCs/>
                <w:color w:val="000000"/>
                <w:sz w:val="22"/>
                <w:szCs w:val="22"/>
              </w:rPr>
              <w:instrText>，副编辑。</w:instrText>
            </w:r>
            <w:r w:rsidR="00365C80">
              <w:rPr>
                <w:b/>
                <w:bCs/>
                <w:color w:val="000000"/>
                <w:sz w:val="22"/>
                <w:szCs w:val="22"/>
              </w:rPr>
              <w:instrText xml:space="preserve">","archive_location":"18 </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","call-number":"1","container-title":"Information Systems Research","DOI":"10.1287/isre.2023.0332","ISSN":"1047-7047","issue":"2","language":"en","note":"</w:instrText>
            </w:r>
            <w:r w:rsidR="00365C80">
              <w:rPr>
                <w:rFonts w:ascii="Apple Color Emoji" w:hAnsi="Apple Color Emoji" w:cs="Apple Color Emoji"/>
                <w:b/>
                <w:bCs/>
                <w:color w:val="000000"/>
                <w:sz w:val="22"/>
                <w:szCs w:val="22"/>
              </w:rPr>
              <w:instrText>🏷️</w:instrText>
            </w:r>
            <w:r w:rsidR="00365C80">
              <w:rPr>
                <w:b/>
                <w:bCs/>
                <w:color w:val="000000"/>
                <w:sz w:val="22"/>
                <w:szCs w:val="22"/>
              </w:rPr>
              <w:instrText xml:space="preserve"> /unread</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generative AI</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difference-in-differences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answer quality</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answer quantity</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voluntary Q&amp;A platforms</w:instrText>
            </w:r>
            <w:r w:rsidR="00365C80">
              <w:rPr>
                <w:rFonts w:ascii="Heiti TC" w:eastAsia="Heiti TC" w:hAnsi="Heiti TC" w:cs="Heiti TC" w:hint="eastAsia"/>
                <w:b/>
                <w:bCs/>
                <w:color w:val="000000"/>
                <w:sz w:val="22"/>
                <w:szCs w:val="22"/>
              </w:rPr>
              <w:instrText>、</w:instrText>
            </w:r>
            <w:r w:rsidR="00365C80">
              <w:rPr>
                <w:b/>
                <w:bCs/>
                <w:color w:val="000000"/>
                <w:sz w:val="22"/>
                <w:szCs w:val="22"/>
              </w:rPr>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Shan &amp; Qiu (2026)</w:t>
            </w:r>
            <w:r w:rsidRPr="009C5A7E">
              <w:rPr>
                <w:b/>
                <w:bCs/>
                <w:color w:val="000000"/>
                <w:sz w:val="22"/>
                <w:szCs w:val="22"/>
              </w:rPr>
              <w:fldChar w:fldCharType="end"/>
            </w:r>
          </w:p>
        </w:tc>
        <w:tc>
          <w:tcPr>
            <w:tcW w:w="2070" w:type="dxa"/>
            <w:tcBorders>
              <w:top w:val="single" w:sz="8" w:space="0" w:color="auto"/>
              <w:left w:val="nil"/>
              <w:bottom w:val="single" w:sz="8" w:space="0" w:color="auto"/>
              <w:right w:val="single" w:sz="8" w:space="0" w:color="auto"/>
            </w:tcBorders>
            <w:vAlign w:val="center"/>
            <w:hideMark/>
          </w:tcPr>
          <w:p w14:paraId="43C57AC0" w14:textId="14B8179F" w:rsidR="00913FCA" w:rsidRPr="00913FCA" w:rsidRDefault="00C14E7F" w:rsidP="00913FCA">
            <w:pPr>
              <w:jc w:val="center"/>
              <w:rPr>
                <w:b/>
                <w:bCs/>
                <w:color w:val="000000"/>
                <w:sz w:val="22"/>
                <w:szCs w:val="22"/>
              </w:rPr>
            </w:pPr>
            <w:r w:rsidRPr="009C5A7E">
              <w:rPr>
                <w:b/>
                <w:bCs/>
                <w:color w:val="000000"/>
                <w:sz w:val="22"/>
                <w:szCs w:val="22"/>
              </w:rPr>
              <w:fldChar w:fldCharType="begin"/>
            </w:r>
            <w:r w:rsidRPr="009C5A7E">
              <w:rPr>
                <w:b/>
                <w:bCs/>
                <w:color w:val="000000"/>
                <w:sz w:val="22"/>
                <w:szCs w:val="22"/>
              </w:rPr>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participation in knowledge generation and dissemination, adding to the burgeoning body of work on how generative AI influences human knowledge sharing.  </w:instrText>
            </w:r>
            <w:r w:rsidRPr="009C5A7E">
              <w:rPr>
                <w:rFonts w:ascii="Heiti TC" w:eastAsia="Heiti TC" w:hAnsi="Heiti TC" w:cs="Heiti TC" w:hint="eastAsia"/>
                <w:b/>
                <w:bCs/>
                <w:color w:val="000000"/>
                <w:sz w:val="22"/>
                <w:szCs w:val="22"/>
              </w:rPr>
              <w:instrText>生成式人工智能（</w:instrText>
            </w:r>
            <w:r w:rsidRPr="009C5A7E">
              <w:rPr>
                <w:b/>
                <w:bCs/>
                <w:color w:val="000000"/>
                <w:sz w:val="22"/>
                <w:szCs w:val="22"/>
              </w:rPr>
              <w:instrText>GI</w:instrText>
            </w:r>
            <w:r w:rsidRPr="009C5A7E">
              <w:rPr>
                <w:rFonts w:ascii="Heiti TC" w:eastAsia="Heiti TC" w:hAnsi="Heiti TC" w:cs="Heiti TC" w:hint="eastAsia"/>
                <w:b/>
                <w:bCs/>
                <w:color w:val="000000"/>
                <w:sz w:val="22"/>
                <w:szCs w:val="22"/>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Pr="009C5A7E">
              <w:rPr>
                <w:b/>
                <w:bCs/>
                <w:color w:val="000000"/>
                <w:sz w:val="22"/>
                <w:szCs w:val="22"/>
              </w:rPr>
              <w:instrText xml:space="preserve"> </w:instrText>
            </w:r>
            <w:r w:rsidRPr="009C5A7E">
              <w:rPr>
                <w:rFonts w:ascii="Heiti TC" w:eastAsia="Heiti TC" w:hAnsi="Heiti TC" w:cs="Heiti TC" w:hint="eastAsia"/>
                <w:b/>
                <w:bCs/>
                <w:color w:val="000000"/>
                <w:sz w:val="22"/>
                <w:szCs w:val="22"/>
              </w:rPr>
              <w:instrText>我们的研究突显了整合生成式人工智能以激励人类参与知识创造和传播的潜力，进一步丰富了关于生成式人工智能如何影响人类知识共享的研究成果。</w:instrText>
            </w:r>
            <w:r w:rsidRPr="009C5A7E">
              <w:rPr>
                <w:b/>
                <w:bCs/>
                <w:color w:val="000000"/>
                <w:sz w:val="22"/>
                <w:szCs w:val="22"/>
              </w:rPr>
              <w:instrText xml:space="preserve">","archive_location":"6 </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","DOI":"10.2139/ssrn.4628786","genre":"SSRN Scholarly Paper","language":"en","note":"</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 xml:space="preserve"> /reading</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generative AI</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natural experiment</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knowledge sharing</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Q&amp;A platform</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randomized experiment</w:instrText>
            </w:r>
            <w:r w:rsidRPr="009C5A7E">
              <w:rPr>
                <w:rFonts w:ascii="Heiti TC" w:eastAsia="Heiti TC" w:hAnsi="Heiti TC" w:cs="Heiti TC" w:hint="eastAsia"/>
                <w:b/>
                <w:bCs/>
                <w:color w:val="000000"/>
                <w:sz w:val="22"/>
                <w:szCs w:val="22"/>
              </w:rPr>
              <w:instrText>、</w:instrText>
            </w:r>
            <w:r w:rsidRPr="009C5A7E">
              <w:rPr>
                <w:b/>
                <w:bCs/>
                <w:color w:val="000000"/>
                <w:sz w:val="22"/>
                <w:szCs w:val="22"/>
              </w:rPr>
              <w:instrText>AI-human interaction</w:instrText>
            </w:r>
            <w:r w:rsidRPr="009C5A7E">
              <w:rPr>
                <w:rFonts w:ascii="Heiti TC" w:eastAsia="Heiti TC" w:hAnsi="Heiti TC" w:cs="Heiti TC" w:hint="eastAsia"/>
                <w:b/>
                <w:bCs/>
                <w:color w:val="000000"/>
                <w:sz w:val="22"/>
                <w:szCs w:val="22"/>
              </w:rPr>
              <w:instrText>、</w:instrText>
            </w:r>
            <w:r w:rsidRPr="009C5A7E">
              <w:rPr>
                <w:rFonts w:ascii="Apple Color Emoji" w:hAnsi="Apple Color Emoji" w:cs="Apple Color Emoji"/>
                <w:b/>
                <w:bCs/>
                <w:color w:val="000000"/>
                <w:sz w:val="22"/>
                <w:szCs w:val="22"/>
              </w:rPr>
              <w:instrText>🤖️</w:instrText>
            </w:r>
            <w:r w:rsidRPr="009C5A7E">
              <w:rPr>
                <w:b/>
                <w:bCs/>
                <w:color w:val="000000"/>
                <w:sz w:val="22"/>
                <w:szCs w:val="22"/>
              </w:rPr>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9C5A7E">
              <w:rPr>
                <w:b/>
                <w:bCs/>
                <w:color w:val="000000"/>
                <w:sz w:val="22"/>
                <w:szCs w:val="22"/>
              </w:rPr>
              <w:fldChar w:fldCharType="separate"/>
            </w:r>
            <w:r w:rsidRPr="009C5A7E">
              <w:rPr>
                <w:b/>
                <w:bCs/>
                <w:color w:val="000000"/>
                <w:sz w:val="22"/>
                <w:szCs w:val="22"/>
              </w:rPr>
              <w:t>Su et al. (2025)</w:t>
            </w:r>
            <w:r w:rsidRPr="009C5A7E">
              <w:rPr>
                <w:b/>
                <w:bCs/>
                <w:color w:val="000000"/>
                <w:sz w:val="22"/>
                <w:szCs w:val="22"/>
              </w:rPr>
              <w:fldChar w:fldCharType="end"/>
            </w:r>
          </w:p>
        </w:tc>
        <w:tc>
          <w:tcPr>
            <w:tcW w:w="2060" w:type="dxa"/>
            <w:tcBorders>
              <w:top w:val="single" w:sz="8" w:space="0" w:color="auto"/>
              <w:left w:val="nil"/>
              <w:bottom w:val="single" w:sz="8" w:space="0" w:color="auto"/>
              <w:right w:val="single" w:sz="8" w:space="0" w:color="auto"/>
            </w:tcBorders>
            <w:vAlign w:val="center"/>
            <w:hideMark/>
          </w:tcPr>
          <w:p w14:paraId="0A02E36E" w14:textId="77777777" w:rsidR="00913FCA" w:rsidRPr="00913FCA" w:rsidRDefault="00913FCA" w:rsidP="00913FCA">
            <w:pPr>
              <w:jc w:val="center"/>
              <w:rPr>
                <w:b/>
                <w:bCs/>
                <w:color w:val="000000"/>
                <w:sz w:val="22"/>
                <w:szCs w:val="22"/>
              </w:rPr>
            </w:pPr>
            <w:r w:rsidRPr="00913FCA">
              <w:rPr>
                <w:b/>
                <w:bCs/>
                <w:color w:val="000000"/>
                <w:sz w:val="22"/>
                <w:szCs w:val="22"/>
              </w:rPr>
              <w:t>Our study</w:t>
            </w:r>
          </w:p>
        </w:tc>
      </w:tr>
      <w:tr w:rsidR="00913FCA" w:rsidRPr="00913FCA" w14:paraId="24A8ED54"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72D8A19" w14:textId="77777777" w:rsidR="00913FCA" w:rsidRPr="00913FCA" w:rsidRDefault="00913FCA" w:rsidP="00913FCA">
            <w:pPr>
              <w:rPr>
                <w:color w:val="000000"/>
                <w:sz w:val="22"/>
                <w:szCs w:val="22"/>
              </w:rPr>
            </w:pPr>
            <w:r w:rsidRPr="00913FCA">
              <w:rPr>
                <w:color w:val="000000"/>
                <w:sz w:val="22"/>
                <w:szCs w:val="22"/>
              </w:rPr>
              <w:t>Primary outcome</w:t>
            </w:r>
          </w:p>
        </w:tc>
        <w:tc>
          <w:tcPr>
            <w:tcW w:w="1581" w:type="dxa"/>
            <w:tcBorders>
              <w:top w:val="nil"/>
              <w:left w:val="nil"/>
              <w:bottom w:val="single" w:sz="8" w:space="0" w:color="auto"/>
              <w:right w:val="single" w:sz="8" w:space="0" w:color="auto"/>
            </w:tcBorders>
            <w:vAlign w:val="center"/>
            <w:hideMark/>
          </w:tcPr>
          <w:p w14:paraId="1917B53B" w14:textId="77777777" w:rsidR="00913FCA" w:rsidRPr="00913FCA" w:rsidRDefault="00913FCA" w:rsidP="00913FCA">
            <w:pPr>
              <w:jc w:val="center"/>
              <w:rPr>
                <w:color w:val="000000"/>
                <w:sz w:val="22"/>
                <w:szCs w:val="22"/>
              </w:rPr>
            </w:pPr>
            <w:r w:rsidRPr="00913FCA">
              <w:rPr>
                <w:color w:val="000000"/>
                <w:sz w:val="22"/>
                <w:szCs w:val="22"/>
              </w:rPr>
              <w:t>Question (supply &amp; quality)</w:t>
            </w:r>
          </w:p>
        </w:tc>
        <w:tc>
          <w:tcPr>
            <w:tcW w:w="1800" w:type="dxa"/>
            <w:tcBorders>
              <w:top w:val="nil"/>
              <w:left w:val="nil"/>
              <w:bottom w:val="single" w:sz="8" w:space="0" w:color="auto"/>
              <w:right w:val="single" w:sz="8" w:space="0" w:color="auto"/>
            </w:tcBorders>
            <w:vAlign w:val="center"/>
            <w:hideMark/>
          </w:tcPr>
          <w:p w14:paraId="3D904B3C" w14:textId="77777777" w:rsidR="00913FCA" w:rsidRPr="00913FCA" w:rsidRDefault="00913FCA" w:rsidP="00913FCA">
            <w:pPr>
              <w:jc w:val="center"/>
              <w:rPr>
                <w:color w:val="000000"/>
                <w:sz w:val="22"/>
                <w:szCs w:val="22"/>
              </w:rPr>
            </w:pPr>
            <w:r w:rsidRPr="00913FCA">
              <w:rPr>
                <w:color w:val="000000"/>
                <w:sz w:val="22"/>
                <w:szCs w:val="22"/>
              </w:rPr>
              <w:t xml:space="preserve">Answer (supply, length &amp; readability) </w:t>
            </w:r>
          </w:p>
        </w:tc>
        <w:tc>
          <w:tcPr>
            <w:tcW w:w="2070" w:type="dxa"/>
            <w:tcBorders>
              <w:top w:val="nil"/>
              <w:left w:val="nil"/>
              <w:bottom w:val="single" w:sz="8" w:space="0" w:color="auto"/>
              <w:right w:val="single" w:sz="8" w:space="0" w:color="auto"/>
            </w:tcBorders>
            <w:vAlign w:val="center"/>
            <w:hideMark/>
          </w:tcPr>
          <w:p w14:paraId="63A31C7A" w14:textId="77777777" w:rsidR="00913FCA" w:rsidRPr="00913FCA" w:rsidRDefault="00913FCA" w:rsidP="00913FCA">
            <w:pPr>
              <w:jc w:val="center"/>
              <w:rPr>
                <w:color w:val="000000"/>
                <w:sz w:val="22"/>
                <w:szCs w:val="22"/>
              </w:rPr>
            </w:pPr>
            <w:r w:rsidRPr="00913FCA">
              <w:rPr>
                <w:color w:val="000000"/>
                <w:sz w:val="22"/>
                <w:szCs w:val="22"/>
              </w:rPr>
              <w:t>Answer (supply &amp; length)</w:t>
            </w:r>
          </w:p>
        </w:tc>
        <w:tc>
          <w:tcPr>
            <w:tcW w:w="2060" w:type="dxa"/>
            <w:tcBorders>
              <w:top w:val="nil"/>
              <w:left w:val="nil"/>
              <w:bottom w:val="single" w:sz="8" w:space="0" w:color="auto"/>
              <w:right w:val="single" w:sz="8" w:space="0" w:color="auto"/>
            </w:tcBorders>
            <w:vAlign w:val="center"/>
            <w:hideMark/>
          </w:tcPr>
          <w:p w14:paraId="038872CE" w14:textId="77777777" w:rsidR="00913FCA" w:rsidRPr="00913FCA" w:rsidRDefault="00913FCA" w:rsidP="00913FCA">
            <w:pPr>
              <w:jc w:val="center"/>
              <w:rPr>
                <w:color w:val="000000"/>
                <w:sz w:val="22"/>
                <w:szCs w:val="22"/>
              </w:rPr>
            </w:pPr>
            <w:r w:rsidRPr="00913FCA">
              <w:rPr>
                <w:color w:val="000000"/>
                <w:sz w:val="22"/>
                <w:szCs w:val="22"/>
              </w:rPr>
              <w:t>Answer (supply &amp; quality)</w:t>
            </w:r>
          </w:p>
        </w:tc>
      </w:tr>
      <w:tr w:rsidR="00913FCA" w:rsidRPr="00913FCA" w14:paraId="3DFADD5F"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7FA57499" w14:textId="77777777" w:rsidR="00913FCA" w:rsidRPr="00913FCA" w:rsidRDefault="00913FCA" w:rsidP="00913FCA">
            <w:pPr>
              <w:rPr>
                <w:color w:val="000000"/>
                <w:sz w:val="22"/>
                <w:szCs w:val="22"/>
              </w:rPr>
            </w:pPr>
            <w:r w:rsidRPr="00913FCA">
              <w:rPr>
                <w:color w:val="000000"/>
                <w:sz w:val="22"/>
                <w:szCs w:val="22"/>
              </w:rPr>
              <w:t>Domain and basis of contribution value</w:t>
            </w:r>
          </w:p>
        </w:tc>
        <w:tc>
          <w:tcPr>
            <w:tcW w:w="1581" w:type="dxa"/>
            <w:tcBorders>
              <w:top w:val="nil"/>
              <w:left w:val="nil"/>
              <w:bottom w:val="single" w:sz="8" w:space="0" w:color="auto"/>
              <w:right w:val="single" w:sz="8" w:space="0" w:color="auto"/>
            </w:tcBorders>
            <w:vAlign w:val="center"/>
            <w:hideMark/>
          </w:tcPr>
          <w:p w14:paraId="0976FD8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1800" w:type="dxa"/>
            <w:tcBorders>
              <w:top w:val="nil"/>
              <w:left w:val="nil"/>
              <w:bottom w:val="single" w:sz="8" w:space="0" w:color="auto"/>
              <w:right w:val="single" w:sz="8" w:space="0" w:color="auto"/>
            </w:tcBorders>
            <w:vAlign w:val="center"/>
            <w:hideMark/>
          </w:tcPr>
          <w:p w14:paraId="34EA00AF" w14:textId="77777777" w:rsidR="00913FCA" w:rsidRPr="00913FCA" w:rsidRDefault="00913FCA" w:rsidP="00913FCA">
            <w:pPr>
              <w:jc w:val="center"/>
              <w:rPr>
                <w:color w:val="000000"/>
                <w:sz w:val="22"/>
                <w:szCs w:val="22"/>
              </w:rPr>
            </w:pPr>
            <w:r w:rsidRPr="00913FCA">
              <w:rPr>
                <w:color w:val="000000"/>
                <w:sz w:val="22"/>
                <w:szCs w:val="22"/>
              </w:rPr>
              <w:t>Technical; correctness</w:t>
            </w:r>
          </w:p>
        </w:tc>
        <w:tc>
          <w:tcPr>
            <w:tcW w:w="2070" w:type="dxa"/>
            <w:tcBorders>
              <w:top w:val="nil"/>
              <w:left w:val="nil"/>
              <w:bottom w:val="single" w:sz="8" w:space="0" w:color="auto"/>
              <w:right w:val="single" w:sz="8" w:space="0" w:color="auto"/>
            </w:tcBorders>
            <w:vAlign w:val="center"/>
            <w:hideMark/>
          </w:tcPr>
          <w:p w14:paraId="10291A16" w14:textId="77777777" w:rsidR="00913FCA" w:rsidRPr="00913FCA" w:rsidRDefault="00913FCA" w:rsidP="00913FCA">
            <w:pPr>
              <w:jc w:val="center"/>
              <w:rPr>
                <w:color w:val="000000"/>
                <w:sz w:val="22"/>
                <w:szCs w:val="22"/>
              </w:rPr>
            </w:pPr>
            <w:proofErr w:type="gramStart"/>
            <w:r w:rsidRPr="00913FCA">
              <w:rPr>
                <w:color w:val="000000"/>
                <w:sz w:val="22"/>
                <w:szCs w:val="22"/>
              </w:rPr>
              <w:t>General-interest</w:t>
            </w:r>
            <w:proofErr w:type="gramEnd"/>
            <w:r w:rsidRPr="00913FCA">
              <w:rPr>
                <w:color w:val="000000"/>
                <w:sz w:val="22"/>
                <w:szCs w:val="22"/>
              </w:rPr>
              <w:t>; experience and interpretation</w:t>
            </w:r>
          </w:p>
        </w:tc>
        <w:tc>
          <w:tcPr>
            <w:tcW w:w="2060" w:type="dxa"/>
            <w:tcBorders>
              <w:top w:val="nil"/>
              <w:left w:val="nil"/>
              <w:bottom w:val="single" w:sz="8" w:space="0" w:color="auto"/>
              <w:right w:val="single" w:sz="8" w:space="0" w:color="auto"/>
            </w:tcBorders>
            <w:vAlign w:val="center"/>
            <w:hideMark/>
          </w:tcPr>
          <w:p w14:paraId="13DA6FAC" w14:textId="77777777" w:rsidR="00913FCA" w:rsidRPr="00913FCA" w:rsidRDefault="00913FCA" w:rsidP="00913FCA">
            <w:pPr>
              <w:jc w:val="center"/>
              <w:rPr>
                <w:color w:val="000000"/>
                <w:sz w:val="22"/>
                <w:szCs w:val="22"/>
              </w:rPr>
            </w:pPr>
            <w:r w:rsidRPr="00913FCA">
              <w:rPr>
                <w:color w:val="000000"/>
                <w:sz w:val="22"/>
                <w:szCs w:val="22"/>
              </w:rPr>
              <w:t xml:space="preserve">Technical; correctness </w:t>
            </w:r>
          </w:p>
        </w:tc>
      </w:tr>
      <w:tr w:rsidR="00913FCA" w:rsidRPr="00913FCA" w14:paraId="4E674E2B" w14:textId="77777777" w:rsidTr="009C5A7E">
        <w:trPr>
          <w:trHeight w:val="360"/>
          <w:jc w:val="center"/>
        </w:trPr>
        <w:tc>
          <w:tcPr>
            <w:tcW w:w="1829" w:type="dxa"/>
            <w:tcBorders>
              <w:top w:val="nil"/>
              <w:left w:val="single" w:sz="8" w:space="0" w:color="auto"/>
              <w:bottom w:val="single" w:sz="8" w:space="0" w:color="auto"/>
              <w:right w:val="single" w:sz="8" w:space="0" w:color="auto"/>
            </w:tcBorders>
            <w:vAlign w:val="center"/>
            <w:hideMark/>
          </w:tcPr>
          <w:p w14:paraId="5C0B4EB7" w14:textId="77777777" w:rsidR="00913FCA" w:rsidRPr="00913FCA" w:rsidRDefault="00913FCA" w:rsidP="00913FCA">
            <w:pPr>
              <w:rPr>
                <w:color w:val="000000"/>
                <w:sz w:val="22"/>
                <w:szCs w:val="22"/>
              </w:rPr>
            </w:pPr>
            <w:r w:rsidRPr="00913FCA">
              <w:rPr>
                <w:color w:val="000000"/>
                <w:sz w:val="22"/>
                <w:szCs w:val="22"/>
              </w:rPr>
              <w:t>Locus of AI</w:t>
            </w:r>
          </w:p>
        </w:tc>
        <w:tc>
          <w:tcPr>
            <w:tcW w:w="1581" w:type="dxa"/>
            <w:tcBorders>
              <w:top w:val="nil"/>
              <w:left w:val="nil"/>
              <w:bottom w:val="single" w:sz="8" w:space="0" w:color="auto"/>
              <w:right w:val="single" w:sz="8" w:space="0" w:color="auto"/>
            </w:tcBorders>
            <w:vAlign w:val="center"/>
            <w:hideMark/>
          </w:tcPr>
          <w:p w14:paraId="38D7AE14" w14:textId="77777777" w:rsidR="00913FCA" w:rsidRPr="00913FCA" w:rsidRDefault="00913FCA" w:rsidP="00913FCA">
            <w:pPr>
              <w:jc w:val="center"/>
              <w:rPr>
                <w:color w:val="000000"/>
                <w:sz w:val="22"/>
                <w:szCs w:val="22"/>
              </w:rPr>
            </w:pPr>
            <w:r w:rsidRPr="00913FCA">
              <w:rPr>
                <w:color w:val="000000"/>
                <w:sz w:val="22"/>
                <w:szCs w:val="22"/>
              </w:rPr>
              <w:t>External</w:t>
            </w:r>
          </w:p>
        </w:tc>
        <w:tc>
          <w:tcPr>
            <w:tcW w:w="1800" w:type="dxa"/>
            <w:tcBorders>
              <w:top w:val="nil"/>
              <w:left w:val="nil"/>
              <w:bottom w:val="single" w:sz="8" w:space="0" w:color="auto"/>
              <w:right w:val="single" w:sz="8" w:space="0" w:color="auto"/>
            </w:tcBorders>
            <w:vAlign w:val="center"/>
            <w:hideMark/>
          </w:tcPr>
          <w:p w14:paraId="453E08D0" w14:textId="77777777" w:rsidR="00913FCA" w:rsidRPr="00913FCA" w:rsidRDefault="00913FCA" w:rsidP="00913FCA">
            <w:pPr>
              <w:jc w:val="center"/>
              <w:rPr>
                <w:color w:val="000000"/>
                <w:sz w:val="22"/>
                <w:szCs w:val="22"/>
              </w:rPr>
            </w:pPr>
            <w:r w:rsidRPr="00913FCA">
              <w:rPr>
                <w:color w:val="000000"/>
                <w:sz w:val="22"/>
                <w:szCs w:val="22"/>
              </w:rPr>
              <w:t>External</w:t>
            </w:r>
          </w:p>
        </w:tc>
        <w:tc>
          <w:tcPr>
            <w:tcW w:w="2070" w:type="dxa"/>
            <w:tcBorders>
              <w:top w:val="nil"/>
              <w:left w:val="nil"/>
              <w:bottom w:val="single" w:sz="8" w:space="0" w:color="auto"/>
              <w:right w:val="single" w:sz="8" w:space="0" w:color="auto"/>
            </w:tcBorders>
            <w:vAlign w:val="center"/>
            <w:hideMark/>
          </w:tcPr>
          <w:p w14:paraId="77E4DB57" w14:textId="77777777" w:rsidR="00913FCA" w:rsidRPr="00913FCA" w:rsidRDefault="00913FCA" w:rsidP="00913FCA">
            <w:pPr>
              <w:jc w:val="center"/>
              <w:rPr>
                <w:color w:val="000000"/>
                <w:sz w:val="22"/>
                <w:szCs w:val="22"/>
              </w:rPr>
            </w:pPr>
            <w:r w:rsidRPr="00913FCA">
              <w:rPr>
                <w:color w:val="000000"/>
                <w:sz w:val="22"/>
                <w:szCs w:val="22"/>
              </w:rPr>
              <w:t>Platform-internal</w:t>
            </w:r>
          </w:p>
        </w:tc>
        <w:tc>
          <w:tcPr>
            <w:tcW w:w="2060" w:type="dxa"/>
            <w:tcBorders>
              <w:top w:val="nil"/>
              <w:left w:val="nil"/>
              <w:bottom w:val="single" w:sz="8" w:space="0" w:color="auto"/>
              <w:right w:val="single" w:sz="8" w:space="0" w:color="auto"/>
            </w:tcBorders>
            <w:vAlign w:val="center"/>
            <w:hideMark/>
          </w:tcPr>
          <w:p w14:paraId="21BF9942" w14:textId="77777777" w:rsidR="00913FCA" w:rsidRPr="00913FCA" w:rsidRDefault="00913FCA" w:rsidP="00913FCA">
            <w:pPr>
              <w:jc w:val="center"/>
              <w:rPr>
                <w:color w:val="000000"/>
                <w:sz w:val="22"/>
                <w:szCs w:val="22"/>
              </w:rPr>
            </w:pPr>
            <w:r w:rsidRPr="00913FCA">
              <w:rPr>
                <w:color w:val="000000"/>
                <w:sz w:val="22"/>
                <w:szCs w:val="22"/>
              </w:rPr>
              <w:t>Platform-internal</w:t>
            </w:r>
          </w:p>
        </w:tc>
      </w:tr>
      <w:tr w:rsidR="00913FCA" w:rsidRPr="00913FCA" w14:paraId="0E0EB55C" w14:textId="77777777" w:rsidTr="009C5A7E">
        <w:trPr>
          <w:trHeight w:val="43"/>
          <w:jc w:val="center"/>
        </w:trPr>
        <w:tc>
          <w:tcPr>
            <w:tcW w:w="1829" w:type="dxa"/>
            <w:tcBorders>
              <w:top w:val="nil"/>
              <w:left w:val="single" w:sz="8" w:space="0" w:color="auto"/>
              <w:bottom w:val="single" w:sz="8" w:space="0" w:color="auto"/>
              <w:right w:val="single" w:sz="8" w:space="0" w:color="auto"/>
            </w:tcBorders>
            <w:vAlign w:val="center"/>
            <w:hideMark/>
          </w:tcPr>
          <w:p w14:paraId="6C2EB59D" w14:textId="77777777" w:rsidR="00913FCA" w:rsidRPr="00913FCA" w:rsidRDefault="00913FCA" w:rsidP="00913FCA">
            <w:pPr>
              <w:rPr>
                <w:color w:val="000000"/>
                <w:sz w:val="22"/>
                <w:szCs w:val="22"/>
              </w:rPr>
            </w:pPr>
            <w:r w:rsidRPr="00913FCA">
              <w:rPr>
                <w:color w:val="000000"/>
                <w:sz w:val="22"/>
                <w:szCs w:val="22"/>
              </w:rPr>
              <w:t xml:space="preserve">Timing of AI answer </w:t>
            </w:r>
          </w:p>
        </w:tc>
        <w:tc>
          <w:tcPr>
            <w:tcW w:w="1581" w:type="dxa"/>
            <w:tcBorders>
              <w:top w:val="nil"/>
              <w:left w:val="nil"/>
              <w:bottom w:val="single" w:sz="8" w:space="0" w:color="auto"/>
              <w:right w:val="single" w:sz="8" w:space="0" w:color="auto"/>
            </w:tcBorders>
            <w:vAlign w:val="center"/>
            <w:hideMark/>
          </w:tcPr>
          <w:p w14:paraId="56FA3AC0" w14:textId="77777777" w:rsidR="00913FCA" w:rsidRPr="00913FCA" w:rsidRDefault="00913FCA" w:rsidP="00913FCA">
            <w:pPr>
              <w:jc w:val="center"/>
              <w:rPr>
                <w:color w:val="000000"/>
                <w:sz w:val="22"/>
                <w:szCs w:val="22"/>
              </w:rPr>
            </w:pPr>
            <w:r w:rsidRPr="00913FCA">
              <w:rPr>
                <w:color w:val="000000"/>
                <w:sz w:val="22"/>
                <w:szCs w:val="22"/>
              </w:rPr>
              <w:t>NA</w:t>
            </w:r>
          </w:p>
        </w:tc>
        <w:tc>
          <w:tcPr>
            <w:tcW w:w="1800" w:type="dxa"/>
            <w:tcBorders>
              <w:top w:val="nil"/>
              <w:left w:val="nil"/>
              <w:bottom w:val="single" w:sz="8" w:space="0" w:color="auto"/>
              <w:right w:val="single" w:sz="8" w:space="0" w:color="auto"/>
            </w:tcBorders>
            <w:vAlign w:val="center"/>
            <w:hideMark/>
          </w:tcPr>
          <w:p w14:paraId="58ACB52F" w14:textId="77777777" w:rsidR="00913FCA" w:rsidRPr="00913FCA" w:rsidRDefault="00913FCA" w:rsidP="00913FCA">
            <w:pPr>
              <w:jc w:val="center"/>
              <w:rPr>
                <w:color w:val="000000"/>
                <w:sz w:val="22"/>
                <w:szCs w:val="22"/>
              </w:rPr>
            </w:pPr>
            <w:r w:rsidRPr="00913FCA">
              <w:rPr>
                <w:color w:val="000000"/>
                <w:sz w:val="22"/>
                <w:szCs w:val="22"/>
              </w:rPr>
              <w:t>NA</w:t>
            </w:r>
          </w:p>
        </w:tc>
        <w:tc>
          <w:tcPr>
            <w:tcW w:w="2070" w:type="dxa"/>
            <w:tcBorders>
              <w:top w:val="nil"/>
              <w:left w:val="nil"/>
              <w:bottom w:val="single" w:sz="8" w:space="0" w:color="auto"/>
              <w:right w:val="single" w:sz="8" w:space="0" w:color="auto"/>
            </w:tcBorders>
            <w:vAlign w:val="center"/>
            <w:hideMark/>
          </w:tcPr>
          <w:p w14:paraId="74AFB951" w14:textId="77777777" w:rsidR="00913FCA" w:rsidRPr="00913FCA" w:rsidRDefault="00913FCA" w:rsidP="00913FCA">
            <w:pPr>
              <w:jc w:val="center"/>
              <w:rPr>
                <w:color w:val="000000"/>
                <w:sz w:val="22"/>
                <w:szCs w:val="22"/>
              </w:rPr>
            </w:pPr>
            <w:r w:rsidRPr="00913FCA">
              <w:rPr>
                <w:color w:val="000000"/>
                <w:sz w:val="22"/>
                <w:szCs w:val="22"/>
              </w:rPr>
              <w:t>years after posting (</w:t>
            </w:r>
            <w:proofErr w:type="gramStart"/>
            <w:r w:rsidRPr="00913FCA">
              <w:rPr>
                <w:color w:val="000000"/>
                <w:sz w:val="22"/>
                <w:szCs w:val="22"/>
              </w:rPr>
              <w:t>treated-group</w:t>
            </w:r>
            <w:proofErr w:type="gramEnd"/>
            <w:r w:rsidRPr="00913FCA">
              <w:rPr>
                <w:color w:val="000000"/>
                <w:sz w:val="22"/>
                <w:szCs w:val="22"/>
              </w:rPr>
              <w:t xml:space="preserve"> mean pre-policy tenure ≈ 49 months)</w:t>
            </w:r>
            <w:r w:rsidRPr="00913FCA" w:rsidDel="00F85D5A">
              <w:rPr>
                <w:color w:val="000000"/>
                <w:sz w:val="22"/>
                <w:szCs w:val="22"/>
              </w:rPr>
              <w:t xml:space="preserve"> </w:t>
            </w:r>
          </w:p>
        </w:tc>
        <w:tc>
          <w:tcPr>
            <w:tcW w:w="2060" w:type="dxa"/>
            <w:tcBorders>
              <w:top w:val="nil"/>
              <w:left w:val="nil"/>
              <w:bottom w:val="single" w:sz="8" w:space="0" w:color="auto"/>
              <w:right w:val="single" w:sz="8" w:space="0" w:color="auto"/>
            </w:tcBorders>
            <w:vAlign w:val="center"/>
            <w:hideMark/>
          </w:tcPr>
          <w:p w14:paraId="14655230" w14:textId="77777777" w:rsidR="00913FCA" w:rsidRPr="00913FCA" w:rsidRDefault="00913FCA" w:rsidP="00913FCA">
            <w:pPr>
              <w:jc w:val="center"/>
              <w:rPr>
                <w:color w:val="000000"/>
                <w:sz w:val="22"/>
                <w:szCs w:val="22"/>
              </w:rPr>
            </w:pPr>
            <w:r w:rsidRPr="00913FCA">
              <w:rPr>
                <w:color w:val="000000"/>
                <w:sz w:val="22"/>
                <w:szCs w:val="22"/>
              </w:rPr>
              <w:t xml:space="preserve">immediately after posting </w:t>
            </w:r>
          </w:p>
        </w:tc>
      </w:tr>
      <w:tr w:rsidR="00913FCA" w:rsidRPr="00913FCA" w14:paraId="29EACA62" w14:textId="77777777" w:rsidTr="009C5A7E">
        <w:trPr>
          <w:trHeight w:val="61"/>
          <w:jc w:val="center"/>
        </w:trPr>
        <w:tc>
          <w:tcPr>
            <w:tcW w:w="1829" w:type="dxa"/>
            <w:tcBorders>
              <w:top w:val="nil"/>
              <w:left w:val="single" w:sz="8" w:space="0" w:color="auto"/>
              <w:bottom w:val="single" w:sz="8" w:space="0" w:color="auto"/>
              <w:right w:val="single" w:sz="8" w:space="0" w:color="auto"/>
            </w:tcBorders>
            <w:vAlign w:val="center"/>
            <w:hideMark/>
          </w:tcPr>
          <w:p w14:paraId="65504D8E" w14:textId="6F31EF6C" w:rsidR="00913FCA" w:rsidRPr="00913FCA" w:rsidRDefault="00913FCA" w:rsidP="00913FCA">
            <w:pPr>
              <w:rPr>
                <w:color w:val="000000"/>
                <w:sz w:val="22"/>
                <w:szCs w:val="22"/>
              </w:rPr>
            </w:pPr>
            <w:r w:rsidRPr="00913FCA">
              <w:rPr>
                <w:color w:val="000000"/>
                <w:sz w:val="22"/>
                <w:szCs w:val="22"/>
              </w:rPr>
              <w:t>AI</w:t>
            </w:r>
            <w:r w:rsidR="00431EDB">
              <w:rPr>
                <w:color w:val="000000"/>
                <w:sz w:val="22"/>
                <w:szCs w:val="22"/>
              </w:rPr>
              <w:t>’</w:t>
            </w:r>
            <w:r w:rsidRPr="00913FCA">
              <w:rPr>
                <w:color w:val="000000"/>
                <w:sz w:val="22"/>
                <w:szCs w:val="22"/>
              </w:rPr>
              <w:t>s relation to the human answerer</w:t>
            </w:r>
          </w:p>
        </w:tc>
        <w:tc>
          <w:tcPr>
            <w:tcW w:w="1581" w:type="dxa"/>
            <w:tcBorders>
              <w:top w:val="nil"/>
              <w:left w:val="nil"/>
              <w:bottom w:val="single" w:sz="8" w:space="0" w:color="auto"/>
              <w:right w:val="single" w:sz="8" w:space="0" w:color="auto"/>
            </w:tcBorders>
            <w:vAlign w:val="center"/>
            <w:hideMark/>
          </w:tcPr>
          <w:p w14:paraId="54BC3732" w14:textId="77777777" w:rsidR="00913FCA" w:rsidRPr="00913FCA" w:rsidRDefault="00913FCA" w:rsidP="00913FCA">
            <w:pPr>
              <w:jc w:val="center"/>
              <w:rPr>
                <w:color w:val="000000"/>
                <w:sz w:val="22"/>
                <w:szCs w:val="22"/>
              </w:rPr>
            </w:pPr>
            <w:r w:rsidRPr="00913FCA">
              <w:rPr>
                <w:color w:val="000000"/>
                <w:sz w:val="22"/>
                <w:szCs w:val="22"/>
              </w:rPr>
              <w:t>None – diverts questions pre-arrival</w:t>
            </w:r>
          </w:p>
        </w:tc>
        <w:tc>
          <w:tcPr>
            <w:tcW w:w="1800" w:type="dxa"/>
            <w:tcBorders>
              <w:top w:val="nil"/>
              <w:left w:val="nil"/>
              <w:bottom w:val="single" w:sz="8" w:space="0" w:color="auto"/>
              <w:right w:val="single" w:sz="8" w:space="0" w:color="auto"/>
            </w:tcBorders>
            <w:vAlign w:val="center"/>
            <w:hideMark/>
          </w:tcPr>
          <w:p w14:paraId="539E679C" w14:textId="77777777" w:rsidR="00913FCA" w:rsidRPr="00913FCA" w:rsidRDefault="00913FCA" w:rsidP="00913FCA">
            <w:pPr>
              <w:jc w:val="center"/>
              <w:rPr>
                <w:color w:val="000000"/>
                <w:sz w:val="22"/>
                <w:szCs w:val="22"/>
              </w:rPr>
            </w:pPr>
            <w:r w:rsidRPr="00913FCA">
              <w:rPr>
                <w:color w:val="000000"/>
                <w:sz w:val="22"/>
                <w:szCs w:val="22"/>
              </w:rPr>
              <w:t xml:space="preserve">Collaborator </w:t>
            </w:r>
          </w:p>
        </w:tc>
        <w:tc>
          <w:tcPr>
            <w:tcW w:w="2070" w:type="dxa"/>
            <w:tcBorders>
              <w:top w:val="nil"/>
              <w:left w:val="nil"/>
              <w:bottom w:val="single" w:sz="8" w:space="0" w:color="auto"/>
              <w:right w:val="single" w:sz="8" w:space="0" w:color="auto"/>
            </w:tcBorders>
            <w:vAlign w:val="center"/>
            <w:hideMark/>
          </w:tcPr>
          <w:p w14:paraId="7EF99B78" w14:textId="77777777" w:rsidR="00913FCA" w:rsidRPr="00913FCA" w:rsidRDefault="00913FCA" w:rsidP="00913FCA">
            <w:pPr>
              <w:jc w:val="center"/>
              <w:rPr>
                <w:color w:val="000000"/>
                <w:sz w:val="22"/>
                <w:szCs w:val="22"/>
              </w:rPr>
            </w:pPr>
            <w:r w:rsidRPr="00913FCA">
              <w:rPr>
                <w:color w:val="000000"/>
                <w:sz w:val="22"/>
                <w:szCs w:val="22"/>
              </w:rPr>
              <w:t>Supplementary contributor</w:t>
            </w:r>
          </w:p>
        </w:tc>
        <w:tc>
          <w:tcPr>
            <w:tcW w:w="2060" w:type="dxa"/>
            <w:tcBorders>
              <w:top w:val="nil"/>
              <w:left w:val="nil"/>
              <w:bottom w:val="single" w:sz="8" w:space="0" w:color="auto"/>
              <w:right w:val="single" w:sz="8" w:space="0" w:color="auto"/>
            </w:tcBorders>
            <w:vAlign w:val="center"/>
            <w:hideMark/>
          </w:tcPr>
          <w:p w14:paraId="48CE3597" w14:textId="77777777" w:rsidR="00913FCA" w:rsidRPr="00913FCA" w:rsidRDefault="00913FCA" w:rsidP="00913FCA">
            <w:pPr>
              <w:jc w:val="center"/>
              <w:rPr>
                <w:color w:val="000000"/>
                <w:sz w:val="22"/>
                <w:szCs w:val="22"/>
              </w:rPr>
            </w:pPr>
            <w:r w:rsidRPr="00913FCA">
              <w:rPr>
                <w:color w:val="000000"/>
                <w:sz w:val="22"/>
                <w:szCs w:val="22"/>
              </w:rPr>
              <w:t>Direct competitor</w:t>
            </w:r>
          </w:p>
        </w:tc>
      </w:tr>
      <w:tr w:rsidR="00913FCA" w:rsidRPr="00913FCA" w14:paraId="139D1AE8"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2F62D3FD" w14:textId="77777777" w:rsidR="00913FCA" w:rsidRPr="00913FCA" w:rsidRDefault="00913FCA" w:rsidP="00913FCA">
            <w:pPr>
              <w:rPr>
                <w:color w:val="000000"/>
                <w:sz w:val="22"/>
                <w:szCs w:val="22"/>
              </w:rPr>
            </w:pPr>
            <w:r w:rsidRPr="00913FCA">
              <w:rPr>
                <w:color w:val="000000"/>
                <w:sz w:val="22"/>
                <w:szCs w:val="22"/>
              </w:rPr>
              <w:t xml:space="preserve">AI identifiable </w:t>
            </w:r>
          </w:p>
        </w:tc>
        <w:tc>
          <w:tcPr>
            <w:tcW w:w="1581" w:type="dxa"/>
            <w:tcBorders>
              <w:top w:val="nil"/>
              <w:left w:val="nil"/>
              <w:bottom w:val="single" w:sz="8" w:space="0" w:color="auto"/>
              <w:right w:val="single" w:sz="8" w:space="0" w:color="auto"/>
            </w:tcBorders>
            <w:vAlign w:val="center"/>
            <w:hideMark/>
          </w:tcPr>
          <w:p w14:paraId="7D6B6833" w14:textId="77777777" w:rsidR="00913FCA" w:rsidRPr="00913FCA" w:rsidRDefault="00913FCA" w:rsidP="00913FCA">
            <w:pPr>
              <w:jc w:val="center"/>
              <w:rPr>
                <w:color w:val="000000"/>
                <w:sz w:val="22"/>
                <w:szCs w:val="22"/>
              </w:rPr>
            </w:pPr>
            <w:r w:rsidRPr="00913FCA">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1C895DD2" w14:textId="77777777" w:rsidR="00913FCA" w:rsidRPr="00913FCA" w:rsidRDefault="00913FCA" w:rsidP="00913FCA">
            <w:pPr>
              <w:jc w:val="center"/>
              <w:rPr>
                <w:color w:val="000000"/>
                <w:sz w:val="22"/>
                <w:szCs w:val="22"/>
              </w:rPr>
            </w:pPr>
            <w:r w:rsidRPr="00913FCA">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5CE10D57" w14:textId="77777777" w:rsidR="00913FCA" w:rsidRPr="00913FCA" w:rsidRDefault="00913FCA" w:rsidP="00913FCA">
            <w:pPr>
              <w:jc w:val="center"/>
              <w:rPr>
                <w:color w:val="000000"/>
                <w:sz w:val="22"/>
                <w:szCs w:val="22"/>
              </w:rPr>
            </w:pPr>
            <w:r w:rsidRPr="00913FCA">
              <w:rPr>
                <w:color w:val="000000"/>
                <w:sz w:val="22"/>
                <w:szCs w:val="22"/>
              </w:rPr>
              <w:t>Yes</w:t>
            </w:r>
          </w:p>
        </w:tc>
        <w:tc>
          <w:tcPr>
            <w:tcW w:w="2060" w:type="dxa"/>
            <w:tcBorders>
              <w:top w:val="nil"/>
              <w:left w:val="nil"/>
              <w:bottom w:val="single" w:sz="8" w:space="0" w:color="auto"/>
              <w:right w:val="single" w:sz="8" w:space="0" w:color="auto"/>
            </w:tcBorders>
            <w:vAlign w:val="center"/>
            <w:hideMark/>
          </w:tcPr>
          <w:p w14:paraId="40C9AA75"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31376140" w14:textId="77777777" w:rsidTr="009C5A7E">
        <w:trPr>
          <w:trHeight w:val="79"/>
          <w:jc w:val="center"/>
        </w:trPr>
        <w:tc>
          <w:tcPr>
            <w:tcW w:w="1829" w:type="dxa"/>
            <w:tcBorders>
              <w:top w:val="nil"/>
              <w:left w:val="single" w:sz="8" w:space="0" w:color="auto"/>
              <w:bottom w:val="single" w:sz="8" w:space="0" w:color="auto"/>
              <w:right w:val="single" w:sz="8" w:space="0" w:color="auto"/>
            </w:tcBorders>
            <w:vAlign w:val="center"/>
            <w:hideMark/>
          </w:tcPr>
          <w:p w14:paraId="0D1DE5F0" w14:textId="77777777" w:rsidR="00913FCA" w:rsidRPr="00913FCA" w:rsidRDefault="00913FCA" w:rsidP="00913FCA">
            <w:pPr>
              <w:rPr>
                <w:color w:val="000000"/>
                <w:sz w:val="22"/>
                <w:szCs w:val="22"/>
              </w:rPr>
            </w:pPr>
            <w:r w:rsidRPr="00913FCA">
              <w:rPr>
                <w:color w:val="000000"/>
                <w:sz w:val="22"/>
                <w:szCs w:val="22"/>
              </w:rPr>
              <w:t xml:space="preserve">Separates AI </w:t>
            </w:r>
            <w:r w:rsidRPr="00913FCA">
              <w:rPr>
                <w:i/>
                <w:iCs/>
                <w:color w:val="000000"/>
                <w:sz w:val="22"/>
                <w:szCs w:val="22"/>
              </w:rPr>
              <w:t>label</w:t>
            </w:r>
            <w:r w:rsidRPr="00913FCA">
              <w:rPr>
                <w:color w:val="000000"/>
                <w:sz w:val="22"/>
                <w:szCs w:val="22"/>
              </w:rPr>
              <w:t xml:space="preserve"> from AI </w:t>
            </w:r>
            <w:r w:rsidRPr="00913FCA">
              <w:rPr>
                <w:i/>
                <w:iCs/>
                <w:color w:val="000000"/>
                <w:sz w:val="22"/>
                <w:szCs w:val="22"/>
              </w:rPr>
              <w:t>content</w:t>
            </w:r>
          </w:p>
        </w:tc>
        <w:tc>
          <w:tcPr>
            <w:tcW w:w="1581" w:type="dxa"/>
            <w:tcBorders>
              <w:top w:val="nil"/>
              <w:left w:val="nil"/>
              <w:bottom w:val="single" w:sz="8" w:space="0" w:color="auto"/>
              <w:right w:val="single" w:sz="8" w:space="0" w:color="auto"/>
            </w:tcBorders>
            <w:vAlign w:val="center"/>
            <w:hideMark/>
          </w:tcPr>
          <w:p w14:paraId="4F0AEFBE" w14:textId="77777777" w:rsidR="00913FCA" w:rsidRPr="00913FCA" w:rsidRDefault="00913FCA" w:rsidP="00913FCA">
            <w:pPr>
              <w:jc w:val="center"/>
              <w:rPr>
                <w:color w:val="000000"/>
                <w:sz w:val="22"/>
                <w:szCs w:val="22"/>
              </w:rPr>
            </w:pPr>
            <w:r w:rsidRPr="00913FCA">
              <w:rPr>
                <w:color w:val="000000"/>
                <w:sz w:val="22"/>
                <w:szCs w:val="22"/>
              </w:rPr>
              <w:t>No</w:t>
            </w:r>
          </w:p>
        </w:tc>
        <w:tc>
          <w:tcPr>
            <w:tcW w:w="1800" w:type="dxa"/>
            <w:tcBorders>
              <w:top w:val="nil"/>
              <w:left w:val="nil"/>
              <w:bottom w:val="single" w:sz="8" w:space="0" w:color="auto"/>
              <w:right w:val="single" w:sz="8" w:space="0" w:color="auto"/>
            </w:tcBorders>
            <w:vAlign w:val="center"/>
            <w:hideMark/>
          </w:tcPr>
          <w:p w14:paraId="719C37C5" w14:textId="77777777" w:rsidR="00913FCA" w:rsidRPr="00913FCA" w:rsidRDefault="00913FCA" w:rsidP="00913FCA">
            <w:pPr>
              <w:jc w:val="center"/>
              <w:rPr>
                <w:color w:val="000000"/>
                <w:sz w:val="22"/>
                <w:szCs w:val="22"/>
              </w:rPr>
            </w:pPr>
            <w:r w:rsidRPr="00913FCA">
              <w:rPr>
                <w:color w:val="000000"/>
                <w:sz w:val="22"/>
                <w:szCs w:val="22"/>
              </w:rPr>
              <w:t>No</w:t>
            </w:r>
          </w:p>
        </w:tc>
        <w:tc>
          <w:tcPr>
            <w:tcW w:w="2070" w:type="dxa"/>
            <w:tcBorders>
              <w:top w:val="nil"/>
              <w:left w:val="nil"/>
              <w:bottom w:val="single" w:sz="8" w:space="0" w:color="auto"/>
              <w:right w:val="single" w:sz="8" w:space="0" w:color="auto"/>
            </w:tcBorders>
            <w:vAlign w:val="center"/>
            <w:hideMark/>
          </w:tcPr>
          <w:p w14:paraId="1114620D" w14:textId="77777777" w:rsidR="00913FCA" w:rsidRPr="00913FCA" w:rsidRDefault="00913FCA" w:rsidP="00913FCA">
            <w:pPr>
              <w:jc w:val="center"/>
              <w:rPr>
                <w:color w:val="000000"/>
                <w:sz w:val="22"/>
                <w:szCs w:val="22"/>
              </w:rPr>
            </w:pPr>
            <w:r w:rsidRPr="00913FCA">
              <w:rPr>
                <w:color w:val="000000"/>
                <w:sz w:val="22"/>
                <w:szCs w:val="22"/>
              </w:rPr>
              <w:t>Not the focus</w:t>
            </w:r>
          </w:p>
        </w:tc>
        <w:tc>
          <w:tcPr>
            <w:tcW w:w="2060" w:type="dxa"/>
            <w:tcBorders>
              <w:top w:val="nil"/>
              <w:left w:val="nil"/>
              <w:bottom w:val="single" w:sz="8" w:space="0" w:color="auto"/>
              <w:right w:val="single" w:sz="8" w:space="0" w:color="auto"/>
            </w:tcBorders>
            <w:vAlign w:val="center"/>
            <w:hideMark/>
          </w:tcPr>
          <w:p w14:paraId="56024C56" w14:textId="77777777" w:rsidR="00913FCA" w:rsidRPr="00913FCA" w:rsidRDefault="00913FCA" w:rsidP="00913FCA">
            <w:pPr>
              <w:jc w:val="center"/>
              <w:rPr>
                <w:color w:val="000000"/>
                <w:sz w:val="22"/>
                <w:szCs w:val="22"/>
              </w:rPr>
            </w:pPr>
            <w:r w:rsidRPr="00913FCA">
              <w:rPr>
                <w:color w:val="000000"/>
                <w:sz w:val="22"/>
                <w:szCs w:val="22"/>
              </w:rPr>
              <w:t>Yes</w:t>
            </w:r>
          </w:p>
        </w:tc>
      </w:tr>
      <w:tr w:rsidR="00913FCA" w:rsidRPr="00913FCA" w14:paraId="5E5A9C21" w14:textId="77777777" w:rsidTr="009C5A7E">
        <w:trPr>
          <w:trHeight w:val="40"/>
          <w:jc w:val="center"/>
        </w:trPr>
        <w:tc>
          <w:tcPr>
            <w:tcW w:w="1829" w:type="dxa"/>
            <w:tcBorders>
              <w:top w:val="nil"/>
              <w:left w:val="single" w:sz="8" w:space="0" w:color="auto"/>
              <w:bottom w:val="single" w:sz="8" w:space="0" w:color="auto"/>
              <w:right w:val="single" w:sz="8" w:space="0" w:color="auto"/>
            </w:tcBorders>
            <w:vAlign w:val="center"/>
            <w:hideMark/>
          </w:tcPr>
          <w:p w14:paraId="349A9E35" w14:textId="77777777" w:rsidR="00913FCA" w:rsidRPr="00913FCA" w:rsidRDefault="00913FCA" w:rsidP="00913FCA">
            <w:pPr>
              <w:rPr>
                <w:color w:val="000000"/>
                <w:sz w:val="22"/>
                <w:szCs w:val="22"/>
              </w:rPr>
            </w:pPr>
            <w:r w:rsidRPr="00913FCA">
              <w:rPr>
                <w:color w:val="000000"/>
                <w:sz w:val="22"/>
                <w:szCs w:val="22"/>
              </w:rPr>
              <w:t>Research design</w:t>
            </w:r>
          </w:p>
        </w:tc>
        <w:tc>
          <w:tcPr>
            <w:tcW w:w="1581" w:type="dxa"/>
            <w:tcBorders>
              <w:top w:val="nil"/>
              <w:left w:val="nil"/>
              <w:bottom w:val="single" w:sz="8" w:space="0" w:color="auto"/>
              <w:right w:val="single" w:sz="8" w:space="0" w:color="auto"/>
            </w:tcBorders>
            <w:vAlign w:val="center"/>
            <w:hideMark/>
          </w:tcPr>
          <w:p w14:paraId="2AB41572"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1800" w:type="dxa"/>
            <w:tcBorders>
              <w:top w:val="nil"/>
              <w:left w:val="nil"/>
              <w:bottom w:val="single" w:sz="8" w:space="0" w:color="auto"/>
              <w:right w:val="single" w:sz="8" w:space="0" w:color="auto"/>
            </w:tcBorders>
            <w:vAlign w:val="center"/>
            <w:hideMark/>
          </w:tcPr>
          <w:p w14:paraId="59A7871C" w14:textId="77777777" w:rsidR="00913FCA" w:rsidRPr="00913FCA" w:rsidRDefault="00913FCA" w:rsidP="00913FCA">
            <w:pPr>
              <w:jc w:val="center"/>
              <w:rPr>
                <w:color w:val="000000"/>
                <w:sz w:val="22"/>
                <w:szCs w:val="22"/>
              </w:rPr>
            </w:pPr>
            <w:r w:rsidRPr="00913FCA">
              <w:rPr>
                <w:color w:val="000000"/>
                <w:sz w:val="22"/>
                <w:szCs w:val="22"/>
              </w:rPr>
              <w:t>Natural experiment</w:t>
            </w:r>
          </w:p>
        </w:tc>
        <w:tc>
          <w:tcPr>
            <w:tcW w:w="2070" w:type="dxa"/>
            <w:tcBorders>
              <w:top w:val="nil"/>
              <w:left w:val="nil"/>
              <w:bottom w:val="single" w:sz="8" w:space="0" w:color="auto"/>
              <w:right w:val="single" w:sz="8" w:space="0" w:color="auto"/>
            </w:tcBorders>
            <w:vAlign w:val="center"/>
            <w:hideMark/>
          </w:tcPr>
          <w:p w14:paraId="0AF72F11" w14:textId="77777777" w:rsidR="00913FCA" w:rsidRPr="00913FCA" w:rsidRDefault="00913FCA" w:rsidP="00913FCA">
            <w:pPr>
              <w:jc w:val="center"/>
              <w:rPr>
                <w:color w:val="000000"/>
                <w:sz w:val="22"/>
                <w:szCs w:val="22"/>
              </w:rPr>
            </w:pPr>
            <w:r w:rsidRPr="00913FCA">
              <w:rPr>
                <w:color w:val="000000"/>
                <w:sz w:val="22"/>
                <w:szCs w:val="22"/>
              </w:rPr>
              <w:t>Natural experiment and lab experiment</w:t>
            </w:r>
          </w:p>
        </w:tc>
        <w:tc>
          <w:tcPr>
            <w:tcW w:w="2060" w:type="dxa"/>
            <w:tcBorders>
              <w:top w:val="nil"/>
              <w:left w:val="nil"/>
              <w:bottom w:val="single" w:sz="8" w:space="0" w:color="auto"/>
              <w:right w:val="single" w:sz="8" w:space="0" w:color="auto"/>
            </w:tcBorders>
            <w:vAlign w:val="center"/>
            <w:hideMark/>
          </w:tcPr>
          <w:p w14:paraId="47D5563F" w14:textId="77777777" w:rsidR="00913FCA" w:rsidRPr="00913FCA" w:rsidRDefault="00913FCA" w:rsidP="00913FCA">
            <w:pPr>
              <w:jc w:val="center"/>
              <w:rPr>
                <w:color w:val="000000"/>
                <w:sz w:val="22"/>
                <w:szCs w:val="22"/>
              </w:rPr>
            </w:pPr>
            <w:r w:rsidRPr="00913FCA">
              <w:rPr>
                <w:color w:val="000000"/>
                <w:sz w:val="22"/>
                <w:szCs w:val="22"/>
              </w:rPr>
              <w:t>Randomized field experiment</w:t>
            </w:r>
          </w:p>
        </w:tc>
      </w:tr>
      <w:bookmarkEnd w:id="1"/>
    </w:tbl>
    <w:p w14:paraId="552497BF" w14:textId="77777777" w:rsidR="00913FCA" w:rsidRPr="00913FCA" w:rsidRDefault="00913FCA" w:rsidP="00913FCA"/>
    <w:p w14:paraId="77DE5A97" w14:textId="77777777" w:rsidR="00913FCA" w:rsidRPr="00913FCA" w:rsidRDefault="00913FCA" w:rsidP="00913FCA">
      <w:pPr>
        <w:spacing w:after="120"/>
        <w:jc w:val="both"/>
        <w:rPr>
          <w:rFonts w:cs="Georgia"/>
          <w:b/>
          <w:kern w:val="32"/>
          <w:szCs w:val="20"/>
        </w:rPr>
      </w:pPr>
      <w:r w:rsidRPr="00913FCA">
        <w:br w:type="page"/>
      </w:r>
    </w:p>
    <w:p w14:paraId="28465BC0"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rPr>
        <w:lastRenderedPageBreak/>
        <w:t>Appendix</w:t>
      </w:r>
      <w:r w:rsidRPr="00913FCA">
        <w:rPr>
          <w:rFonts w:cs="Georgia"/>
          <w:b/>
          <w:kern w:val="32"/>
          <w:szCs w:val="20"/>
          <w:lang w:eastAsia="en-US"/>
        </w:rPr>
        <w:t xml:space="preserve"> </w:t>
      </w:r>
      <w:bookmarkEnd w:id="0"/>
      <w:r w:rsidRPr="00913FCA">
        <w:rPr>
          <w:rFonts w:cs="Georgia"/>
          <w:b/>
          <w:kern w:val="32"/>
          <w:szCs w:val="20"/>
        </w:rPr>
        <w:t>B</w:t>
      </w:r>
      <w:r w:rsidRPr="00913FCA">
        <w:rPr>
          <w:rFonts w:cs="Georgia"/>
          <w:b/>
          <w:kern w:val="32"/>
          <w:szCs w:val="20"/>
          <w:lang w:eastAsia="en-US"/>
        </w:rPr>
        <w:t>: Background on the Randomized Experiment and Randomization Check</w:t>
      </w:r>
    </w:p>
    <w:p w14:paraId="2E3AA932" w14:textId="242F223C" w:rsidR="00913FCA" w:rsidRPr="00913FCA" w:rsidRDefault="00913FCA" w:rsidP="00913FCA">
      <w:pPr>
        <w:spacing w:line="480" w:lineRule="auto"/>
        <w:ind w:firstLine="539"/>
        <w:rPr>
          <w:rFonts w:eastAsia="SimSun"/>
          <w:szCs w:val="22"/>
        </w:rPr>
      </w:pPr>
      <w:r w:rsidRPr="00913FCA">
        <w:rPr>
          <w:rFonts w:eastAsia="SimSun"/>
          <w:szCs w:val="22"/>
        </w:rPr>
        <w:t>The platform</w:t>
      </w:r>
      <w:r w:rsidR="00431EDB">
        <w:rPr>
          <w:rFonts w:eastAsia="SimSun"/>
          <w:szCs w:val="22"/>
        </w:rPr>
        <w:t>’</w:t>
      </w:r>
      <w:r w:rsidRPr="00913FCA">
        <w:rPr>
          <w:rFonts w:eastAsia="SimSun"/>
          <w:szCs w:val="22"/>
        </w:rPr>
        <w:t>s randomized experiment appears to be directly linked to the release of ChatGPT. Nine days after ChatGPT</w:t>
      </w:r>
      <w:r w:rsidR="00431EDB">
        <w:rPr>
          <w:rFonts w:eastAsia="SimSun"/>
          <w:szCs w:val="22"/>
        </w:rPr>
        <w:t>’</w:t>
      </w:r>
      <w:r w:rsidRPr="00913FCA">
        <w:rPr>
          <w:rFonts w:eastAsia="SimSun"/>
          <w:szCs w:val="22"/>
        </w:rPr>
        <w:t>s public release on December 9, 2022, SegmentFault implemented a policy prohibiting ChatGPT-generated answers</w:t>
      </w:r>
      <w:r w:rsidR="002D141D">
        <w:rPr>
          <w:rFonts w:eastAsia="SimSun" w:hint="eastAsia"/>
          <w:szCs w:val="22"/>
        </w:rPr>
        <w:t>,</w:t>
      </w:r>
      <w:r w:rsidRPr="00913FCA">
        <w:rPr>
          <w:rFonts w:eastAsia="SimSun"/>
          <w:szCs w:val="22"/>
        </w:rPr>
        <w:t xml:space="preserve"> </w:t>
      </w:r>
      <w:r w:rsidR="002D141D" w:rsidRPr="002D141D">
        <w:rPr>
          <w:rFonts w:eastAsia="SimSun"/>
          <w:szCs w:val="22"/>
        </w:rPr>
        <w:t>that is, answers that a user copies from an external tool and submits as the user</w:t>
      </w:r>
      <w:r w:rsidR="00431EDB">
        <w:rPr>
          <w:rFonts w:eastAsia="SimSun"/>
          <w:szCs w:val="22"/>
        </w:rPr>
        <w:t>’</w:t>
      </w:r>
      <w:r w:rsidR="002D141D" w:rsidRPr="002D141D">
        <w:rPr>
          <w:rFonts w:eastAsia="SimSun"/>
          <w:szCs w:val="22"/>
        </w:rPr>
        <w:t>s own work.</w:t>
      </w:r>
      <w:r w:rsidR="002D141D" w:rsidRPr="00913FCA">
        <w:rPr>
          <w:rFonts w:eastAsia="SimSun"/>
          <w:szCs w:val="22"/>
          <w:vertAlign w:val="superscript"/>
        </w:rPr>
        <w:footnoteReference w:id="1"/>
      </w:r>
      <w:r w:rsidR="002D141D" w:rsidRPr="002D141D">
        <w:rPr>
          <w:rFonts w:eastAsia="SimSun"/>
          <w:szCs w:val="22"/>
        </w:rPr>
        <w:t xml:space="preserve"> It does not, and in practice cannot, prevent users from consulting ChatGPT or learning from it before they post.</w:t>
      </w:r>
      <w:r w:rsidRPr="00913FCA">
        <w:rPr>
          <w:rFonts w:eastAsia="SimSun"/>
          <w:szCs w:val="22"/>
        </w:rPr>
        <w:t xml:space="preserve"> This decision likely responded to community concerns about reliability, accuracy, and the absence of human verification in AI-generated content. The platform enforced this policy through user reporting and automated detection systems while permitting answers that incorporated human verification and proper citation of AI sources.</w:t>
      </w:r>
    </w:p>
    <w:p w14:paraId="1B79B1D7" w14:textId="7EA3CC6A" w:rsidR="00913FCA" w:rsidRPr="00913FCA" w:rsidRDefault="00913FCA" w:rsidP="00913FCA">
      <w:pPr>
        <w:spacing w:line="480" w:lineRule="auto"/>
        <w:ind w:firstLine="539"/>
        <w:rPr>
          <w:rFonts w:eastAsia="SimSun"/>
          <w:szCs w:val="22"/>
        </w:rPr>
      </w:pPr>
      <w:r w:rsidRPr="00913FCA">
        <w:rPr>
          <w:rFonts w:eastAsia="SimSun"/>
          <w:szCs w:val="22"/>
        </w:rPr>
        <w:t>Nine months after implementing this policy, the randomized experiment was initiated, likely driven by the intent to explore potential avenues for leveraging the increasingly prevalent and sophisticated GenAI tools. It is plausible that the platform recognized the need to strike a balance between harnessing the capabilities of these technologies and addressing the concerns raised by its community regarding the reliability and credibility of AI-generated content. Through this experimental approach, SegmentFault aims to gather empirical data and user feedback, which will inform its decision-making process and guide the development of strategies for integrating generative AI in a manner that enhances the platform</w:t>
      </w:r>
      <w:r w:rsidR="00431EDB">
        <w:rPr>
          <w:rFonts w:eastAsia="SimSun"/>
          <w:szCs w:val="22"/>
        </w:rPr>
        <w:t>’</w:t>
      </w:r>
      <w:r w:rsidRPr="00913FCA">
        <w:rPr>
          <w:rFonts w:eastAsia="SimSun"/>
          <w:szCs w:val="22"/>
        </w:rPr>
        <w:t>s value proposition while maintaining the integrity and trustworthiness of the community-generated content.</w:t>
      </w:r>
    </w:p>
    <w:p w14:paraId="26A8544E" w14:textId="4F01B6EF" w:rsidR="00913FCA" w:rsidRPr="00913FCA" w:rsidRDefault="00913FCA" w:rsidP="00913FCA">
      <w:pPr>
        <w:spacing w:line="480" w:lineRule="auto"/>
        <w:ind w:firstLine="539"/>
        <w:rPr>
          <w:rFonts w:eastAsia="SimSun"/>
          <w:szCs w:val="22"/>
        </w:rPr>
      </w:pPr>
      <w:r w:rsidRPr="00913FCA">
        <w:rPr>
          <w:rFonts w:eastAsia="SimSun"/>
          <w:szCs w:val="22"/>
        </w:rPr>
        <w:t xml:space="preserve">Table B1 presents the balance test results for all pre-determined covariates that could potentially influence treatment assignment. We considered a range of pre-assignment variables, including questioner characteristics and question content features. Questioner characteristics </w:t>
      </w:r>
      <w:r w:rsidRPr="00913FCA">
        <w:rPr>
          <w:rFonts w:eastAsia="SimSun"/>
          <w:szCs w:val="22"/>
        </w:rPr>
        <w:lastRenderedPageBreak/>
        <w:t>include the total number of questions asked, the number of answers provided, account age, overall platform activity near the experiment period, reputation scores, and medal counts (gold, silver, and bronze), which are components of SegmentFault</w:t>
      </w:r>
      <w:r w:rsidR="00431EDB">
        <w:rPr>
          <w:rFonts w:eastAsia="SimSun"/>
          <w:szCs w:val="22"/>
        </w:rPr>
        <w:t>’</w:t>
      </w:r>
      <w:r w:rsidRPr="00913FCA">
        <w:rPr>
          <w:rFonts w:eastAsia="SimSun"/>
          <w:szCs w:val="22"/>
        </w:rPr>
        <w:t>s user reputation system. Question content features include length (measured by Chinese character count), the presence of multimedia elements (e.g., photos, hyperlinks, tables, and block quotes), LLM-based measures of question characteristics (e.g., linguistic complexity, use of technical jargon, and difficulty scores), and question categories.</w:t>
      </w:r>
    </w:p>
    <w:p w14:paraId="22B70DF4" w14:textId="4C7ADFC6" w:rsidR="00913FCA" w:rsidRPr="00913FCA" w:rsidRDefault="00913FCA" w:rsidP="00913FCA">
      <w:pPr>
        <w:spacing w:line="480" w:lineRule="auto"/>
        <w:ind w:firstLine="539"/>
        <w:rPr>
          <w:rFonts w:eastAsia="SimSun"/>
          <w:szCs w:val="22"/>
        </w:rPr>
      </w:pPr>
      <w:r w:rsidRPr="00913FCA">
        <w:rPr>
          <w:rFonts w:eastAsia="SimSun"/>
          <w:szCs w:val="22"/>
        </w:rPr>
        <w:t xml:space="preserve">To assess the quality of randomization, we both conduct conventional t-tests and calculate standardized differences following </w:t>
      </w:r>
      <w:r w:rsidRPr="00913FCA">
        <w:rPr>
          <w:rFonts w:eastAsia="SimSun"/>
          <w:szCs w:val="22"/>
        </w:rPr>
        <w:fldChar w:fldCharType="begin"/>
      </w:r>
      <w:r w:rsidRPr="00913FCA">
        <w:rPr>
          <w:rFonts w:eastAsia="SimSun"/>
          <w:szCs w:val="22"/>
        </w:rPr>
        <w:instrText xml:space="preserve"> ADDIN ZOTERO_ITEM CSL_CITATION {"citationID":"v1vodzWS","properties":{"formattedCitation":"(Austin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913FCA">
        <w:rPr>
          <w:rFonts w:ascii="Apple Color Emoji" w:eastAsia="SimSun" w:hAnsi="Apple Color Emoji" w:cs="Apple Color Emoji"/>
          <w:szCs w:val="22"/>
        </w:rPr>
        <w:instrText>📊</w:instrText>
      </w:r>
      <w:r w:rsidRPr="00913FCA">
        <w:rPr>
          <w:rFonts w:eastAsia="SimSun"/>
          <w:szCs w:val="22"/>
        </w:rPr>
        <w:instrText>","call-number":"3","container-title":"Statistics in Medicine","DOI":"10.1002/sim.3697","ISSN":"0277-6715","issue":"25","journalAbbreviation":"Statistics in Medicine","language":"en","note":"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/reading</w:instrText>
      </w:r>
      <w:r w:rsidRPr="00913FCA">
        <w:rPr>
          <w:rFonts w:eastAsia="SimSun"/>
          <w:szCs w:val="22"/>
        </w:rPr>
        <w:instrText>、</w:instrText>
      </w:r>
      <w:r w:rsidRPr="00913FCA">
        <w:rPr>
          <w:rFonts w:eastAsia="SimSun"/>
          <w:szCs w:val="22"/>
        </w:rPr>
        <w:instrText>Female</w:instrText>
      </w:r>
      <w:r w:rsidRPr="00913FCA">
        <w:rPr>
          <w:rFonts w:eastAsia="SimSun"/>
          <w:szCs w:val="22"/>
        </w:rPr>
        <w:instrText>、</w:instrText>
      </w:r>
      <w:r w:rsidRPr="00913FCA">
        <w:rPr>
          <w:rFonts w:eastAsia="SimSun"/>
          <w:szCs w:val="22"/>
        </w:rPr>
        <w:instrText>Humans</w:instrText>
      </w:r>
      <w:r w:rsidRPr="00913FCA">
        <w:rPr>
          <w:rFonts w:eastAsia="SimSun"/>
          <w:szCs w:val="22"/>
        </w:rPr>
        <w:instrText>、</w:instrText>
      </w:r>
      <w:r w:rsidRPr="00913FCA">
        <w:rPr>
          <w:rFonts w:eastAsia="SimSun"/>
          <w:szCs w:val="22"/>
        </w:rPr>
        <w:instrText>Male</w:instrText>
      </w:r>
      <w:r w:rsidRPr="00913FCA">
        <w:rPr>
          <w:rFonts w:eastAsia="SimSun"/>
          <w:szCs w:val="22"/>
        </w:rPr>
        <w:instrText>、</w:instrText>
      </w:r>
      <w:r w:rsidRPr="00913FCA">
        <w:rPr>
          <w:rFonts w:eastAsia="SimSun"/>
          <w:szCs w:val="22"/>
        </w:rPr>
        <w:instrText>Middle Aged</w:instrText>
      </w:r>
      <w:r w:rsidRPr="00913FCA">
        <w:rPr>
          <w:rFonts w:eastAsia="SimSun"/>
          <w:szCs w:val="22"/>
        </w:rPr>
        <w:instrText>、</w:instrText>
      </w:r>
      <w:r w:rsidRPr="00913FCA">
        <w:rPr>
          <w:rFonts w:eastAsia="SimSun"/>
          <w:szCs w:val="22"/>
        </w:rPr>
        <w:instrText>Aged</w:instrText>
      </w:r>
      <w:r w:rsidRPr="00913FCA">
        <w:rPr>
          <w:rFonts w:eastAsia="SimSun"/>
          <w:szCs w:val="22"/>
        </w:rPr>
        <w:instrText>、</w:instrText>
      </w:r>
      <w:r w:rsidRPr="00913FCA">
        <w:rPr>
          <w:rFonts w:eastAsia="SimSun"/>
          <w:szCs w:val="22"/>
        </w:rPr>
        <w:instrText>Biometry</w:instrText>
      </w:r>
      <w:r w:rsidRPr="00913FCA">
        <w:rPr>
          <w:rFonts w:eastAsia="SimSun"/>
          <w:szCs w:val="22"/>
        </w:rPr>
        <w:instrText>、</w:instrText>
      </w:r>
      <w:r w:rsidRPr="00913FCA">
        <w:rPr>
          <w:rFonts w:eastAsia="SimSun"/>
          <w:szCs w:val="22"/>
        </w:rPr>
        <w:instrText>Computer Simulation</w:instrText>
      </w:r>
      <w:r w:rsidRPr="00913FCA">
        <w:rPr>
          <w:rFonts w:eastAsia="SimSun"/>
          <w:szCs w:val="22"/>
        </w:rPr>
        <w:instrText>、</w:instrText>
      </w:r>
      <w:r w:rsidRPr="00913FCA">
        <w:rPr>
          <w:rFonts w:eastAsia="SimSun"/>
          <w:szCs w:val="22"/>
        </w:rPr>
        <w:instrText>Hydroxymethylglutaryl-CoA Reductase Inhibitors</w:instrText>
      </w:r>
      <w:r w:rsidRPr="00913FCA">
        <w:rPr>
          <w:rFonts w:eastAsia="SimSun"/>
          <w:szCs w:val="22"/>
        </w:rPr>
        <w:instrText>、</w:instrText>
      </w:r>
      <w:r w:rsidRPr="00913FCA">
        <w:rPr>
          <w:rFonts w:eastAsia="SimSun"/>
          <w:szCs w:val="22"/>
        </w:rPr>
        <w:instrText>Models, Statistical</w:instrText>
      </w:r>
      <w:r w:rsidRPr="00913FCA">
        <w:rPr>
          <w:rFonts w:eastAsia="SimSun"/>
          <w:szCs w:val="22"/>
        </w:rPr>
        <w:instrText>、</w:instrText>
      </w:r>
      <w:r w:rsidRPr="00913FCA">
        <w:rPr>
          <w:rFonts w:eastAsia="SimSun"/>
          <w:szCs w:val="22"/>
        </w:rPr>
        <w:instrText>Myocardial Infarction</w:instrText>
      </w:r>
      <w:r w:rsidRPr="00913FCA">
        <w:rPr>
          <w:rFonts w:eastAsia="SimSun"/>
          <w:szCs w:val="22"/>
        </w:rPr>
        <w:instrText>、</w:instrText>
      </w:r>
      <w:r w:rsidRPr="00913FCA">
        <w:rPr>
          <w:rFonts w:eastAsia="SimSun"/>
          <w:szCs w:val="22"/>
        </w:rPr>
        <w:instrText xml:space="preserve">Propensity Score","page":"3083-3107","source":"1.8 (Q1)","title":"Balance diagnostics for comparing the distribution of baseline covariates between treatment groups in propensity‐score matched samples","URL":"https://onlinelibrary.wiley.com/doi/10.1002/sim.3697","volume":"28","author":[{"family":"Austin","given":"Peter C."}],"issued":{"date-parts":[["2009",11,10]]}}}],"schema":"https://github.com/citation-style-language/schema/raw/master/csl-citation.json"} </w:instrText>
      </w:r>
      <w:r w:rsidRPr="00913FCA">
        <w:rPr>
          <w:rFonts w:eastAsia="SimSun"/>
          <w:szCs w:val="22"/>
        </w:rPr>
        <w:fldChar w:fldCharType="separate"/>
      </w:r>
      <w:r w:rsidRPr="00913FCA">
        <w:rPr>
          <w:rFonts w:eastAsia="SimSun"/>
          <w:noProof/>
          <w:szCs w:val="22"/>
        </w:rPr>
        <w:t>Austin</w:t>
      </w:r>
      <w:r w:rsidR="00431EDB">
        <w:rPr>
          <w:rFonts w:eastAsia="SimSun"/>
          <w:szCs w:val="22"/>
        </w:rPr>
        <w:t>’</w:t>
      </w:r>
      <w:r w:rsidRPr="00913FCA">
        <w:rPr>
          <w:rFonts w:eastAsia="SimSun"/>
          <w:szCs w:val="22"/>
        </w:rPr>
        <w:t>s</w:t>
      </w:r>
      <w:r w:rsidRPr="00913FCA">
        <w:rPr>
          <w:rFonts w:eastAsia="SimSun"/>
          <w:noProof/>
          <w:szCs w:val="22"/>
        </w:rPr>
        <w:t xml:space="preserve"> study (2009)</w:t>
      </w:r>
      <w:r w:rsidRPr="00913FCA">
        <w:rPr>
          <w:rFonts w:eastAsia="SimSun"/>
          <w:szCs w:val="22"/>
        </w:rPr>
        <w:fldChar w:fldCharType="end"/>
      </w:r>
      <w:r w:rsidRPr="00913FCA">
        <w:rPr>
          <w:rFonts w:eastAsia="SimSun"/>
          <w:szCs w:val="22"/>
        </w:rPr>
        <w:t>. The results in Table B1 demonstrate excellent balance across treatment and control groups. All t-tests yield statistically insignificant results (p-values &gt; 0.05), indicating no significant differences in means between the two groups. Moreover, all standardized differences are well below the commonly accepted threshold of 0.10 (10%), with the absolute values ranging from 0.003 to 0.061. These findings provide strong evidence that our randomization procedure successfully created comparable treatment and control groups, ensuring that any observed treatment effects are not driven by systematic differences in pre-treatment characteristics.</w:t>
      </w:r>
    </w:p>
    <w:p w14:paraId="639F0668" w14:textId="77777777" w:rsidR="00913FCA" w:rsidRPr="00913FCA" w:rsidRDefault="00913FCA" w:rsidP="00913FCA">
      <w:pPr>
        <w:spacing w:after="120"/>
        <w:jc w:val="center"/>
        <w:rPr>
          <w:rFonts w:eastAsia="SimSun"/>
          <w:b/>
          <w:color w:val="000000"/>
          <w:sz w:val="22"/>
          <w:szCs w:val="22"/>
        </w:rPr>
      </w:pPr>
      <w:bookmarkStart w:id="3" w:name="_Ref177391795"/>
      <w:r w:rsidRPr="00913FCA">
        <w:rPr>
          <w:rFonts w:eastAsia="SimSun"/>
          <w:b/>
          <w:color w:val="000000"/>
          <w:sz w:val="22"/>
          <w:szCs w:val="22"/>
        </w:rPr>
        <w:t xml:space="preserve">Table </w:t>
      </w:r>
      <w:bookmarkEnd w:id="3"/>
      <w:r w:rsidRPr="00913FCA">
        <w:rPr>
          <w:rFonts w:eastAsia="SimSun"/>
          <w:b/>
          <w:color w:val="000000"/>
          <w:sz w:val="22"/>
          <w:szCs w:val="22"/>
        </w:rPr>
        <w:t>B1. Balance Check on Pre-Determined Covariates</w:t>
      </w:r>
    </w:p>
    <w:tbl>
      <w:tblPr>
        <w:tblW w:w="5000" w:type="pct"/>
        <w:jc w:val="center"/>
        <w:tblLayout w:type="fixed"/>
        <w:tblCellMar>
          <w:left w:w="14" w:type="dxa"/>
          <w:right w:w="14" w:type="dxa"/>
        </w:tblCellMar>
        <w:tblLook w:val="04A0" w:firstRow="1" w:lastRow="0" w:firstColumn="1" w:lastColumn="0" w:noHBand="0" w:noVBand="1"/>
      </w:tblPr>
      <w:tblGrid>
        <w:gridCol w:w="900"/>
        <w:gridCol w:w="2430"/>
        <w:gridCol w:w="532"/>
        <w:gridCol w:w="762"/>
        <w:gridCol w:w="653"/>
        <w:gridCol w:w="762"/>
        <w:gridCol w:w="659"/>
        <w:gridCol w:w="756"/>
        <w:gridCol w:w="1065"/>
        <w:gridCol w:w="841"/>
      </w:tblGrid>
      <w:tr w:rsidR="00913FCA" w:rsidRPr="009C4B8A" w14:paraId="4EAEF555" w14:textId="77777777" w:rsidTr="009C4B8A">
        <w:trPr>
          <w:trHeight w:val="340"/>
          <w:jc w:val="center"/>
        </w:trPr>
        <w:tc>
          <w:tcPr>
            <w:tcW w:w="900" w:type="dxa"/>
            <w:tcBorders>
              <w:top w:val="single" w:sz="8" w:space="0" w:color="auto"/>
              <w:left w:val="nil"/>
              <w:bottom w:val="single" w:sz="8" w:space="0" w:color="auto"/>
              <w:right w:val="nil"/>
            </w:tcBorders>
            <w:noWrap/>
            <w:hideMark/>
          </w:tcPr>
          <w:p w14:paraId="66C5A988" w14:textId="77777777" w:rsidR="00913FCA" w:rsidRPr="009C4B8A" w:rsidRDefault="00913FCA" w:rsidP="00913FCA">
            <w:pPr>
              <w:rPr>
                <w:rFonts w:ascii="Aptos Narrow" w:hAnsi="Aptos Narrow"/>
                <w:color w:val="000000"/>
                <w:sz w:val="18"/>
                <w:szCs w:val="18"/>
              </w:rPr>
            </w:pPr>
            <w:r w:rsidRPr="009C4B8A">
              <w:rPr>
                <w:rFonts w:ascii="Aptos Narrow" w:hAnsi="Aptos Narrow"/>
                <w:color w:val="000000"/>
                <w:sz w:val="18"/>
                <w:szCs w:val="18"/>
              </w:rPr>
              <w:t> </w:t>
            </w:r>
          </w:p>
        </w:tc>
        <w:tc>
          <w:tcPr>
            <w:tcW w:w="2430" w:type="dxa"/>
            <w:tcBorders>
              <w:top w:val="single" w:sz="8" w:space="0" w:color="auto"/>
              <w:left w:val="nil"/>
              <w:bottom w:val="single" w:sz="8" w:space="0" w:color="auto"/>
              <w:right w:val="nil"/>
            </w:tcBorders>
            <w:noWrap/>
            <w:hideMark/>
          </w:tcPr>
          <w:p w14:paraId="4805B9DF" w14:textId="77777777" w:rsidR="00913FCA" w:rsidRPr="009C4B8A" w:rsidRDefault="00913FCA" w:rsidP="00913FCA">
            <w:pPr>
              <w:rPr>
                <w:rFonts w:ascii="Aptos Narrow" w:hAnsi="Aptos Narrow"/>
                <w:color w:val="000000"/>
                <w:sz w:val="18"/>
                <w:szCs w:val="18"/>
              </w:rPr>
            </w:pPr>
            <w:r w:rsidRPr="009C4B8A">
              <w:rPr>
                <w:rFonts w:ascii="Aptos Narrow" w:hAnsi="Aptos Narrow"/>
                <w:color w:val="000000"/>
                <w:sz w:val="18"/>
                <w:szCs w:val="18"/>
              </w:rPr>
              <w:t> </w:t>
            </w:r>
          </w:p>
        </w:tc>
        <w:tc>
          <w:tcPr>
            <w:tcW w:w="1294" w:type="dxa"/>
            <w:gridSpan w:val="2"/>
            <w:tcBorders>
              <w:top w:val="single" w:sz="8" w:space="0" w:color="auto"/>
              <w:left w:val="nil"/>
              <w:bottom w:val="single" w:sz="8" w:space="0" w:color="auto"/>
              <w:right w:val="nil"/>
            </w:tcBorders>
            <w:noWrap/>
            <w:hideMark/>
          </w:tcPr>
          <w:p w14:paraId="1EB87655" w14:textId="77777777" w:rsidR="00913FCA" w:rsidRPr="009C4B8A" w:rsidRDefault="00913FCA" w:rsidP="00913FCA">
            <w:pPr>
              <w:jc w:val="center"/>
              <w:rPr>
                <w:color w:val="000000"/>
                <w:sz w:val="18"/>
                <w:szCs w:val="18"/>
              </w:rPr>
            </w:pPr>
            <w:r w:rsidRPr="009C4B8A">
              <w:rPr>
                <w:color w:val="000000"/>
                <w:sz w:val="18"/>
                <w:szCs w:val="18"/>
              </w:rPr>
              <w:t>Treatment Group</w:t>
            </w:r>
          </w:p>
        </w:tc>
        <w:tc>
          <w:tcPr>
            <w:tcW w:w="1415" w:type="dxa"/>
            <w:gridSpan w:val="2"/>
            <w:tcBorders>
              <w:top w:val="single" w:sz="8" w:space="0" w:color="auto"/>
              <w:left w:val="nil"/>
              <w:bottom w:val="single" w:sz="8" w:space="0" w:color="auto"/>
              <w:right w:val="nil"/>
            </w:tcBorders>
            <w:noWrap/>
            <w:hideMark/>
          </w:tcPr>
          <w:p w14:paraId="25A057F3" w14:textId="77777777" w:rsidR="00913FCA" w:rsidRPr="009C4B8A" w:rsidRDefault="00913FCA" w:rsidP="00913FCA">
            <w:pPr>
              <w:jc w:val="center"/>
              <w:rPr>
                <w:color w:val="000000"/>
                <w:sz w:val="18"/>
                <w:szCs w:val="18"/>
              </w:rPr>
            </w:pPr>
            <w:r w:rsidRPr="009C4B8A">
              <w:rPr>
                <w:color w:val="000000"/>
                <w:sz w:val="18"/>
                <w:szCs w:val="18"/>
              </w:rPr>
              <w:t>Control Group</w:t>
            </w:r>
          </w:p>
        </w:tc>
        <w:tc>
          <w:tcPr>
            <w:tcW w:w="1415" w:type="dxa"/>
            <w:gridSpan w:val="2"/>
            <w:tcBorders>
              <w:top w:val="single" w:sz="8" w:space="0" w:color="auto"/>
              <w:left w:val="nil"/>
              <w:bottom w:val="single" w:sz="8" w:space="0" w:color="auto"/>
              <w:right w:val="nil"/>
            </w:tcBorders>
            <w:noWrap/>
            <w:hideMark/>
          </w:tcPr>
          <w:p w14:paraId="135ABA2E" w14:textId="77777777" w:rsidR="00913FCA" w:rsidRPr="009C4B8A" w:rsidRDefault="00913FCA" w:rsidP="00913FCA">
            <w:pPr>
              <w:jc w:val="center"/>
              <w:rPr>
                <w:color w:val="000000"/>
                <w:sz w:val="18"/>
                <w:szCs w:val="18"/>
              </w:rPr>
            </w:pPr>
            <w:r w:rsidRPr="009C4B8A">
              <w:rPr>
                <w:color w:val="000000"/>
                <w:sz w:val="18"/>
                <w:szCs w:val="18"/>
              </w:rPr>
              <w:t>t-test</w:t>
            </w:r>
          </w:p>
        </w:tc>
        <w:tc>
          <w:tcPr>
            <w:tcW w:w="1906" w:type="dxa"/>
            <w:gridSpan w:val="2"/>
            <w:tcBorders>
              <w:top w:val="single" w:sz="8" w:space="0" w:color="auto"/>
              <w:left w:val="nil"/>
              <w:bottom w:val="single" w:sz="8" w:space="0" w:color="auto"/>
              <w:right w:val="nil"/>
            </w:tcBorders>
            <w:noWrap/>
            <w:hideMark/>
          </w:tcPr>
          <w:p w14:paraId="1AA53355" w14:textId="6B8295BD" w:rsidR="00913FCA" w:rsidRPr="009C4B8A" w:rsidRDefault="00913FCA" w:rsidP="00913FCA">
            <w:pPr>
              <w:jc w:val="center"/>
              <w:rPr>
                <w:color w:val="000000"/>
                <w:sz w:val="18"/>
                <w:szCs w:val="18"/>
              </w:rPr>
            </w:pPr>
            <w:r w:rsidRPr="009C4B8A">
              <w:rPr>
                <w:color w:val="000000"/>
                <w:sz w:val="18"/>
                <w:szCs w:val="18"/>
              </w:rPr>
              <w:t>Austin (2009)</w:t>
            </w:r>
            <w:r w:rsidR="00431EDB" w:rsidRPr="009C4B8A">
              <w:rPr>
                <w:color w:val="000000"/>
                <w:sz w:val="18"/>
                <w:szCs w:val="18"/>
              </w:rPr>
              <w:t>’</w:t>
            </w:r>
            <w:r w:rsidRPr="009C4B8A">
              <w:rPr>
                <w:color w:val="000000"/>
                <w:sz w:val="18"/>
                <w:szCs w:val="18"/>
              </w:rPr>
              <w:t>s test</w:t>
            </w:r>
          </w:p>
        </w:tc>
      </w:tr>
      <w:tr w:rsidR="00913FCA" w:rsidRPr="009C4B8A" w14:paraId="2AA214DD" w14:textId="77777777" w:rsidTr="009C4B8A">
        <w:trPr>
          <w:trHeight w:val="340"/>
          <w:jc w:val="center"/>
        </w:trPr>
        <w:tc>
          <w:tcPr>
            <w:tcW w:w="900" w:type="dxa"/>
            <w:tcBorders>
              <w:top w:val="nil"/>
              <w:left w:val="nil"/>
              <w:bottom w:val="nil"/>
              <w:right w:val="nil"/>
            </w:tcBorders>
            <w:noWrap/>
            <w:hideMark/>
          </w:tcPr>
          <w:p w14:paraId="29069339" w14:textId="77777777" w:rsidR="00913FCA" w:rsidRPr="009C4B8A" w:rsidRDefault="00913FCA" w:rsidP="00913FCA">
            <w:pPr>
              <w:jc w:val="center"/>
              <w:rPr>
                <w:color w:val="000000"/>
                <w:sz w:val="18"/>
                <w:szCs w:val="18"/>
              </w:rPr>
            </w:pPr>
          </w:p>
        </w:tc>
        <w:tc>
          <w:tcPr>
            <w:tcW w:w="2430" w:type="dxa"/>
            <w:tcBorders>
              <w:top w:val="nil"/>
              <w:left w:val="nil"/>
              <w:bottom w:val="single" w:sz="8" w:space="0" w:color="auto"/>
              <w:right w:val="nil"/>
            </w:tcBorders>
            <w:noWrap/>
            <w:hideMark/>
          </w:tcPr>
          <w:p w14:paraId="7C4AC746" w14:textId="77777777" w:rsidR="00913FCA" w:rsidRPr="009C4B8A" w:rsidRDefault="00913FCA" w:rsidP="00913FCA">
            <w:pPr>
              <w:rPr>
                <w:color w:val="000000"/>
                <w:sz w:val="18"/>
                <w:szCs w:val="18"/>
              </w:rPr>
            </w:pPr>
            <w:r w:rsidRPr="009C4B8A">
              <w:rPr>
                <w:color w:val="000000"/>
                <w:sz w:val="18"/>
                <w:szCs w:val="18"/>
              </w:rPr>
              <w:t>Variable</w:t>
            </w:r>
          </w:p>
        </w:tc>
        <w:tc>
          <w:tcPr>
            <w:tcW w:w="532" w:type="dxa"/>
            <w:tcBorders>
              <w:top w:val="nil"/>
              <w:left w:val="nil"/>
              <w:bottom w:val="single" w:sz="8" w:space="0" w:color="auto"/>
              <w:right w:val="nil"/>
            </w:tcBorders>
            <w:noWrap/>
            <w:hideMark/>
          </w:tcPr>
          <w:p w14:paraId="5BCBB2E7" w14:textId="77777777" w:rsidR="00913FCA" w:rsidRPr="009C4B8A" w:rsidRDefault="00913FCA" w:rsidP="00913FCA">
            <w:pPr>
              <w:jc w:val="center"/>
              <w:rPr>
                <w:color w:val="000000"/>
                <w:sz w:val="18"/>
                <w:szCs w:val="18"/>
              </w:rPr>
            </w:pPr>
            <w:r w:rsidRPr="009C4B8A">
              <w:rPr>
                <w:color w:val="000000"/>
                <w:sz w:val="18"/>
                <w:szCs w:val="18"/>
              </w:rPr>
              <w:t>Mean</w:t>
            </w:r>
          </w:p>
        </w:tc>
        <w:tc>
          <w:tcPr>
            <w:tcW w:w="762" w:type="dxa"/>
            <w:tcBorders>
              <w:top w:val="nil"/>
              <w:left w:val="nil"/>
              <w:bottom w:val="single" w:sz="8" w:space="0" w:color="auto"/>
              <w:right w:val="nil"/>
            </w:tcBorders>
            <w:noWrap/>
            <w:hideMark/>
          </w:tcPr>
          <w:p w14:paraId="309B261B" w14:textId="77777777" w:rsidR="00913FCA" w:rsidRPr="009C4B8A" w:rsidRDefault="00913FCA" w:rsidP="00913FCA">
            <w:pPr>
              <w:jc w:val="center"/>
              <w:rPr>
                <w:color w:val="000000"/>
                <w:sz w:val="18"/>
                <w:szCs w:val="18"/>
              </w:rPr>
            </w:pPr>
            <w:r w:rsidRPr="009C4B8A">
              <w:rPr>
                <w:color w:val="000000"/>
                <w:sz w:val="18"/>
                <w:szCs w:val="18"/>
              </w:rPr>
              <w:t>SD</w:t>
            </w:r>
          </w:p>
        </w:tc>
        <w:tc>
          <w:tcPr>
            <w:tcW w:w="653" w:type="dxa"/>
            <w:tcBorders>
              <w:top w:val="nil"/>
              <w:left w:val="nil"/>
              <w:bottom w:val="single" w:sz="8" w:space="0" w:color="auto"/>
              <w:right w:val="nil"/>
            </w:tcBorders>
            <w:noWrap/>
            <w:hideMark/>
          </w:tcPr>
          <w:p w14:paraId="4B1199A6" w14:textId="77777777" w:rsidR="00913FCA" w:rsidRPr="009C4B8A" w:rsidRDefault="00913FCA" w:rsidP="00913FCA">
            <w:pPr>
              <w:jc w:val="center"/>
              <w:rPr>
                <w:color w:val="000000"/>
                <w:sz w:val="18"/>
                <w:szCs w:val="18"/>
              </w:rPr>
            </w:pPr>
            <w:r w:rsidRPr="009C4B8A">
              <w:rPr>
                <w:color w:val="000000"/>
                <w:sz w:val="18"/>
                <w:szCs w:val="18"/>
              </w:rPr>
              <w:t>Mean</w:t>
            </w:r>
          </w:p>
        </w:tc>
        <w:tc>
          <w:tcPr>
            <w:tcW w:w="762" w:type="dxa"/>
            <w:tcBorders>
              <w:top w:val="nil"/>
              <w:left w:val="nil"/>
              <w:bottom w:val="single" w:sz="8" w:space="0" w:color="auto"/>
              <w:right w:val="nil"/>
            </w:tcBorders>
            <w:noWrap/>
            <w:hideMark/>
          </w:tcPr>
          <w:p w14:paraId="7D4045D9" w14:textId="77777777" w:rsidR="00913FCA" w:rsidRPr="009C4B8A" w:rsidRDefault="00913FCA" w:rsidP="00913FCA">
            <w:pPr>
              <w:jc w:val="center"/>
              <w:rPr>
                <w:color w:val="000000"/>
                <w:sz w:val="18"/>
                <w:szCs w:val="18"/>
              </w:rPr>
            </w:pPr>
            <w:r w:rsidRPr="009C4B8A">
              <w:rPr>
                <w:color w:val="000000"/>
                <w:sz w:val="18"/>
                <w:szCs w:val="18"/>
              </w:rPr>
              <w:t>SD</w:t>
            </w:r>
          </w:p>
        </w:tc>
        <w:tc>
          <w:tcPr>
            <w:tcW w:w="659" w:type="dxa"/>
            <w:tcBorders>
              <w:top w:val="nil"/>
              <w:left w:val="nil"/>
              <w:bottom w:val="single" w:sz="8" w:space="0" w:color="auto"/>
              <w:right w:val="nil"/>
            </w:tcBorders>
            <w:noWrap/>
            <w:hideMark/>
          </w:tcPr>
          <w:p w14:paraId="25C4A027" w14:textId="77777777" w:rsidR="00913FCA" w:rsidRPr="009C4B8A" w:rsidRDefault="00913FCA" w:rsidP="00913FCA">
            <w:pPr>
              <w:jc w:val="center"/>
              <w:rPr>
                <w:color w:val="000000"/>
                <w:sz w:val="18"/>
                <w:szCs w:val="18"/>
              </w:rPr>
            </w:pPr>
            <w:r w:rsidRPr="009C4B8A">
              <w:rPr>
                <w:color w:val="000000"/>
                <w:sz w:val="18"/>
                <w:szCs w:val="18"/>
              </w:rPr>
              <w:t>t-stat</w:t>
            </w:r>
          </w:p>
        </w:tc>
        <w:tc>
          <w:tcPr>
            <w:tcW w:w="756" w:type="dxa"/>
            <w:tcBorders>
              <w:top w:val="nil"/>
              <w:left w:val="nil"/>
              <w:bottom w:val="single" w:sz="8" w:space="0" w:color="auto"/>
              <w:right w:val="nil"/>
            </w:tcBorders>
            <w:noWrap/>
            <w:hideMark/>
          </w:tcPr>
          <w:p w14:paraId="0340B77D" w14:textId="77777777" w:rsidR="00913FCA" w:rsidRPr="009C4B8A" w:rsidRDefault="00913FCA" w:rsidP="00913FCA">
            <w:pPr>
              <w:jc w:val="center"/>
              <w:rPr>
                <w:color w:val="000000"/>
                <w:sz w:val="18"/>
                <w:szCs w:val="18"/>
              </w:rPr>
            </w:pPr>
            <w:r w:rsidRPr="009C4B8A">
              <w:rPr>
                <w:color w:val="000000"/>
                <w:sz w:val="18"/>
                <w:szCs w:val="18"/>
              </w:rPr>
              <w:t>p-value</w:t>
            </w:r>
          </w:p>
        </w:tc>
        <w:tc>
          <w:tcPr>
            <w:tcW w:w="1065" w:type="dxa"/>
            <w:tcBorders>
              <w:top w:val="nil"/>
              <w:left w:val="nil"/>
              <w:bottom w:val="single" w:sz="8" w:space="0" w:color="auto"/>
              <w:right w:val="nil"/>
            </w:tcBorders>
            <w:noWrap/>
            <w:hideMark/>
          </w:tcPr>
          <w:p w14:paraId="64CBD62E" w14:textId="77777777" w:rsidR="00913FCA" w:rsidRPr="009C4B8A" w:rsidRDefault="00913FCA" w:rsidP="00913FCA">
            <w:pPr>
              <w:jc w:val="center"/>
              <w:rPr>
                <w:color w:val="000000"/>
                <w:sz w:val="18"/>
                <w:szCs w:val="18"/>
              </w:rPr>
            </w:pPr>
            <w:r w:rsidRPr="009C4B8A">
              <w:rPr>
                <w:color w:val="000000"/>
                <w:sz w:val="18"/>
                <w:szCs w:val="18"/>
              </w:rPr>
              <w:t>Standardized Difference</w:t>
            </w:r>
          </w:p>
        </w:tc>
        <w:tc>
          <w:tcPr>
            <w:tcW w:w="841" w:type="dxa"/>
            <w:tcBorders>
              <w:top w:val="nil"/>
              <w:left w:val="nil"/>
              <w:bottom w:val="single" w:sz="8" w:space="0" w:color="auto"/>
              <w:right w:val="nil"/>
            </w:tcBorders>
            <w:noWrap/>
            <w:hideMark/>
          </w:tcPr>
          <w:p w14:paraId="7AE47D26" w14:textId="77777777" w:rsidR="00913FCA" w:rsidRPr="009C4B8A" w:rsidRDefault="00913FCA" w:rsidP="00913FCA">
            <w:pPr>
              <w:jc w:val="center"/>
              <w:rPr>
                <w:color w:val="000000"/>
                <w:sz w:val="18"/>
                <w:szCs w:val="18"/>
              </w:rPr>
            </w:pPr>
            <w:r w:rsidRPr="009C4B8A">
              <w:rPr>
                <w:color w:val="000000"/>
                <w:sz w:val="18"/>
                <w:szCs w:val="18"/>
              </w:rPr>
              <w:t>Absolute Std. Diff.</w:t>
            </w:r>
          </w:p>
        </w:tc>
      </w:tr>
      <w:tr w:rsidR="00913FCA" w:rsidRPr="009C4B8A" w14:paraId="0AD88DA2" w14:textId="77777777" w:rsidTr="009C4B8A">
        <w:trPr>
          <w:trHeight w:val="320"/>
          <w:jc w:val="center"/>
        </w:trPr>
        <w:tc>
          <w:tcPr>
            <w:tcW w:w="900" w:type="dxa"/>
            <w:vMerge w:val="restart"/>
            <w:tcBorders>
              <w:top w:val="nil"/>
              <w:left w:val="nil"/>
              <w:bottom w:val="single" w:sz="8" w:space="0" w:color="000000"/>
              <w:right w:val="nil"/>
            </w:tcBorders>
            <w:hideMark/>
          </w:tcPr>
          <w:p w14:paraId="27073814" w14:textId="77777777" w:rsidR="00913FCA" w:rsidRPr="009C4B8A" w:rsidRDefault="00913FCA" w:rsidP="00913FCA">
            <w:pPr>
              <w:jc w:val="center"/>
              <w:rPr>
                <w:color w:val="000000"/>
                <w:sz w:val="18"/>
                <w:szCs w:val="18"/>
              </w:rPr>
            </w:pPr>
            <w:r w:rsidRPr="009C4B8A">
              <w:rPr>
                <w:color w:val="000000"/>
                <w:sz w:val="18"/>
                <w:szCs w:val="18"/>
              </w:rPr>
              <w:t xml:space="preserve">Questioner </w:t>
            </w:r>
          </w:p>
        </w:tc>
        <w:tc>
          <w:tcPr>
            <w:tcW w:w="2430" w:type="dxa"/>
            <w:tcBorders>
              <w:top w:val="nil"/>
              <w:left w:val="nil"/>
              <w:bottom w:val="nil"/>
              <w:right w:val="nil"/>
            </w:tcBorders>
            <w:noWrap/>
            <w:hideMark/>
          </w:tcPr>
          <w:p w14:paraId="5AFF3047" w14:textId="77777777" w:rsidR="00913FCA" w:rsidRPr="009C4B8A" w:rsidRDefault="00913FCA" w:rsidP="00913FCA">
            <w:pPr>
              <w:rPr>
                <w:color w:val="000000"/>
                <w:sz w:val="18"/>
                <w:szCs w:val="18"/>
              </w:rPr>
            </w:pPr>
            <w:r w:rsidRPr="009C4B8A">
              <w:rPr>
                <w:color w:val="000000"/>
                <w:sz w:val="18"/>
                <w:szCs w:val="18"/>
              </w:rPr>
              <w:t>log reputation score</w:t>
            </w:r>
          </w:p>
        </w:tc>
        <w:tc>
          <w:tcPr>
            <w:tcW w:w="532" w:type="dxa"/>
            <w:tcBorders>
              <w:top w:val="nil"/>
              <w:left w:val="nil"/>
              <w:bottom w:val="nil"/>
              <w:right w:val="nil"/>
            </w:tcBorders>
            <w:noWrap/>
            <w:hideMark/>
          </w:tcPr>
          <w:p w14:paraId="0AEC0BE8" w14:textId="77777777" w:rsidR="00913FCA" w:rsidRPr="009C4B8A" w:rsidRDefault="00913FCA" w:rsidP="00913FCA">
            <w:pPr>
              <w:jc w:val="center"/>
              <w:rPr>
                <w:color w:val="000000"/>
                <w:sz w:val="18"/>
                <w:szCs w:val="18"/>
              </w:rPr>
            </w:pPr>
            <w:r w:rsidRPr="009C4B8A">
              <w:rPr>
                <w:color w:val="000000"/>
                <w:sz w:val="18"/>
                <w:szCs w:val="18"/>
              </w:rPr>
              <w:t>4.262</w:t>
            </w:r>
          </w:p>
        </w:tc>
        <w:tc>
          <w:tcPr>
            <w:tcW w:w="762" w:type="dxa"/>
            <w:tcBorders>
              <w:top w:val="nil"/>
              <w:left w:val="nil"/>
              <w:bottom w:val="nil"/>
              <w:right w:val="nil"/>
            </w:tcBorders>
            <w:noWrap/>
            <w:hideMark/>
          </w:tcPr>
          <w:p w14:paraId="1C917D47" w14:textId="77777777" w:rsidR="00913FCA" w:rsidRPr="009C4B8A" w:rsidRDefault="00913FCA" w:rsidP="00913FCA">
            <w:pPr>
              <w:jc w:val="center"/>
              <w:rPr>
                <w:color w:val="000000"/>
                <w:sz w:val="18"/>
                <w:szCs w:val="18"/>
              </w:rPr>
            </w:pPr>
            <w:r w:rsidRPr="009C4B8A">
              <w:rPr>
                <w:color w:val="000000"/>
                <w:sz w:val="18"/>
                <w:szCs w:val="18"/>
              </w:rPr>
              <w:t>1.906</w:t>
            </w:r>
          </w:p>
        </w:tc>
        <w:tc>
          <w:tcPr>
            <w:tcW w:w="653" w:type="dxa"/>
            <w:tcBorders>
              <w:top w:val="nil"/>
              <w:left w:val="nil"/>
              <w:bottom w:val="nil"/>
              <w:right w:val="nil"/>
            </w:tcBorders>
            <w:noWrap/>
            <w:hideMark/>
          </w:tcPr>
          <w:p w14:paraId="147FD6E6" w14:textId="77777777" w:rsidR="00913FCA" w:rsidRPr="009C4B8A" w:rsidRDefault="00913FCA" w:rsidP="00913FCA">
            <w:pPr>
              <w:jc w:val="center"/>
              <w:rPr>
                <w:color w:val="000000"/>
                <w:sz w:val="18"/>
                <w:szCs w:val="18"/>
              </w:rPr>
            </w:pPr>
            <w:r w:rsidRPr="009C4B8A">
              <w:rPr>
                <w:color w:val="000000"/>
                <w:sz w:val="18"/>
                <w:szCs w:val="18"/>
              </w:rPr>
              <w:t>4.351</w:t>
            </w:r>
          </w:p>
        </w:tc>
        <w:tc>
          <w:tcPr>
            <w:tcW w:w="762" w:type="dxa"/>
            <w:tcBorders>
              <w:top w:val="nil"/>
              <w:left w:val="nil"/>
              <w:bottom w:val="nil"/>
              <w:right w:val="nil"/>
            </w:tcBorders>
            <w:noWrap/>
            <w:hideMark/>
          </w:tcPr>
          <w:p w14:paraId="076401B0" w14:textId="77777777" w:rsidR="00913FCA" w:rsidRPr="009C4B8A" w:rsidRDefault="00913FCA" w:rsidP="00913FCA">
            <w:pPr>
              <w:jc w:val="center"/>
              <w:rPr>
                <w:color w:val="000000"/>
                <w:sz w:val="18"/>
                <w:szCs w:val="18"/>
              </w:rPr>
            </w:pPr>
            <w:r w:rsidRPr="009C4B8A">
              <w:rPr>
                <w:color w:val="000000"/>
                <w:sz w:val="18"/>
                <w:szCs w:val="18"/>
              </w:rPr>
              <w:t>1.928</w:t>
            </w:r>
          </w:p>
        </w:tc>
        <w:tc>
          <w:tcPr>
            <w:tcW w:w="659" w:type="dxa"/>
            <w:tcBorders>
              <w:top w:val="nil"/>
              <w:left w:val="nil"/>
              <w:bottom w:val="nil"/>
              <w:right w:val="nil"/>
            </w:tcBorders>
            <w:noWrap/>
            <w:hideMark/>
          </w:tcPr>
          <w:p w14:paraId="22A15F08" w14:textId="77777777" w:rsidR="00913FCA" w:rsidRPr="009C4B8A" w:rsidRDefault="00913FCA" w:rsidP="00913FCA">
            <w:pPr>
              <w:jc w:val="center"/>
              <w:rPr>
                <w:color w:val="000000"/>
                <w:sz w:val="18"/>
                <w:szCs w:val="18"/>
              </w:rPr>
            </w:pPr>
            <w:r w:rsidRPr="009C4B8A">
              <w:rPr>
                <w:color w:val="000000"/>
                <w:sz w:val="18"/>
                <w:szCs w:val="18"/>
              </w:rPr>
              <w:t>-1.405</w:t>
            </w:r>
          </w:p>
        </w:tc>
        <w:tc>
          <w:tcPr>
            <w:tcW w:w="756" w:type="dxa"/>
            <w:tcBorders>
              <w:top w:val="nil"/>
              <w:left w:val="nil"/>
              <w:bottom w:val="nil"/>
              <w:right w:val="nil"/>
            </w:tcBorders>
            <w:noWrap/>
            <w:hideMark/>
          </w:tcPr>
          <w:p w14:paraId="23C7822F" w14:textId="77777777" w:rsidR="00913FCA" w:rsidRPr="009C4B8A" w:rsidRDefault="00913FCA" w:rsidP="00913FCA">
            <w:pPr>
              <w:jc w:val="center"/>
              <w:rPr>
                <w:color w:val="000000"/>
                <w:sz w:val="18"/>
                <w:szCs w:val="18"/>
              </w:rPr>
            </w:pPr>
            <w:r w:rsidRPr="009C4B8A">
              <w:rPr>
                <w:color w:val="000000"/>
                <w:sz w:val="18"/>
                <w:szCs w:val="18"/>
              </w:rPr>
              <w:t>0.160</w:t>
            </w:r>
          </w:p>
        </w:tc>
        <w:tc>
          <w:tcPr>
            <w:tcW w:w="1065" w:type="dxa"/>
            <w:tcBorders>
              <w:top w:val="nil"/>
              <w:left w:val="nil"/>
              <w:bottom w:val="nil"/>
              <w:right w:val="nil"/>
            </w:tcBorders>
            <w:noWrap/>
            <w:hideMark/>
          </w:tcPr>
          <w:p w14:paraId="37DA1B78" w14:textId="77777777" w:rsidR="00913FCA" w:rsidRPr="009C4B8A" w:rsidRDefault="00913FCA" w:rsidP="00913FCA">
            <w:pPr>
              <w:jc w:val="center"/>
              <w:rPr>
                <w:color w:val="000000"/>
                <w:sz w:val="18"/>
                <w:szCs w:val="18"/>
              </w:rPr>
            </w:pPr>
            <w:r w:rsidRPr="009C4B8A">
              <w:rPr>
                <w:color w:val="000000"/>
                <w:sz w:val="18"/>
                <w:szCs w:val="18"/>
              </w:rPr>
              <w:t>-0.047</w:t>
            </w:r>
          </w:p>
        </w:tc>
        <w:tc>
          <w:tcPr>
            <w:tcW w:w="841" w:type="dxa"/>
            <w:tcBorders>
              <w:top w:val="nil"/>
              <w:left w:val="nil"/>
              <w:bottom w:val="nil"/>
              <w:right w:val="nil"/>
            </w:tcBorders>
            <w:noWrap/>
            <w:hideMark/>
          </w:tcPr>
          <w:p w14:paraId="455C8EA1" w14:textId="77777777" w:rsidR="00913FCA" w:rsidRPr="009C4B8A" w:rsidRDefault="00913FCA" w:rsidP="00913FCA">
            <w:pPr>
              <w:jc w:val="center"/>
              <w:rPr>
                <w:color w:val="000000"/>
                <w:sz w:val="18"/>
                <w:szCs w:val="18"/>
              </w:rPr>
            </w:pPr>
            <w:r w:rsidRPr="009C4B8A">
              <w:rPr>
                <w:color w:val="000000"/>
                <w:sz w:val="18"/>
                <w:szCs w:val="18"/>
              </w:rPr>
              <w:t>0.047</w:t>
            </w:r>
          </w:p>
        </w:tc>
      </w:tr>
      <w:tr w:rsidR="00913FCA" w:rsidRPr="009C4B8A" w14:paraId="5DB83C11" w14:textId="77777777" w:rsidTr="009C4B8A">
        <w:trPr>
          <w:trHeight w:val="320"/>
          <w:jc w:val="center"/>
        </w:trPr>
        <w:tc>
          <w:tcPr>
            <w:tcW w:w="900" w:type="dxa"/>
            <w:vMerge/>
            <w:tcBorders>
              <w:top w:val="nil"/>
              <w:left w:val="nil"/>
              <w:bottom w:val="single" w:sz="8" w:space="0" w:color="000000"/>
              <w:right w:val="nil"/>
            </w:tcBorders>
            <w:hideMark/>
          </w:tcPr>
          <w:p w14:paraId="30BE3CD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D30FEC4" w14:textId="77777777" w:rsidR="00913FCA" w:rsidRPr="009C4B8A" w:rsidRDefault="00913FCA" w:rsidP="00913FCA">
            <w:pPr>
              <w:rPr>
                <w:color w:val="000000"/>
                <w:sz w:val="18"/>
                <w:szCs w:val="18"/>
              </w:rPr>
            </w:pPr>
            <w:r w:rsidRPr="009C4B8A">
              <w:rPr>
                <w:color w:val="000000"/>
                <w:sz w:val="18"/>
                <w:szCs w:val="18"/>
              </w:rPr>
              <w:t>number of gold medals earned</w:t>
            </w:r>
          </w:p>
        </w:tc>
        <w:tc>
          <w:tcPr>
            <w:tcW w:w="532" w:type="dxa"/>
            <w:tcBorders>
              <w:top w:val="nil"/>
              <w:left w:val="nil"/>
              <w:bottom w:val="nil"/>
              <w:right w:val="nil"/>
            </w:tcBorders>
            <w:noWrap/>
            <w:hideMark/>
          </w:tcPr>
          <w:p w14:paraId="2BAA65F1" w14:textId="77777777" w:rsidR="00913FCA" w:rsidRPr="009C4B8A" w:rsidRDefault="00913FCA" w:rsidP="00913FCA">
            <w:pPr>
              <w:jc w:val="center"/>
              <w:rPr>
                <w:color w:val="000000"/>
                <w:sz w:val="18"/>
                <w:szCs w:val="18"/>
              </w:rPr>
            </w:pPr>
            <w:r w:rsidRPr="009C4B8A">
              <w:rPr>
                <w:color w:val="000000"/>
                <w:sz w:val="18"/>
                <w:szCs w:val="18"/>
              </w:rPr>
              <w:t>3.083</w:t>
            </w:r>
          </w:p>
        </w:tc>
        <w:tc>
          <w:tcPr>
            <w:tcW w:w="762" w:type="dxa"/>
            <w:tcBorders>
              <w:top w:val="nil"/>
              <w:left w:val="nil"/>
              <w:bottom w:val="nil"/>
              <w:right w:val="nil"/>
            </w:tcBorders>
            <w:noWrap/>
            <w:hideMark/>
          </w:tcPr>
          <w:p w14:paraId="4315A5FE" w14:textId="77777777" w:rsidR="00913FCA" w:rsidRPr="009C4B8A" w:rsidRDefault="00913FCA" w:rsidP="00913FCA">
            <w:pPr>
              <w:jc w:val="center"/>
              <w:rPr>
                <w:color w:val="000000"/>
                <w:sz w:val="18"/>
                <w:szCs w:val="18"/>
              </w:rPr>
            </w:pPr>
            <w:r w:rsidRPr="009C4B8A">
              <w:rPr>
                <w:color w:val="000000"/>
                <w:sz w:val="18"/>
                <w:szCs w:val="18"/>
              </w:rPr>
              <w:t>7.412</w:t>
            </w:r>
          </w:p>
        </w:tc>
        <w:tc>
          <w:tcPr>
            <w:tcW w:w="653" w:type="dxa"/>
            <w:tcBorders>
              <w:top w:val="nil"/>
              <w:left w:val="nil"/>
              <w:bottom w:val="nil"/>
              <w:right w:val="nil"/>
            </w:tcBorders>
            <w:noWrap/>
            <w:hideMark/>
          </w:tcPr>
          <w:p w14:paraId="308DDA24" w14:textId="77777777" w:rsidR="00913FCA" w:rsidRPr="009C4B8A" w:rsidRDefault="00913FCA" w:rsidP="00913FCA">
            <w:pPr>
              <w:jc w:val="center"/>
              <w:rPr>
                <w:color w:val="000000"/>
                <w:sz w:val="18"/>
                <w:szCs w:val="18"/>
              </w:rPr>
            </w:pPr>
            <w:r w:rsidRPr="009C4B8A">
              <w:rPr>
                <w:color w:val="000000"/>
                <w:sz w:val="18"/>
                <w:szCs w:val="18"/>
              </w:rPr>
              <w:t>3.409</w:t>
            </w:r>
          </w:p>
        </w:tc>
        <w:tc>
          <w:tcPr>
            <w:tcW w:w="762" w:type="dxa"/>
            <w:tcBorders>
              <w:top w:val="nil"/>
              <w:left w:val="nil"/>
              <w:bottom w:val="nil"/>
              <w:right w:val="nil"/>
            </w:tcBorders>
            <w:noWrap/>
            <w:hideMark/>
          </w:tcPr>
          <w:p w14:paraId="4CF65AE3" w14:textId="77777777" w:rsidR="00913FCA" w:rsidRPr="009C4B8A" w:rsidRDefault="00913FCA" w:rsidP="00913FCA">
            <w:pPr>
              <w:jc w:val="center"/>
              <w:rPr>
                <w:color w:val="000000"/>
                <w:sz w:val="18"/>
                <w:szCs w:val="18"/>
              </w:rPr>
            </w:pPr>
            <w:r w:rsidRPr="009C4B8A">
              <w:rPr>
                <w:color w:val="000000"/>
                <w:sz w:val="18"/>
                <w:szCs w:val="18"/>
              </w:rPr>
              <w:t>8.440</w:t>
            </w:r>
          </w:p>
        </w:tc>
        <w:tc>
          <w:tcPr>
            <w:tcW w:w="659" w:type="dxa"/>
            <w:tcBorders>
              <w:top w:val="nil"/>
              <w:left w:val="nil"/>
              <w:bottom w:val="nil"/>
              <w:right w:val="nil"/>
            </w:tcBorders>
            <w:noWrap/>
            <w:hideMark/>
          </w:tcPr>
          <w:p w14:paraId="22099F11" w14:textId="77777777" w:rsidR="00913FCA" w:rsidRPr="009C4B8A" w:rsidRDefault="00913FCA" w:rsidP="00913FCA">
            <w:pPr>
              <w:jc w:val="center"/>
              <w:rPr>
                <w:color w:val="000000"/>
                <w:sz w:val="18"/>
                <w:szCs w:val="18"/>
              </w:rPr>
            </w:pPr>
            <w:r w:rsidRPr="009C4B8A">
              <w:rPr>
                <w:color w:val="000000"/>
                <w:sz w:val="18"/>
                <w:szCs w:val="18"/>
              </w:rPr>
              <w:t>-1.233</w:t>
            </w:r>
          </w:p>
        </w:tc>
        <w:tc>
          <w:tcPr>
            <w:tcW w:w="756" w:type="dxa"/>
            <w:tcBorders>
              <w:top w:val="nil"/>
              <w:left w:val="nil"/>
              <w:bottom w:val="nil"/>
              <w:right w:val="nil"/>
            </w:tcBorders>
            <w:noWrap/>
            <w:hideMark/>
          </w:tcPr>
          <w:p w14:paraId="66281887" w14:textId="77777777" w:rsidR="00913FCA" w:rsidRPr="009C4B8A" w:rsidRDefault="00913FCA" w:rsidP="00913FCA">
            <w:pPr>
              <w:jc w:val="center"/>
              <w:rPr>
                <w:color w:val="000000"/>
                <w:sz w:val="18"/>
                <w:szCs w:val="18"/>
              </w:rPr>
            </w:pPr>
            <w:r w:rsidRPr="009C4B8A">
              <w:rPr>
                <w:color w:val="000000"/>
                <w:sz w:val="18"/>
                <w:szCs w:val="18"/>
              </w:rPr>
              <w:t>0.218</w:t>
            </w:r>
          </w:p>
        </w:tc>
        <w:tc>
          <w:tcPr>
            <w:tcW w:w="1065" w:type="dxa"/>
            <w:tcBorders>
              <w:top w:val="nil"/>
              <w:left w:val="nil"/>
              <w:bottom w:val="nil"/>
              <w:right w:val="nil"/>
            </w:tcBorders>
            <w:noWrap/>
            <w:hideMark/>
          </w:tcPr>
          <w:p w14:paraId="2B41EC94" w14:textId="77777777" w:rsidR="00913FCA" w:rsidRPr="009C4B8A" w:rsidRDefault="00913FCA" w:rsidP="00913FCA">
            <w:pPr>
              <w:jc w:val="center"/>
              <w:rPr>
                <w:color w:val="000000"/>
                <w:sz w:val="18"/>
                <w:szCs w:val="18"/>
              </w:rPr>
            </w:pPr>
            <w:r w:rsidRPr="009C4B8A">
              <w:rPr>
                <w:color w:val="000000"/>
                <w:sz w:val="18"/>
                <w:szCs w:val="18"/>
              </w:rPr>
              <w:t>-0.041</w:t>
            </w:r>
          </w:p>
        </w:tc>
        <w:tc>
          <w:tcPr>
            <w:tcW w:w="841" w:type="dxa"/>
            <w:tcBorders>
              <w:top w:val="nil"/>
              <w:left w:val="nil"/>
              <w:bottom w:val="nil"/>
              <w:right w:val="nil"/>
            </w:tcBorders>
            <w:noWrap/>
            <w:hideMark/>
          </w:tcPr>
          <w:p w14:paraId="1B1DB512" w14:textId="77777777" w:rsidR="00913FCA" w:rsidRPr="009C4B8A" w:rsidRDefault="00913FCA" w:rsidP="00913FCA">
            <w:pPr>
              <w:jc w:val="center"/>
              <w:rPr>
                <w:color w:val="000000"/>
                <w:sz w:val="18"/>
                <w:szCs w:val="18"/>
              </w:rPr>
            </w:pPr>
            <w:r w:rsidRPr="009C4B8A">
              <w:rPr>
                <w:color w:val="000000"/>
                <w:sz w:val="18"/>
                <w:szCs w:val="18"/>
              </w:rPr>
              <w:t>0.041</w:t>
            </w:r>
          </w:p>
        </w:tc>
      </w:tr>
      <w:tr w:rsidR="00913FCA" w:rsidRPr="009C4B8A" w14:paraId="10517C78" w14:textId="77777777" w:rsidTr="009C4B8A">
        <w:trPr>
          <w:trHeight w:val="320"/>
          <w:jc w:val="center"/>
        </w:trPr>
        <w:tc>
          <w:tcPr>
            <w:tcW w:w="900" w:type="dxa"/>
            <w:vMerge/>
            <w:tcBorders>
              <w:top w:val="nil"/>
              <w:left w:val="nil"/>
              <w:bottom w:val="single" w:sz="8" w:space="0" w:color="000000"/>
              <w:right w:val="nil"/>
            </w:tcBorders>
            <w:hideMark/>
          </w:tcPr>
          <w:p w14:paraId="7FE551C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B7F5E4B" w14:textId="77777777" w:rsidR="00913FCA" w:rsidRPr="009C4B8A" w:rsidRDefault="00913FCA" w:rsidP="00913FCA">
            <w:pPr>
              <w:rPr>
                <w:color w:val="000000"/>
                <w:sz w:val="18"/>
                <w:szCs w:val="18"/>
              </w:rPr>
            </w:pPr>
            <w:r w:rsidRPr="009C4B8A">
              <w:rPr>
                <w:color w:val="000000"/>
                <w:sz w:val="18"/>
                <w:szCs w:val="18"/>
              </w:rPr>
              <w:t>number of silver medals earned</w:t>
            </w:r>
          </w:p>
        </w:tc>
        <w:tc>
          <w:tcPr>
            <w:tcW w:w="532" w:type="dxa"/>
            <w:tcBorders>
              <w:top w:val="nil"/>
              <w:left w:val="nil"/>
              <w:bottom w:val="nil"/>
              <w:right w:val="nil"/>
            </w:tcBorders>
            <w:noWrap/>
            <w:hideMark/>
          </w:tcPr>
          <w:p w14:paraId="005127A9" w14:textId="77777777" w:rsidR="00913FCA" w:rsidRPr="009C4B8A" w:rsidRDefault="00913FCA" w:rsidP="00913FCA">
            <w:pPr>
              <w:jc w:val="center"/>
              <w:rPr>
                <w:color w:val="000000"/>
                <w:sz w:val="18"/>
                <w:szCs w:val="18"/>
              </w:rPr>
            </w:pPr>
            <w:r w:rsidRPr="009C4B8A">
              <w:rPr>
                <w:color w:val="000000"/>
                <w:sz w:val="18"/>
                <w:szCs w:val="18"/>
              </w:rPr>
              <w:t>35.365</w:t>
            </w:r>
          </w:p>
        </w:tc>
        <w:tc>
          <w:tcPr>
            <w:tcW w:w="762" w:type="dxa"/>
            <w:tcBorders>
              <w:top w:val="nil"/>
              <w:left w:val="nil"/>
              <w:bottom w:val="nil"/>
              <w:right w:val="nil"/>
            </w:tcBorders>
            <w:noWrap/>
            <w:hideMark/>
          </w:tcPr>
          <w:p w14:paraId="446B2BA7" w14:textId="77777777" w:rsidR="00913FCA" w:rsidRPr="009C4B8A" w:rsidRDefault="00913FCA" w:rsidP="00913FCA">
            <w:pPr>
              <w:jc w:val="center"/>
              <w:rPr>
                <w:color w:val="000000"/>
                <w:sz w:val="18"/>
                <w:szCs w:val="18"/>
              </w:rPr>
            </w:pPr>
            <w:r w:rsidRPr="009C4B8A">
              <w:rPr>
                <w:color w:val="000000"/>
                <w:sz w:val="18"/>
                <w:szCs w:val="18"/>
              </w:rPr>
              <w:t>69.005</w:t>
            </w:r>
          </w:p>
        </w:tc>
        <w:tc>
          <w:tcPr>
            <w:tcW w:w="653" w:type="dxa"/>
            <w:tcBorders>
              <w:top w:val="nil"/>
              <w:left w:val="nil"/>
              <w:bottom w:val="nil"/>
              <w:right w:val="nil"/>
            </w:tcBorders>
            <w:noWrap/>
            <w:hideMark/>
          </w:tcPr>
          <w:p w14:paraId="5E76746B" w14:textId="77777777" w:rsidR="00913FCA" w:rsidRPr="009C4B8A" w:rsidRDefault="00913FCA" w:rsidP="00913FCA">
            <w:pPr>
              <w:jc w:val="center"/>
              <w:rPr>
                <w:color w:val="000000"/>
                <w:sz w:val="18"/>
                <w:szCs w:val="18"/>
              </w:rPr>
            </w:pPr>
            <w:r w:rsidRPr="009C4B8A">
              <w:rPr>
                <w:color w:val="000000"/>
                <w:sz w:val="18"/>
                <w:szCs w:val="18"/>
              </w:rPr>
              <w:t>38.597</w:t>
            </w:r>
          </w:p>
        </w:tc>
        <w:tc>
          <w:tcPr>
            <w:tcW w:w="762" w:type="dxa"/>
            <w:tcBorders>
              <w:top w:val="nil"/>
              <w:left w:val="nil"/>
              <w:bottom w:val="nil"/>
              <w:right w:val="nil"/>
            </w:tcBorders>
            <w:noWrap/>
            <w:hideMark/>
          </w:tcPr>
          <w:p w14:paraId="015D116E" w14:textId="77777777" w:rsidR="00913FCA" w:rsidRPr="009C4B8A" w:rsidRDefault="00913FCA" w:rsidP="00913FCA">
            <w:pPr>
              <w:jc w:val="center"/>
              <w:rPr>
                <w:color w:val="000000"/>
                <w:sz w:val="18"/>
                <w:szCs w:val="18"/>
              </w:rPr>
            </w:pPr>
            <w:r w:rsidRPr="009C4B8A">
              <w:rPr>
                <w:color w:val="000000"/>
                <w:sz w:val="18"/>
                <w:szCs w:val="18"/>
              </w:rPr>
              <w:t>79.258</w:t>
            </w:r>
          </w:p>
        </w:tc>
        <w:tc>
          <w:tcPr>
            <w:tcW w:w="659" w:type="dxa"/>
            <w:tcBorders>
              <w:top w:val="nil"/>
              <w:left w:val="nil"/>
              <w:bottom w:val="nil"/>
              <w:right w:val="nil"/>
            </w:tcBorders>
            <w:noWrap/>
            <w:hideMark/>
          </w:tcPr>
          <w:p w14:paraId="6A72534B" w14:textId="77777777" w:rsidR="00913FCA" w:rsidRPr="009C4B8A" w:rsidRDefault="00913FCA" w:rsidP="00913FCA">
            <w:pPr>
              <w:jc w:val="center"/>
              <w:rPr>
                <w:color w:val="000000"/>
                <w:sz w:val="18"/>
                <w:szCs w:val="18"/>
              </w:rPr>
            </w:pPr>
            <w:r w:rsidRPr="009C4B8A">
              <w:rPr>
                <w:color w:val="000000"/>
                <w:sz w:val="18"/>
                <w:szCs w:val="18"/>
              </w:rPr>
              <w:t>-1.309</w:t>
            </w:r>
          </w:p>
        </w:tc>
        <w:tc>
          <w:tcPr>
            <w:tcW w:w="756" w:type="dxa"/>
            <w:tcBorders>
              <w:top w:val="nil"/>
              <w:left w:val="nil"/>
              <w:bottom w:val="nil"/>
              <w:right w:val="nil"/>
            </w:tcBorders>
            <w:noWrap/>
            <w:hideMark/>
          </w:tcPr>
          <w:p w14:paraId="3EF25623" w14:textId="77777777" w:rsidR="00913FCA" w:rsidRPr="009C4B8A" w:rsidRDefault="00913FCA" w:rsidP="00913FCA">
            <w:pPr>
              <w:jc w:val="center"/>
              <w:rPr>
                <w:color w:val="000000"/>
                <w:sz w:val="18"/>
                <w:szCs w:val="18"/>
              </w:rPr>
            </w:pPr>
            <w:r w:rsidRPr="009C4B8A">
              <w:rPr>
                <w:color w:val="000000"/>
                <w:sz w:val="18"/>
                <w:szCs w:val="18"/>
              </w:rPr>
              <w:t>0.191</w:t>
            </w:r>
          </w:p>
        </w:tc>
        <w:tc>
          <w:tcPr>
            <w:tcW w:w="1065" w:type="dxa"/>
            <w:tcBorders>
              <w:top w:val="nil"/>
              <w:left w:val="nil"/>
              <w:bottom w:val="nil"/>
              <w:right w:val="nil"/>
            </w:tcBorders>
            <w:noWrap/>
            <w:hideMark/>
          </w:tcPr>
          <w:p w14:paraId="71DF659D" w14:textId="77777777" w:rsidR="00913FCA" w:rsidRPr="009C4B8A" w:rsidRDefault="00913FCA" w:rsidP="00913FCA">
            <w:pPr>
              <w:jc w:val="center"/>
              <w:rPr>
                <w:color w:val="000000"/>
                <w:sz w:val="18"/>
                <w:szCs w:val="18"/>
              </w:rPr>
            </w:pPr>
            <w:r w:rsidRPr="009C4B8A">
              <w:rPr>
                <w:color w:val="000000"/>
                <w:sz w:val="18"/>
                <w:szCs w:val="18"/>
              </w:rPr>
              <w:t>-0.043</w:t>
            </w:r>
          </w:p>
        </w:tc>
        <w:tc>
          <w:tcPr>
            <w:tcW w:w="841" w:type="dxa"/>
            <w:tcBorders>
              <w:top w:val="nil"/>
              <w:left w:val="nil"/>
              <w:bottom w:val="nil"/>
              <w:right w:val="nil"/>
            </w:tcBorders>
            <w:noWrap/>
            <w:hideMark/>
          </w:tcPr>
          <w:p w14:paraId="224A1D44" w14:textId="77777777" w:rsidR="00913FCA" w:rsidRPr="009C4B8A" w:rsidRDefault="00913FCA" w:rsidP="00913FCA">
            <w:pPr>
              <w:jc w:val="center"/>
              <w:rPr>
                <w:color w:val="000000"/>
                <w:sz w:val="18"/>
                <w:szCs w:val="18"/>
              </w:rPr>
            </w:pPr>
            <w:r w:rsidRPr="009C4B8A">
              <w:rPr>
                <w:color w:val="000000"/>
                <w:sz w:val="18"/>
                <w:szCs w:val="18"/>
              </w:rPr>
              <w:t>0.043</w:t>
            </w:r>
          </w:p>
        </w:tc>
      </w:tr>
      <w:tr w:rsidR="00913FCA" w:rsidRPr="009C4B8A" w14:paraId="0E12F1BA" w14:textId="77777777" w:rsidTr="009C4B8A">
        <w:trPr>
          <w:trHeight w:val="320"/>
          <w:jc w:val="center"/>
        </w:trPr>
        <w:tc>
          <w:tcPr>
            <w:tcW w:w="900" w:type="dxa"/>
            <w:vMerge/>
            <w:tcBorders>
              <w:top w:val="nil"/>
              <w:left w:val="nil"/>
              <w:bottom w:val="single" w:sz="8" w:space="0" w:color="000000"/>
              <w:right w:val="nil"/>
            </w:tcBorders>
            <w:hideMark/>
          </w:tcPr>
          <w:p w14:paraId="2120B501"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ECC9DAF" w14:textId="77777777" w:rsidR="00913FCA" w:rsidRPr="009C4B8A" w:rsidRDefault="00913FCA" w:rsidP="00913FCA">
            <w:pPr>
              <w:rPr>
                <w:color w:val="000000"/>
                <w:sz w:val="18"/>
                <w:szCs w:val="18"/>
              </w:rPr>
            </w:pPr>
            <w:r w:rsidRPr="009C4B8A">
              <w:rPr>
                <w:color w:val="000000"/>
                <w:sz w:val="18"/>
                <w:szCs w:val="18"/>
              </w:rPr>
              <w:t>number of bronze medals earned</w:t>
            </w:r>
          </w:p>
        </w:tc>
        <w:tc>
          <w:tcPr>
            <w:tcW w:w="532" w:type="dxa"/>
            <w:tcBorders>
              <w:top w:val="nil"/>
              <w:left w:val="nil"/>
              <w:bottom w:val="nil"/>
              <w:right w:val="nil"/>
            </w:tcBorders>
            <w:noWrap/>
            <w:hideMark/>
          </w:tcPr>
          <w:p w14:paraId="0ACA36DE" w14:textId="77777777" w:rsidR="00913FCA" w:rsidRPr="009C4B8A" w:rsidRDefault="00913FCA" w:rsidP="00913FCA">
            <w:pPr>
              <w:jc w:val="center"/>
              <w:rPr>
                <w:color w:val="000000"/>
                <w:sz w:val="18"/>
                <w:szCs w:val="18"/>
              </w:rPr>
            </w:pPr>
            <w:r w:rsidRPr="009C4B8A">
              <w:rPr>
                <w:color w:val="000000"/>
                <w:sz w:val="18"/>
                <w:szCs w:val="18"/>
              </w:rPr>
              <w:t>94.044</w:t>
            </w:r>
          </w:p>
        </w:tc>
        <w:tc>
          <w:tcPr>
            <w:tcW w:w="762" w:type="dxa"/>
            <w:tcBorders>
              <w:top w:val="nil"/>
              <w:left w:val="nil"/>
              <w:bottom w:val="nil"/>
              <w:right w:val="nil"/>
            </w:tcBorders>
            <w:noWrap/>
            <w:hideMark/>
          </w:tcPr>
          <w:p w14:paraId="0AA79288" w14:textId="77777777" w:rsidR="00913FCA" w:rsidRPr="009C4B8A" w:rsidRDefault="00913FCA" w:rsidP="00913FCA">
            <w:pPr>
              <w:jc w:val="center"/>
              <w:rPr>
                <w:color w:val="000000"/>
                <w:sz w:val="18"/>
                <w:szCs w:val="18"/>
              </w:rPr>
            </w:pPr>
            <w:r w:rsidRPr="009C4B8A">
              <w:rPr>
                <w:color w:val="000000"/>
                <w:sz w:val="18"/>
                <w:szCs w:val="18"/>
              </w:rPr>
              <w:t>160.497</w:t>
            </w:r>
          </w:p>
        </w:tc>
        <w:tc>
          <w:tcPr>
            <w:tcW w:w="653" w:type="dxa"/>
            <w:tcBorders>
              <w:top w:val="nil"/>
              <w:left w:val="nil"/>
              <w:bottom w:val="nil"/>
              <w:right w:val="nil"/>
            </w:tcBorders>
            <w:noWrap/>
            <w:hideMark/>
          </w:tcPr>
          <w:p w14:paraId="59AD2181" w14:textId="77777777" w:rsidR="00913FCA" w:rsidRPr="009C4B8A" w:rsidRDefault="00913FCA" w:rsidP="00913FCA">
            <w:pPr>
              <w:jc w:val="center"/>
              <w:rPr>
                <w:color w:val="000000"/>
                <w:sz w:val="18"/>
                <w:szCs w:val="18"/>
              </w:rPr>
            </w:pPr>
            <w:r w:rsidRPr="009C4B8A">
              <w:rPr>
                <w:color w:val="000000"/>
                <w:sz w:val="18"/>
                <w:szCs w:val="18"/>
              </w:rPr>
              <w:t>98.254</w:t>
            </w:r>
          </w:p>
        </w:tc>
        <w:tc>
          <w:tcPr>
            <w:tcW w:w="762" w:type="dxa"/>
            <w:tcBorders>
              <w:top w:val="nil"/>
              <w:left w:val="nil"/>
              <w:bottom w:val="nil"/>
              <w:right w:val="nil"/>
            </w:tcBorders>
            <w:noWrap/>
            <w:hideMark/>
          </w:tcPr>
          <w:p w14:paraId="61EB313F" w14:textId="77777777" w:rsidR="00913FCA" w:rsidRPr="009C4B8A" w:rsidRDefault="00913FCA" w:rsidP="00913FCA">
            <w:pPr>
              <w:jc w:val="center"/>
              <w:rPr>
                <w:color w:val="000000"/>
                <w:sz w:val="18"/>
                <w:szCs w:val="18"/>
              </w:rPr>
            </w:pPr>
            <w:r w:rsidRPr="009C4B8A">
              <w:rPr>
                <w:color w:val="000000"/>
                <w:sz w:val="18"/>
                <w:szCs w:val="18"/>
              </w:rPr>
              <w:t>170.514</w:t>
            </w:r>
          </w:p>
        </w:tc>
        <w:tc>
          <w:tcPr>
            <w:tcW w:w="659" w:type="dxa"/>
            <w:tcBorders>
              <w:top w:val="nil"/>
              <w:left w:val="nil"/>
              <w:bottom w:val="nil"/>
              <w:right w:val="nil"/>
            </w:tcBorders>
            <w:noWrap/>
            <w:hideMark/>
          </w:tcPr>
          <w:p w14:paraId="16CD207F" w14:textId="77777777" w:rsidR="00913FCA" w:rsidRPr="009C4B8A" w:rsidRDefault="00913FCA" w:rsidP="00913FCA">
            <w:pPr>
              <w:jc w:val="center"/>
              <w:rPr>
                <w:color w:val="000000"/>
                <w:sz w:val="18"/>
                <w:szCs w:val="18"/>
              </w:rPr>
            </w:pPr>
            <w:r w:rsidRPr="009C4B8A">
              <w:rPr>
                <w:color w:val="000000"/>
                <w:sz w:val="18"/>
                <w:szCs w:val="18"/>
              </w:rPr>
              <w:t>-0.765</w:t>
            </w:r>
          </w:p>
        </w:tc>
        <w:tc>
          <w:tcPr>
            <w:tcW w:w="756" w:type="dxa"/>
            <w:tcBorders>
              <w:top w:val="nil"/>
              <w:left w:val="nil"/>
              <w:bottom w:val="nil"/>
              <w:right w:val="nil"/>
            </w:tcBorders>
            <w:noWrap/>
            <w:hideMark/>
          </w:tcPr>
          <w:p w14:paraId="56645D1C" w14:textId="77777777" w:rsidR="00913FCA" w:rsidRPr="009C4B8A" w:rsidRDefault="00913FCA" w:rsidP="00913FCA">
            <w:pPr>
              <w:jc w:val="center"/>
              <w:rPr>
                <w:color w:val="000000"/>
                <w:sz w:val="18"/>
                <w:szCs w:val="18"/>
              </w:rPr>
            </w:pPr>
            <w:r w:rsidRPr="009C4B8A">
              <w:rPr>
                <w:color w:val="000000"/>
                <w:sz w:val="18"/>
                <w:szCs w:val="18"/>
              </w:rPr>
              <w:t>0.445</w:t>
            </w:r>
          </w:p>
        </w:tc>
        <w:tc>
          <w:tcPr>
            <w:tcW w:w="1065" w:type="dxa"/>
            <w:tcBorders>
              <w:top w:val="nil"/>
              <w:left w:val="nil"/>
              <w:bottom w:val="nil"/>
              <w:right w:val="nil"/>
            </w:tcBorders>
            <w:noWrap/>
            <w:hideMark/>
          </w:tcPr>
          <w:p w14:paraId="6354E51E" w14:textId="77777777" w:rsidR="00913FCA" w:rsidRPr="009C4B8A" w:rsidRDefault="00913FCA" w:rsidP="00913FCA">
            <w:pPr>
              <w:jc w:val="center"/>
              <w:rPr>
                <w:color w:val="000000"/>
                <w:sz w:val="18"/>
                <w:szCs w:val="18"/>
              </w:rPr>
            </w:pPr>
            <w:r w:rsidRPr="009C4B8A">
              <w:rPr>
                <w:color w:val="000000"/>
                <w:sz w:val="18"/>
                <w:szCs w:val="18"/>
              </w:rPr>
              <w:t>-0.025</w:t>
            </w:r>
          </w:p>
        </w:tc>
        <w:tc>
          <w:tcPr>
            <w:tcW w:w="841" w:type="dxa"/>
            <w:tcBorders>
              <w:top w:val="nil"/>
              <w:left w:val="nil"/>
              <w:bottom w:val="nil"/>
              <w:right w:val="nil"/>
            </w:tcBorders>
            <w:noWrap/>
            <w:hideMark/>
          </w:tcPr>
          <w:p w14:paraId="4AE6A9F5" w14:textId="77777777" w:rsidR="00913FCA" w:rsidRPr="009C4B8A" w:rsidRDefault="00913FCA" w:rsidP="00913FCA">
            <w:pPr>
              <w:jc w:val="center"/>
              <w:rPr>
                <w:color w:val="000000"/>
                <w:sz w:val="18"/>
                <w:szCs w:val="18"/>
              </w:rPr>
            </w:pPr>
            <w:r w:rsidRPr="009C4B8A">
              <w:rPr>
                <w:color w:val="000000"/>
                <w:sz w:val="18"/>
                <w:szCs w:val="18"/>
              </w:rPr>
              <w:t>0.025</w:t>
            </w:r>
          </w:p>
        </w:tc>
      </w:tr>
      <w:tr w:rsidR="00913FCA" w:rsidRPr="009C4B8A" w14:paraId="4DAFAB1F" w14:textId="77777777" w:rsidTr="009C4B8A">
        <w:trPr>
          <w:trHeight w:val="320"/>
          <w:jc w:val="center"/>
        </w:trPr>
        <w:tc>
          <w:tcPr>
            <w:tcW w:w="900" w:type="dxa"/>
            <w:vMerge/>
            <w:tcBorders>
              <w:top w:val="nil"/>
              <w:left w:val="nil"/>
              <w:bottom w:val="single" w:sz="8" w:space="0" w:color="000000"/>
              <w:right w:val="nil"/>
            </w:tcBorders>
            <w:hideMark/>
          </w:tcPr>
          <w:p w14:paraId="07D01842"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53F4B7B" w14:textId="77777777" w:rsidR="00913FCA" w:rsidRPr="009C4B8A" w:rsidRDefault="00913FCA" w:rsidP="00913FCA">
            <w:pPr>
              <w:rPr>
                <w:color w:val="000000"/>
                <w:sz w:val="18"/>
                <w:szCs w:val="18"/>
              </w:rPr>
            </w:pPr>
            <w:r w:rsidRPr="009C4B8A">
              <w:rPr>
                <w:color w:val="000000"/>
                <w:sz w:val="18"/>
                <w:szCs w:val="18"/>
              </w:rPr>
              <w:t>log questioner age (days since registration in the platform)</w:t>
            </w:r>
          </w:p>
        </w:tc>
        <w:tc>
          <w:tcPr>
            <w:tcW w:w="532" w:type="dxa"/>
            <w:tcBorders>
              <w:top w:val="nil"/>
              <w:left w:val="nil"/>
              <w:bottom w:val="nil"/>
              <w:right w:val="nil"/>
            </w:tcBorders>
            <w:noWrap/>
            <w:hideMark/>
          </w:tcPr>
          <w:p w14:paraId="783F8DAA" w14:textId="77777777" w:rsidR="00913FCA" w:rsidRPr="009C4B8A" w:rsidRDefault="00913FCA" w:rsidP="00913FCA">
            <w:pPr>
              <w:jc w:val="center"/>
              <w:rPr>
                <w:color w:val="000000"/>
                <w:sz w:val="18"/>
                <w:szCs w:val="18"/>
              </w:rPr>
            </w:pPr>
            <w:r w:rsidRPr="009C4B8A">
              <w:rPr>
                <w:color w:val="000000"/>
                <w:sz w:val="18"/>
                <w:szCs w:val="18"/>
              </w:rPr>
              <w:t>5.597</w:t>
            </w:r>
          </w:p>
        </w:tc>
        <w:tc>
          <w:tcPr>
            <w:tcW w:w="762" w:type="dxa"/>
            <w:tcBorders>
              <w:top w:val="nil"/>
              <w:left w:val="nil"/>
              <w:bottom w:val="nil"/>
              <w:right w:val="nil"/>
            </w:tcBorders>
            <w:noWrap/>
            <w:hideMark/>
          </w:tcPr>
          <w:p w14:paraId="392AA6BF" w14:textId="77777777" w:rsidR="00913FCA" w:rsidRPr="009C4B8A" w:rsidRDefault="00913FCA" w:rsidP="00913FCA">
            <w:pPr>
              <w:jc w:val="center"/>
              <w:rPr>
                <w:color w:val="000000"/>
                <w:sz w:val="18"/>
                <w:szCs w:val="18"/>
              </w:rPr>
            </w:pPr>
            <w:r w:rsidRPr="009C4B8A">
              <w:rPr>
                <w:color w:val="000000"/>
                <w:sz w:val="18"/>
                <w:szCs w:val="18"/>
              </w:rPr>
              <w:t>2.704</w:t>
            </w:r>
          </w:p>
        </w:tc>
        <w:tc>
          <w:tcPr>
            <w:tcW w:w="653" w:type="dxa"/>
            <w:tcBorders>
              <w:top w:val="nil"/>
              <w:left w:val="nil"/>
              <w:bottom w:val="nil"/>
              <w:right w:val="nil"/>
            </w:tcBorders>
            <w:noWrap/>
            <w:hideMark/>
          </w:tcPr>
          <w:p w14:paraId="344BCE1F" w14:textId="77777777" w:rsidR="00913FCA" w:rsidRPr="009C4B8A" w:rsidRDefault="00913FCA" w:rsidP="00913FCA">
            <w:pPr>
              <w:jc w:val="center"/>
              <w:rPr>
                <w:color w:val="000000"/>
                <w:sz w:val="18"/>
                <w:szCs w:val="18"/>
              </w:rPr>
            </w:pPr>
            <w:r w:rsidRPr="009C4B8A">
              <w:rPr>
                <w:color w:val="000000"/>
                <w:sz w:val="18"/>
                <w:szCs w:val="18"/>
              </w:rPr>
              <w:t>5.583</w:t>
            </w:r>
          </w:p>
        </w:tc>
        <w:tc>
          <w:tcPr>
            <w:tcW w:w="762" w:type="dxa"/>
            <w:tcBorders>
              <w:top w:val="nil"/>
              <w:left w:val="nil"/>
              <w:bottom w:val="nil"/>
              <w:right w:val="nil"/>
            </w:tcBorders>
            <w:noWrap/>
            <w:hideMark/>
          </w:tcPr>
          <w:p w14:paraId="5B2F41D8" w14:textId="77777777" w:rsidR="00913FCA" w:rsidRPr="009C4B8A" w:rsidRDefault="00913FCA" w:rsidP="00913FCA">
            <w:pPr>
              <w:jc w:val="center"/>
              <w:rPr>
                <w:color w:val="000000"/>
                <w:sz w:val="18"/>
                <w:szCs w:val="18"/>
              </w:rPr>
            </w:pPr>
            <w:r w:rsidRPr="009C4B8A">
              <w:rPr>
                <w:color w:val="000000"/>
                <w:sz w:val="18"/>
                <w:szCs w:val="18"/>
              </w:rPr>
              <w:t>2.707</w:t>
            </w:r>
          </w:p>
        </w:tc>
        <w:tc>
          <w:tcPr>
            <w:tcW w:w="659" w:type="dxa"/>
            <w:tcBorders>
              <w:top w:val="nil"/>
              <w:left w:val="nil"/>
              <w:bottom w:val="nil"/>
              <w:right w:val="nil"/>
            </w:tcBorders>
            <w:noWrap/>
            <w:hideMark/>
          </w:tcPr>
          <w:p w14:paraId="3EFDD95B" w14:textId="77777777" w:rsidR="00913FCA" w:rsidRPr="009C4B8A" w:rsidRDefault="00913FCA" w:rsidP="00913FCA">
            <w:pPr>
              <w:jc w:val="center"/>
              <w:rPr>
                <w:color w:val="000000"/>
                <w:sz w:val="18"/>
                <w:szCs w:val="18"/>
              </w:rPr>
            </w:pPr>
            <w:r w:rsidRPr="009C4B8A">
              <w:rPr>
                <w:color w:val="000000"/>
                <w:sz w:val="18"/>
                <w:szCs w:val="18"/>
              </w:rPr>
              <w:t>0.155</w:t>
            </w:r>
          </w:p>
        </w:tc>
        <w:tc>
          <w:tcPr>
            <w:tcW w:w="756" w:type="dxa"/>
            <w:tcBorders>
              <w:top w:val="nil"/>
              <w:left w:val="nil"/>
              <w:bottom w:val="nil"/>
              <w:right w:val="nil"/>
            </w:tcBorders>
            <w:noWrap/>
            <w:hideMark/>
          </w:tcPr>
          <w:p w14:paraId="2B884264" w14:textId="77777777" w:rsidR="00913FCA" w:rsidRPr="009C4B8A" w:rsidRDefault="00913FCA" w:rsidP="00913FCA">
            <w:pPr>
              <w:jc w:val="center"/>
              <w:rPr>
                <w:color w:val="000000"/>
                <w:sz w:val="18"/>
                <w:szCs w:val="18"/>
              </w:rPr>
            </w:pPr>
            <w:r w:rsidRPr="009C4B8A">
              <w:rPr>
                <w:color w:val="000000"/>
                <w:sz w:val="18"/>
                <w:szCs w:val="18"/>
              </w:rPr>
              <w:t>0.877</w:t>
            </w:r>
          </w:p>
        </w:tc>
        <w:tc>
          <w:tcPr>
            <w:tcW w:w="1065" w:type="dxa"/>
            <w:tcBorders>
              <w:top w:val="nil"/>
              <w:left w:val="nil"/>
              <w:bottom w:val="nil"/>
              <w:right w:val="nil"/>
            </w:tcBorders>
            <w:noWrap/>
            <w:hideMark/>
          </w:tcPr>
          <w:p w14:paraId="2567B100" w14:textId="77777777" w:rsidR="00913FCA" w:rsidRPr="009C4B8A" w:rsidRDefault="00913FCA" w:rsidP="00913FCA">
            <w:pPr>
              <w:jc w:val="center"/>
              <w:rPr>
                <w:color w:val="000000"/>
                <w:sz w:val="18"/>
                <w:szCs w:val="18"/>
              </w:rPr>
            </w:pPr>
            <w:r w:rsidRPr="009C4B8A">
              <w:rPr>
                <w:color w:val="000000"/>
                <w:sz w:val="18"/>
                <w:szCs w:val="18"/>
              </w:rPr>
              <w:t>0.005</w:t>
            </w:r>
          </w:p>
        </w:tc>
        <w:tc>
          <w:tcPr>
            <w:tcW w:w="841" w:type="dxa"/>
            <w:tcBorders>
              <w:top w:val="nil"/>
              <w:left w:val="nil"/>
              <w:bottom w:val="nil"/>
              <w:right w:val="nil"/>
            </w:tcBorders>
            <w:noWrap/>
            <w:hideMark/>
          </w:tcPr>
          <w:p w14:paraId="15FE0918" w14:textId="77777777" w:rsidR="00913FCA" w:rsidRPr="009C4B8A" w:rsidRDefault="00913FCA" w:rsidP="00913FCA">
            <w:pPr>
              <w:jc w:val="center"/>
              <w:rPr>
                <w:color w:val="000000"/>
                <w:sz w:val="18"/>
                <w:szCs w:val="18"/>
              </w:rPr>
            </w:pPr>
            <w:r w:rsidRPr="009C4B8A">
              <w:rPr>
                <w:color w:val="000000"/>
                <w:sz w:val="18"/>
                <w:szCs w:val="18"/>
              </w:rPr>
              <w:t>0.005</w:t>
            </w:r>
          </w:p>
        </w:tc>
      </w:tr>
      <w:tr w:rsidR="00913FCA" w:rsidRPr="009C4B8A" w14:paraId="27DD8D82" w14:textId="77777777" w:rsidTr="009C4B8A">
        <w:trPr>
          <w:trHeight w:val="320"/>
          <w:jc w:val="center"/>
        </w:trPr>
        <w:tc>
          <w:tcPr>
            <w:tcW w:w="900" w:type="dxa"/>
            <w:vMerge/>
            <w:tcBorders>
              <w:top w:val="nil"/>
              <w:left w:val="nil"/>
              <w:bottom w:val="single" w:sz="8" w:space="0" w:color="000000"/>
              <w:right w:val="nil"/>
            </w:tcBorders>
            <w:hideMark/>
          </w:tcPr>
          <w:p w14:paraId="6744901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C58954D" w14:textId="77777777" w:rsidR="00913FCA" w:rsidRPr="009C4B8A" w:rsidRDefault="00913FCA" w:rsidP="00913FCA">
            <w:pPr>
              <w:rPr>
                <w:color w:val="000000"/>
                <w:sz w:val="18"/>
                <w:szCs w:val="18"/>
              </w:rPr>
            </w:pPr>
            <w:r w:rsidRPr="009C4B8A">
              <w:rPr>
                <w:color w:val="000000"/>
                <w:sz w:val="18"/>
                <w:szCs w:val="18"/>
              </w:rPr>
              <w:t>log number of past questions</w:t>
            </w:r>
          </w:p>
        </w:tc>
        <w:tc>
          <w:tcPr>
            <w:tcW w:w="532" w:type="dxa"/>
            <w:tcBorders>
              <w:top w:val="nil"/>
              <w:left w:val="nil"/>
              <w:bottom w:val="nil"/>
              <w:right w:val="nil"/>
            </w:tcBorders>
            <w:noWrap/>
            <w:hideMark/>
          </w:tcPr>
          <w:p w14:paraId="7D6487BB" w14:textId="77777777" w:rsidR="00913FCA" w:rsidRPr="009C4B8A" w:rsidRDefault="00913FCA" w:rsidP="00913FCA">
            <w:pPr>
              <w:jc w:val="center"/>
              <w:rPr>
                <w:color w:val="000000"/>
                <w:sz w:val="18"/>
                <w:szCs w:val="18"/>
              </w:rPr>
            </w:pPr>
            <w:r w:rsidRPr="009C4B8A">
              <w:rPr>
                <w:color w:val="000000"/>
                <w:sz w:val="18"/>
                <w:szCs w:val="18"/>
              </w:rPr>
              <w:t>3.025</w:t>
            </w:r>
          </w:p>
        </w:tc>
        <w:tc>
          <w:tcPr>
            <w:tcW w:w="762" w:type="dxa"/>
            <w:tcBorders>
              <w:top w:val="nil"/>
              <w:left w:val="nil"/>
              <w:bottom w:val="nil"/>
              <w:right w:val="nil"/>
            </w:tcBorders>
            <w:noWrap/>
            <w:hideMark/>
          </w:tcPr>
          <w:p w14:paraId="14B80C32" w14:textId="77777777" w:rsidR="00913FCA" w:rsidRPr="009C4B8A" w:rsidRDefault="00913FCA" w:rsidP="00913FCA">
            <w:pPr>
              <w:jc w:val="center"/>
              <w:rPr>
                <w:color w:val="000000"/>
                <w:sz w:val="18"/>
                <w:szCs w:val="18"/>
              </w:rPr>
            </w:pPr>
            <w:r w:rsidRPr="009C4B8A">
              <w:rPr>
                <w:color w:val="000000"/>
                <w:sz w:val="18"/>
                <w:szCs w:val="18"/>
              </w:rPr>
              <w:t>2.036</w:t>
            </w:r>
          </w:p>
        </w:tc>
        <w:tc>
          <w:tcPr>
            <w:tcW w:w="653" w:type="dxa"/>
            <w:tcBorders>
              <w:top w:val="nil"/>
              <w:left w:val="nil"/>
              <w:bottom w:val="nil"/>
              <w:right w:val="nil"/>
            </w:tcBorders>
            <w:noWrap/>
            <w:hideMark/>
          </w:tcPr>
          <w:p w14:paraId="73B885FF" w14:textId="77777777" w:rsidR="00913FCA" w:rsidRPr="009C4B8A" w:rsidRDefault="00913FCA" w:rsidP="00913FCA">
            <w:pPr>
              <w:jc w:val="center"/>
              <w:rPr>
                <w:color w:val="000000"/>
                <w:sz w:val="18"/>
                <w:szCs w:val="18"/>
              </w:rPr>
            </w:pPr>
            <w:r w:rsidRPr="009C4B8A">
              <w:rPr>
                <w:color w:val="000000"/>
                <w:sz w:val="18"/>
                <w:szCs w:val="18"/>
              </w:rPr>
              <w:t>3.082</w:t>
            </w:r>
          </w:p>
        </w:tc>
        <w:tc>
          <w:tcPr>
            <w:tcW w:w="762" w:type="dxa"/>
            <w:tcBorders>
              <w:top w:val="nil"/>
              <w:left w:val="nil"/>
              <w:bottom w:val="nil"/>
              <w:right w:val="nil"/>
            </w:tcBorders>
            <w:noWrap/>
            <w:hideMark/>
          </w:tcPr>
          <w:p w14:paraId="08F96B72" w14:textId="77777777" w:rsidR="00913FCA" w:rsidRPr="009C4B8A" w:rsidRDefault="00913FCA" w:rsidP="00913FCA">
            <w:pPr>
              <w:jc w:val="center"/>
              <w:rPr>
                <w:color w:val="000000"/>
                <w:sz w:val="18"/>
                <w:szCs w:val="18"/>
              </w:rPr>
            </w:pPr>
            <w:r w:rsidRPr="009C4B8A">
              <w:rPr>
                <w:color w:val="000000"/>
                <w:sz w:val="18"/>
                <w:szCs w:val="18"/>
              </w:rPr>
              <w:t>2.029</w:t>
            </w:r>
          </w:p>
        </w:tc>
        <w:tc>
          <w:tcPr>
            <w:tcW w:w="659" w:type="dxa"/>
            <w:tcBorders>
              <w:top w:val="nil"/>
              <w:left w:val="nil"/>
              <w:bottom w:val="nil"/>
              <w:right w:val="nil"/>
            </w:tcBorders>
            <w:noWrap/>
            <w:hideMark/>
          </w:tcPr>
          <w:p w14:paraId="639BA5CA" w14:textId="77777777" w:rsidR="00913FCA" w:rsidRPr="009C4B8A" w:rsidRDefault="00913FCA" w:rsidP="00913FCA">
            <w:pPr>
              <w:jc w:val="center"/>
              <w:rPr>
                <w:color w:val="000000"/>
                <w:sz w:val="18"/>
                <w:szCs w:val="18"/>
              </w:rPr>
            </w:pPr>
            <w:r w:rsidRPr="009C4B8A">
              <w:rPr>
                <w:color w:val="000000"/>
                <w:sz w:val="18"/>
                <w:szCs w:val="18"/>
              </w:rPr>
              <w:t>-0.842</w:t>
            </w:r>
          </w:p>
        </w:tc>
        <w:tc>
          <w:tcPr>
            <w:tcW w:w="756" w:type="dxa"/>
            <w:tcBorders>
              <w:top w:val="nil"/>
              <w:left w:val="nil"/>
              <w:bottom w:val="nil"/>
              <w:right w:val="nil"/>
            </w:tcBorders>
            <w:noWrap/>
            <w:hideMark/>
          </w:tcPr>
          <w:p w14:paraId="65342B1F" w14:textId="77777777" w:rsidR="00913FCA" w:rsidRPr="009C4B8A" w:rsidRDefault="00913FCA" w:rsidP="00913FCA">
            <w:pPr>
              <w:jc w:val="center"/>
              <w:rPr>
                <w:color w:val="000000"/>
                <w:sz w:val="18"/>
                <w:szCs w:val="18"/>
              </w:rPr>
            </w:pPr>
            <w:r w:rsidRPr="009C4B8A">
              <w:rPr>
                <w:color w:val="000000"/>
                <w:sz w:val="18"/>
                <w:szCs w:val="18"/>
              </w:rPr>
              <w:t>0.400</w:t>
            </w:r>
          </w:p>
        </w:tc>
        <w:tc>
          <w:tcPr>
            <w:tcW w:w="1065" w:type="dxa"/>
            <w:tcBorders>
              <w:top w:val="nil"/>
              <w:left w:val="nil"/>
              <w:bottom w:val="nil"/>
              <w:right w:val="nil"/>
            </w:tcBorders>
            <w:noWrap/>
            <w:hideMark/>
          </w:tcPr>
          <w:p w14:paraId="1D671DF4" w14:textId="77777777" w:rsidR="00913FCA" w:rsidRPr="009C4B8A" w:rsidRDefault="00913FCA" w:rsidP="00913FCA">
            <w:pPr>
              <w:jc w:val="center"/>
              <w:rPr>
                <w:color w:val="000000"/>
                <w:sz w:val="18"/>
                <w:szCs w:val="18"/>
              </w:rPr>
            </w:pPr>
            <w:r w:rsidRPr="009C4B8A">
              <w:rPr>
                <w:color w:val="000000"/>
                <w:sz w:val="18"/>
                <w:szCs w:val="18"/>
              </w:rPr>
              <w:t>-0.028</w:t>
            </w:r>
          </w:p>
        </w:tc>
        <w:tc>
          <w:tcPr>
            <w:tcW w:w="841" w:type="dxa"/>
            <w:tcBorders>
              <w:top w:val="nil"/>
              <w:left w:val="nil"/>
              <w:bottom w:val="nil"/>
              <w:right w:val="nil"/>
            </w:tcBorders>
            <w:noWrap/>
            <w:hideMark/>
          </w:tcPr>
          <w:p w14:paraId="17F4DD61" w14:textId="77777777" w:rsidR="00913FCA" w:rsidRPr="009C4B8A" w:rsidRDefault="00913FCA" w:rsidP="00913FCA">
            <w:pPr>
              <w:jc w:val="center"/>
              <w:rPr>
                <w:color w:val="000000"/>
                <w:sz w:val="18"/>
                <w:szCs w:val="18"/>
              </w:rPr>
            </w:pPr>
            <w:r w:rsidRPr="009C4B8A">
              <w:rPr>
                <w:color w:val="000000"/>
                <w:sz w:val="18"/>
                <w:szCs w:val="18"/>
              </w:rPr>
              <w:t>0.028</w:t>
            </w:r>
          </w:p>
        </w:tc>
      </w:tr>
      <w:tr w:rsidR="00913FCA" w:rsidRPr="009C4B8A" w14:paraId="10AE3A99" w14:textId="77777777" w:rsidTr="009C4B8A">
        <w:trPr>
          <w:trHeight w:val="320"/>
          <w:jc w:val="center"/>
        </w:trPr>
        <w:tc>
          <w:tcPr>
            <w:tcW w:w="900" w:type="dxa"/>
            <w:vMerge/>
            <w:tcBorders>
              <w:top w:val="nil"/>
              <w:left w:val="nil"/>
              <w:bottom w:val="single" w:sz="8" w:space="0" w:color="000000"/>
              <w:right w:val="nil"/>
            </w:tcBorders>
            <w:hideMark/>
          </w:tcPr>
          <w:p w14:paraId="798A81B3"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19EA930" w14:textId="77777777" w:rsidR="00913FCA" w:rsidRPr="009C4B8A" w:rsidRDefault="00913FCA" w:rsidP="00913FCA">
            <w:pPr>
              <w:rPr>
                <w:color w:val="000000"/>
                <w:sz w:val="18"/>
                <w:szCs w:val="18"/>
              </w:rPr>
            </w:pPr>
            <w:r w:rsidRPr="009C4B8A">
              <w:rPr>
                <w:color w:val="000000"/>
                <w:sz w:val="18"/>
                <w:szCs w:val="18"/>
              </w:rPr>
              <w:t>log number of past answers</w:t>
            </w:r>
          </w:p>
        </w:tc>
        <w:tc>
          <w:tcPr>
            <w:tcW w:w="532" w:type="dxa"/>
            <w:tcBorders>
              <w:top w:val="nil"/>
              <w:left w:val="nil"/>
              <w:bottom w:val="nil"/>
              <w:right w:val="nil"/>
            </w:tcBorders>
            <w:noWrap/>
            <w:hideMark/>
          </w:tcPr>
          <w:p w14:paraId="4ECD6556" w14:textId="77777777" w:rsidR="00913FCA" w:rsidRPr="009C4B8A" w:rsidRDefault="00913FCA" w:rsidP="00913FCA">
            <w:pPr>
              <w:jc w:val="center"/>
              <w:rPr>
                <w:color w:val="000000"/>
                <w:sz w:val="18"/>
                <w:szCs w:val="18"/>
              </w:rPr>
            </w:pPr>
            <w:r w:rsidRPr="009C4B8A">
              <w:rPr>
                <w:color w:val="000000"/>
                <w:sz w:val="18"/>
                <w:szCs w:val="18"/>
              </w:rPr>
              <w:t>1.746</w:t>
            </w:r>
          </w:p>
        </w:tc>
        <w:tc>
          <w:tcPr>
            <w:tcW w:w="762" w:type="dxa"/>
            <w:tcBorders>
              <w:top w:val="nil"/>
              <w:left w:val="nil"/>
              <w:bottom w:val="nil"/>
              <w:right w:val="nil"/>
            </w:tcBorders>
            <w:noWrap/>
            <w:hideMark/>
          </w:tcPr>
          <w:p w14:paraId="38B57859" w14:textId="77777777" w:rsidR="00913FCA" w:rsidRPr="009C4B8A" w:rsidRDefault="00913FCA" w:rsidP="00913FCA">
            <w:pPr>
              <w:jc w:val="center"/>
              <w:rPr>
                <w:color w:val="000000"/>
                <w:sz w:val="18"/>
                <w:szCs w:val="18"/>
              </w:rPr>
            </w:pPr>
            <w:r w:rsidRPr="009C4B8A">
              <w:rPr>
                <w:color w:val="000000"/>
                <w:sz w:val="18"/>
                <w:szCs w:val="18"/>
              </w:rPr>
              <w:t>1.692</w:t>
            </w:r>
          </w:p>
        </w:tc>
        <w:tc>
          <w:tcPr>
            <w:tcW w:w="653" w:type="dxa"/>
            <w:tcBorders>
              <w:top w:val="nil"/>
              <w:left w:val="nil"/>
              <w:bottom w:val="nil"/>
              <w:right w:val="nil"/>
            </w:tcBorders>
            <w:noWrap/>
            <w:hideMark/>
          </w:tcPr>
          <w:p w14:paraId="24D6BB96" w14:textId="77777777" w:rsidR="00913FCA" w:rsidRPr="009C4B8A" w:rsidRDefault="00913FCA" w:rsidP="00913FCA">
            <w:pPr>
              <w:jc w:val="center"/>
              <w:rPr>
                <w:color w:val="000000"/>
                <w:sz w:val="18"/>
                <w:szCs w:val="18"/>
              </w:rPr>
            </w:pPr>
            <w:r w:rsidRPr="009C4B8A">
              <w:rPr>
                <w:color w:val="000000"/>
                <w:sz w:val="18"/>
                <w:szCs w:val="18"/>
              </w:rPr>
              <w:t>1.808</w:t>
            </w:r>
          </w:p>
        </w:tc>
        <w:tc>
          <w:tcPr>
            <w:tcW w:w="762" w:type="dxa"/>
            <w:tcBorders>
              <w:top w:val="nil"/>
              <w:left w:val="nil"/>
              <w:bottom w:val="nil"/>
              <w:right w:val="nil"/>
            </w:tcBorders>
            <w:noWrap/>
            <w:hideMark/>
          </w:tcPr>
          <w:p w14:paraId="5CE72762" w14:textId="77777777" w:rsidR="00913FCA" w:rsidRPr="009C4B8A" w:rsidRDefault="00913FCA" w:rsidP="00913FCA">
            <w:pPr>
              <w:jc w:val="center"/>
              <w:rPr>
                <w:color w:val="000000"/>
                <w:sz w:val="18"/>
                <w:szCs w:val="18"/>
              </w:rPr>
            </w:pPr>
            <w:r w:rsidRPr="009C4B8A">
              <w:rPr>
                <w:color w:val="000000"/>
                <w:sz w:val="18"/>
                <w:szCs w:val="18"/>
              </w:rPr>
              <w:t>1.756</w:t>
            </w:r>
          </w:p>
        </w:tc>
        <w:tc>
          <w:tcPr>
            <w:tcW w:w="659" w:type="dxa"/>
            <w:tcBorders>
              <w:top w:val="nil"/>
              <w:left w:val="nil"/>
              <w:bottom w:val="nil"/>
              <w:right w:val="nil"/>
            </w:tcBorders>
            <w:noWrap/>
            <w:hideMark/>
          </w:tcPr>
          <w:p w14:paraId="2ADEB5CA" w14:textId="77777777" w:rsidR="00913FCA" w:rsidRPr="009C4B8A" w:rsidRDefault="00913FCA" w:rsidP="00913FCA">
            <w:pPr>
              <w:jc w:val="center"/>
              <w:rPr>
                <w:color w:val="000000"/>
                <w:sz w:val="18"/>
                <w:szCs w:val="18"/>
              </w:rPr>
            </w:pPr>
            <w:r w:rsidRPr="009C4B8A">
              <w:rPr>
                <w:color w:val="000000"/>
                <w:sz w:val="18"/>
                <w:szCs w:val="18"/>
              </w:rPr>
              <w:t>-1.079</w:t>
            </w:r>
          </w:p>
        </w:tc>
        <w:tc>
          <w:tcPr>
            <w:tcW w:w="756" w:type="dxa"/>
            <w:tcBorders>
              <w:top w:val="nil"/>
              <w:left w:val="nil"/>
              <w:bottom w:val="nil"/>
              <w:right w:val="nil"/>
            </w:tcBorders>
            <w:noWrap/>
            <w:hideMark/>
          </w:tcPr>
          <w:p w14:paraId="3CF0E265" w14:textId="77777777" w:rsidR="00913FCA" w:rsidRPr="009C4B8A" w:rsidRDefault="00913FCA" w:rsidP="00913FCA">
            <w:pPr>
              <w:jc w:val="center"/>
              <w:rPr>
                <w:color w:val="000000"/>
                <w:sz w:val="18"/>
                <w:szCs w:val="18"/>
              </w:rPr>
            </w:pPr>
            <w:r w:rsidRPr="009C4B8A">
              <w:rPr>
                <w:color w:val="000000"/>
                <w:sz w:val="18"/>
                <w:szCs w:val="18"/>
              </w:rPr>
              <w:t>0.281</w:t>
            </w:r>
          </w:p>
        </w:tc>
        <w:tc>
          <w:tcPr>
            <w:tcW w:w="1065" w:type="dxa"/>
            <w:tcBorders>
              <w:top w:val="nil"/>
              <w:left w:val="nil"/>
              <w:bottom w:val="nil"/>
              <w:right w:val="nil"/>
            </w:tcBorders>
            <w:noWrap/>
            <w:hideMark/>
          </w:tcPr>
          <w:p w14:paraId="002A18A2" w14:textId="77777777" w:rsidR="00913FCA" w:rsidRPr="009C4B8A" w:rsidRDefault="00913FCA" w:rsidP="00913FCA">
            <w:pPr>
              <w:jc w:val="center"/>
              <w:rPr>
                <w:color w:val="000000"/>
                <w:sz w:val="18"/>
                <w:szCs w:val="18"/>
              </w:rPr>
            </w:pPr>
            <w:r w:rsidRPr="009C4B8A">
              <w:rPr>
                <w:color w:val="000000"/>
                <w:sz w:val="18"/>
                <w:szCs w:val="18"/>
              </w:rPr>
              <w:t>-0.036</w:t>
            </w:r>
          </w:p>
        </w:tc>
        <w:tc>
          <w:tcPr>
            <w:tcW w:w="841" w:type="dxa"/>
            <w:tcBorders>
              <w:top w:val="nil"/>
              <w:left w:val="nil"/>
              <w:bottom w:val="nil"/>
              <w:right w:val="nil"/>
            </w:tcBorders>
            <w:noWrap/>
            <w:hideMark/>
          </w:tcPr>
          <w:p w14:paraId="69FFAD74" w14:textId="77777777" w:rsidR="00913FCA" w:rsidRPr="009C4B8A" w:rsidRDefault="00913FCA" w:rsidP="00913FCA">
            <w:pPr>
              <w:jc w:val="center"/>
              <w:rPr>
                <w:color w:val="000000"/>
                <w:sz w:val="18"/>
                <w:szCs w:val="18"/>
              </w:rPr>
            </w:pPr>
            <w:r w:rsidRPr="009C4B8A">
              <w:rPr>
                <w:color w:val="000000"/>
                <w:sz w:val="18"/>
                <w:szCs w:val="18"/>
              </w:rPr>
              <w:t>0.036</w:t>
            </w:r>
          </w:p>
        </w:tc>
      </w:tr>
      <w:tr w:rsidR="00913FCA" w:rsidRPr="009C4B8A" w14:paraId="0C668314" w14:textId="77777777" w:rsidTr="009C4B8A">
        <w:trPr>
          <w:trHeight w:val="320"/>
          <w:jc w:val="center"/>
        </w:trPr>
        <w:tc>
          <w:tcPr>
            <w:tcW w:w="900" w:type="dxa"/>
            <w:vMerge/>
            <w:tcBorders>
              <w:top w:val="nil"/>
              <w:left w:val="nil"/>
              <w:bottom w:val="single" w:sz="8" w:space="0" w:color="000000"/>
              <w:right w:val="nil"/>
            </w:tcBorders>
            <w:hideMark/>
          </w:tcPr>
          <w:p w14:paraId="070AC053"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280E13B" w14:textId="77777777" w:rsidR="00913FCA" w:rsidRPr="009C4B8A" w:rsidRDefault="00913FCA" w:rsidP="00913FCA">
            <w:pPr>
              <w:rPr>
                <w:color w:val="000000"/>
                <w:sz w:val="18"/>
                <w:szCs w:val="18"/>
              </w:rPr>
            </w:pPr>
            <w:r w:rsidRPr="009C4B8A">
              <w:rPr>
                <w:color w:val="000000"/>
                <w:sz w:val="18"/>
                <w:szCs w:val="18"/>
              </w:rPr>
              <w:t>number of recent 1-month accepted answers</w:t>
            </w:r>
          </w:p>
        </w:tc>
        <w:tc>
          <w:tcPr>
            <w:tcW w:w="532" w:type="dxa"/>
            <w:tcBorders>
              <w:top w:val="nil"/>
              <w:left w:val="nil"/>
              <w:bottom w:val="nil"/>
              <w:right w:val="nil"/>
            </w:tcBorders>
            <w:noWrap/>
            <w:hideMark/>
          </w:tcPr>
          <w:p w14:paraId="654D6D4C" w14:textId="77777777" w:rsidR="00913FCA" w:rsidRPr="009C4B8A" w:rsidRDefault="00913FCA" w:rsidP="00913FCA">
            <w:pPr>
              <w:jc w:val="center"/>
              <w:rPr>
                <w:color w:val="000000"/>
                <w:sz w:val="18"/>
                <w:szCs w:val="18"/>
              </w:rPr>
            </w:pPr>
            <w:r w:rsidRPr="009C4B8A">
              <w:rPr>
                <w:color w:val="000000"/>
                <w:sz w:val="18"/>
                <w:szCs w:val="18"/>
              </w:rPr>
              <w:t>0.287</w:t>
            </w:r>
          </w:p>
        </w:tc>
        <w:tc>
          <w:tcPr>
            <w:tcW w:w="762" w:type="dxa"/>
            <w:tcBorders>
              <w:top w:val="nil"/>
              <w:left w:val="nil"/>
              <w:bottom w:val="nil"/>
              <w:right w:val="nil"/>
            </w:tcBorders>
            <w:noWrap/>
            <w:hideMark/>
          </w:tcPr>
          <w:p w14:paraId="6666E6C8" w14:textId="77777777" w:rsidR="00913FCA" w:rsidRPr="009C4B8A" w:rsidRDefault="00913FCA" w:rsidP="00913FCA">
            <w:pPr>
              <w:jc w:val="center"/>
              <w:rPr>
                <w:color w:val="000000"/>
                <w:sz w:val="18"/>
                <w:szCs w:val="18"/>
              </w:rPr>
            </w:pPr>
            <w:r w:rsidRPr="009C4B8A">
              <w:rPr>
                <w:color w:val="000000"/>
                <w:sz w:val="18"/>
                <w:szCs w:val="18"/>
              </w:rPr>
              <w:t>1.020</w:t>
            </w:r>
          </w:p>
        </w:tc>
        <w:tc>
          <w:tcPr>
            <w:tcW w:w="653" w:type="dxa"/>
            <w:tcBorders>
              <w:top w:val="nil"/>
              <w:left w:val="nil"/>
              <w:bottom w:val="nil"/>
              <w:right w:val="nil"/>
            </w:tcBorders>
            <w:noWrap/>
            <w:hideMark/>
          </w:tcPr>
          <w:p w14:paraId="14B06F42" w14:textId="77777777" w:rsidR="00913FCA" w:rsidRPr="009C4B8A" w:rsidRDefault="00913FCA" w:rsidP="00913FCA">
            <w:pPr>
              <w:jc w:val="center"/>
              <w:rPr>
                <w:color w:val="000000"/>
                <w:sz w:val="18"/>
                <w:szCs w:val="18"/>
              </w:rPr>
            </w:pPr>
            <w:r w:rsidRPr="009C4B8A">
              <w:rPr>
                <w:color w:val="000000"/>
                <w:sz w:val="18"/>
                <w:szCs w:val="18"/>
              </w:rPr>
              <w:t>0.342</w:t>
            </w:r>
          </w:p>
        </w:tc>
        <w:tc>
          <w:tcPr>
            <w:tcW w:w="762" w:type="dxa"/>
            <w:tcBorders>
              <w:top w:val="nil"/>
              <w:left w:val="nil"/>
              <w:bottom w:val="nil"/>
              <w:right w:val="nil"/>
            </w:tcBorders>
            <w:noWrap/>
            <w:hideMark/>
          </w:tcPr>
          <w:p w14:paraId="4FA90055" w14:textId="77777777" w:rsidR="00913FCA" w:rsidRPr="009C4B8A" w:rsidRDefault="00913FCA" w:rsidP="00913FCA">
            <w:pPr>
              <w:jc w:val="center"/>
              <w:rPr>
                <w:color w:val="000000"/>
                <w:sz w:val="18"/>
                <w:szCs w:val="18"/>
              </w:rPr>
            </w:pPr>
            <w:r w:rsidRPr="009C4B8A">
              <w:rPr>
                <w:color w:val="000000"/>
                <w:sz w:val="18"/>
                <w:szCs w:val="18"/>
              </w:rPr>
              <w:t>1.214</w:t>
            </w:r>
          </w:p>
        </w:tc>
        <w:tc>
          <w:tcPr>
            <w:tcW w:w="659" w:type="dxa"/>
            <w:tcBorders>
              <w:top w:val="nil"/>
              <w:left w:val="nil"/>
              <w:bottom w:val="nil"/>
              <w:right w:val="nil"/>
            </w:tcBorders>
            <w:noWrap/>
            <w:hideMark/>
          </w:tcPr>
          <w:p w14:paraId="217E900D" w14:textId="77777777" w:rsidR="00913FCA" w:rsidRPr="009C4B8A" w:rsidRDefault="00913FCA" w:rsidP="00913FCA">
            <w:pPr>
              <w:jc w:val="center"/>
              <w:rPr>
                <w:color w:val="000000"/>
                <w:sz w:val="18"/>
                <w:szCs w:val="18"/>
              </w:rPr>
            </w:pPr>
            <w:r w:rsidRPr="009C4B8A">
              <w:rPr>
                <w:color w:val="000000"/>
                <w:sz w:val="18"/>
                <w:szCs w:val="18"/>
              </w:rPr>
              <w:t>-1.480</w:t>
            </w:r>
          </w:p>
        </w:tc>
        <w:tc>
          <w:tcPr>
            <w:tcW w:w="756" w:type="dxa"/>
            <w:tcBorders>
              <w:top w:val="nil"/>
              <w:left w:val="nil"/>
              <w:bottom w:val="nil"/>
              <w:right w:val="nil"/>
            </w:tcBorders>
            <w:noWrap/>
            <w:hideMark/>
          </w:tcPr>
          <w:p w14:paraId="0F690E07" w14:textId="77777777" w:rsidR="00913FCA" w:rsidRPr="009C4B8A" w:rsidRDefault="00913FCA" w:rsidP="00913FCA">
            <w:pPr>
              <w:jc w:val="center"/>
              <w:rPr>
                <w:color w:val="000000"/>
                <w:sz w:val="18"/>
                <w:szCs w:val="18"/>
              </w:rPr>
            </w:pPr>
            <w:r w:rsidRPr="009C4B8A">
              <w:rPr>
                <w:color w:val="000000"/>
                <w:sz w:val="18"/>
                <w:szCs w:val="18"/>
              </w:rPr>
              <w:t>0.139</w:t>
            </w:r>
          </w:p>
        </w:tc>
        <w:tc>
          <w:tcPr>
            <w:tcW w:w="1065" w:type="dxa"/>
            <w:tcBorders>
              <w:top w:val="nil"/>
              <w:left w:val="nil"/>
              <w:bottom w:val="nil"/>
              <w:right w:val="nil"/>
            </w:tcBorders>
            <w:noWrap/>
            <w:hideMark/>
          </w:tcPr>
          <w:p w14:paraId="4C4BEB13" w14:textId="77777777" w:rsidR="00913FCA" w:rsidRPr="009C4B8A" w:rsidRDefault="00913FCA" w:rsidP="00913FCA">
            <w:pPr>
              <w:jc w:val="center"/>
              <w:rPr>
                <w:color w:val="000000"/>
                <w:sz w:val="18"/>
                <w:szCs w:val="18"/>
              </w:rPr>
            </w:pPr>
            <w:r w:rsidRPr="009C4B8A">
              <w:rPr>
                <w:color w:val="000000"/>
                <w:sz w:val="18"/>
                <w:szCs w:val="18"/>
              </w:rPr>
              <w:t>-0.049</w:t>
            </w:r>
          </w:p>
        </w:tc>
        <w:tc>
          <w:tcPr>
            <w:tcW w:w="841" w:type="dxa"/>
            <w:tcBorders>
              <w:top w:val="nil"/>
              <w:left w:val="nil"/>
              <w:bottom w:val="nil"/>
              <w:right w:val="nil"/>
            </w:tcBorders>
            <w:noWrap/>
            <w:hideMark/>
          </w:tcPr>
          <w:p w14:paraId="17860B27" w14:textId="77777777" w:rsidR="00913FCA" w:rsidRPr="009C4B8A" w:rsidRDefault="00913FCA" w:rsidP="00913FCA">
            <w:pPr>
              <w:jc w:val="center"/>
              <w:rPr>
                <w:color w:val="000000"/>
                <w:sz w:val="18"/>
                <w:szCs w:val="18"/>
              </w:rPr>
            </w:pPr>
            <w:r w:rsidRPr="009C4B8A">
              <w:rPr>
                <w:color w:val="000000"/>
                <w:sz w:val="18"/>
                <w:szCs w:val="18"/>
              </w:rPr>
              <w:t>0.049</w:t>
            </w:r>
          </w:p>
        </w:tc>
      </w:tr>
      <w:tr w:rsidR="00913FCA" w:rsidRPr="009C4B8A" w14:paraId="4A4C2427" w14:textId="77777777" w:rsidTr="009C4B8A">
        <w:trPr>
          <w:trHeight w:val="320"/>
          <w:jc w:val="center"/>
        </w:trPr>
        <w:tc>
          <w:tcPr>
            <w:tcW w:w="900" w:type="dxa"/>
            <w:vMerge/>
            <w:tcBorders>
              <w:top w:val="nil"/>
              <w:left w:val="nil"/>
              <w:bottom w:val="single" w:sz="8" w:space="0" w:color="000000"/>
              <w:right w:val="nil"/>
            </w:tcBorders>
            <w:hideMark/>
          </w:tcPr>
          <w:p w14:paraId="53BF5AAD"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F067277" w14:textId="77777777" w:rsidR="00913FCA" w:rsidRPr="009C4B8A" w:rsidRDefault="00913FCA" w:rsidP="00913FCA">
            <w:pPr>
              <w:rPr>
                <w:color w:val="000000"/>
                <w:sz w:val="18"/>
                <w:szCs w:val="18"/>
              </w:rPr>
            </w:pPr>
            <w:r w:rsidRPr="009C4B8A">
              <w:rPr>
                <w:color w:val="000000"/>
                <w:sz w:val="18"/>
                <w:szCs w:val="18"/>
              </w:rPr>
              <w:t>number of recent 1-month questions</w:t>
            </w:r>
          </w:p>
        </w:tc>
        <w:tc>
          <w:tcPr>
            <w:tcW w:w="532" w:type="dxa"/>
            <w:tcBorders>
              <w:top w:val="nil"/>
              <w:left w:val="nil"/>
              <w:bottom w:val="nil"/>
              <w:right w:val="nil"/>
            </w:tcBorders>
            <w:noWrap/>
            <w:hideMark/>
          </w:tcPr>
          <w:p w14:paraId="65623457" w14:textId="77777777" w:rsidR="00913FCA" w:rsidRPr="009C4B8A" w:rsidRDefault="00913FCA" w:rsidP="00913FCA">
            <w:pPr>
              <w:jc w:val="center"/>
              <w:rPr>
                <w:color w:val="000000"/>
                <w:sz w:val="18"/>
                <w:szCs w:val="18"/>
              </w:rPr>
            </w:pPr>
            <w:r w:rsidRPr="009C4B8A">
              <w:rPr>
                <w:color w:val="000000"/>
                <w:sz w:val="18"/>
                <w:szCs w:val="18"/>
              </w:rPr>
              <w:t>2.994</w:t>
            </w:r>
          </w:p>
        </w:tc>
        <w:tc>
          <w:tcPr>
            <w:tcW w:w="762" w:type="dxa"/>
            <w:tcBorders>
              <w:top w:val="nil"/>
              <w:left w:val="nil"/>
              <w:bottom w:val="nil"/>
              <w:right w:val="nil"/>
            </w:tcBorders>
            <w:noWrap/>
            <w:hideMark/>
          </w:tcPr>
          <w:p w14:paraId="037EEA37" w14:textId="77777777" w:rsidR="00913FCA" w:rsidRPr="009C4B8A" w:rsidRDefault="00913FCA" w:rsidP="00913FCA">
            <w:pPr>
              <w:jc w:val="center"/>
              <w:rPr>
                <w:color w:val="000000"/>
                <w:sz w:val="18"/>
                <w:szCs w:val="18"/>
              </w:rPr>
            </w:pPr>
            <w:r w:rsidRPr="009C4B8A">
              <w:rPr>
                <w:color w:val="000000"/>
                <w:sz w:val="18"/>
                <w:szCs w:val="18"/>
              </w:rPr>
              <w:t>4.900</w:t>
            </w:r>
          </w:p>
        </w:tc>
        <w:tc>
          <w:tcPr>
            <w:tcW w:w="653" w:type="dxa"/>
            <w:tcBorders>
              <w:top w:val="nil"/>
              <w:left w:val="nil"/>
              <w:bottom w:val="nil"/>
              <w:right w:val="nil"/>
            </w:tcBorders>
            <w:noWrap/>
            <w:hideMark/>
          </w:tcPr>
          <w:p w14:paraId="36EBF614" w14:textId="77777777" w:rsidR="00913FCA" w:rsidRPr="009C4B8A" w:rsidRDefault="00913FCA" w:rsidP="00913FCA">
            <w:pPr>
              <w:jc w:val="center"/>
              <w:rPr>
                <w:color w:val="000000"/>
                <w:sz w:val="18"/>
                <w:szCs w:val="18"/>
              </w:rPr>
            </w:pPr>
            <w:r w:rsidRPr="009C4B8A">
              <w:rPr>
                <w:color w:val="000000"/>
                <w:sz w:val="18"/>
                <w:szCs w:val="18"/>
              </w:rPr>
              <w:t>3.186</w:t>
            </w:r>
          </w:p>
        </w:tc>
        <w:tc>
          <w:tcPr>
            <w:tcW w:w="762" w:type="dxa"/>
            <w:tcBorders>
              <w:top w:val="nil"/>
              <w:left w:val="nil"/>
              <w:bottom w:val="nil"/>
              <w:right w:val="nil"/>
            </w:tcBorders>
            <w:noWrap/>
            <w:hideMark/>
          </w:tcPr>
          <w:p w14:paraId="154C3CA7" w14:textId="77777777" w:rsidR="00913FCA" w:rsidRPr="009C4B8A" w:rsidRDefault="00913FCA" w:rsidP="00913FCA">
            <w:pPr>
              <w:jc w:val="center"/>
              <w:rPr>
                <w:color w:val="000000"/>
                <w:sz w:val="18"/>
                <w:szCs w:val="18"/>
              </w:rPr>
            </w:pPr>
            <w:r w:rsidRPr="009C4B8A">
              <w:rPr>
                <w:color w:val="000000"/>
                <w:sz w:val="18"/>
                <w:szCs w:val="18"/>
              </w:rPr>
              <w:t>5.346</w:t>
            </w:r>
          </w:p>
        </w:tc>
        <w:tc>
          <w:tcPr>
            <w:tcW w:w="659" w:type="dxa"/>
            <w:tcBorders>
              <w:top w:val="nil"/>
              <w:left w:val="nil"/>
              <w:bottom w:val="nil"/>
              <w:right w:val="nil"/>
            </w:tcBorders>
            <w:noWrap/>
            <w:hideMark/>
          </w:tcPr>
          <w:p w14:paraId="28BF8EE9" w14:textId="77777777" w:rsidR="00913FCA" w:rsidRPr="009C4B8A" w:rsidRDefault="00913FCA" w:rsidP="00913FCA">
            <w:pPr>
              <w:jc w:val="center"/>
              <w:rPr>
                <w:color w:val="000000"/>
                <w:sz w:val="18"/>
                <w:szCs w:val="18"/>
              </w:rPr>
            </w:pPr>
            <w:r w:rsidRPr="009C4B8A">
              <w:rPr>
                <w:color w:val="000000"/>
                <w:sz w:val="18"/>
                <w:szCs w:val="18"/>
              </w:rPr>
              <w:t>-1.126</w:t>
            </w:r>
          </w:p>
        </w:tc>
        <w:tc>
          <w:tcPr>
            <w:tcW w:w="756" w:type="dxa"/>
            <w:tcBorders>
              <w:top w:val="nil"/>
              <w:left w:val="nil"/>
              <w:bottom w:val="nil"/>
              <w:right w:val="nil"/>
            </w:tcBorders>
            <w:noWrap/>
            <w:hideMark/>
          </w:tcPr>
          <w:p w14:paraId="57DA5BFB" w14:textId="77777777" w:rsidR="00913FCA" w:rsidRPr="009C4B8A" w:rsidRDefault="00913FCA" w:rsidP="00913FCA">
            <w:pPr>
              <w:jc w:val="center"/>
              <w:rPr>
                <w:color w:val="000000"/>
                <w:sz w:val="18"/>
                <w:szCs w:val="18"/>
              </w:rPr>
            </w:pPr>
            <w:r w:rsidRPr="009C4B8A">
              <w:rPr>
                <w:color w:val="000000"/>
                <w:sz w:val="18"/>
                <w:szCs w:val="18"/>
              </w:rPr>
              <w:t>0.260</w:t>
            </w:r>
          </w:p>
        </w:tc>
        <w:tc>
          <w:tcPr>
            <w:tcW w:w="1065" w:type="dxa"/>
            <w:tcBorders>
              <w:top w:val="nil"/>
              <w:left w:val="nil"/>
              <w:bottom w:val="nil"/>
              <w:right w:val="nil"/>
            </w:tcBorders>
            <w:noWrap/>
            <w:hideMark/>
          </w:tcPr>
          <w:p w14:paraId="6F079621" w14:textId="77777777" w:rsidR="00913FCA" w:rsidRPr="009C4B8A" w:rsidRDefault="00913FCA" w:rsidP="00913FCA">
            <w:pPr>
              <w:jc w:val="center"/>
              <w:rPr>
                <w:color w:val="000000"/>
                <w:sz w:val="18"/>
                <w:szCs w:val="18"/>
              </w:rPr>
            </w:pPr>
            <w:r w:rsidRPr="009C4B8A">
              <w:rPr>
                <w:color w:val="000000"/>
                <w:sz w:val="18"/>
                <w:szCs w:val="18"/>
              </w:rPr>
              <w:t>-0.037</w:t>
            </w:r>
          </w:p>
        </w:tc>
        <w:tc>
          <w:tcPr>
            <w:tcW w:w="841" w:type="dxa"/>
            <w:tcBorders>
              <w:top w:val="nil"/>
              <w:left w:val="nil"/>
              <w:bottom w:val="nil"/>
              <w:right w:val="nil"/>
            </w:tcBorders>
            <w:noWrap/>
            <w:hideMark/>
          </w:tcPr>
          <w:p w14:paraId="11176A0D" w14:textId="77777777" w:rsidR="00913FCA" w:rsidRPr="009C4B8A" w:rsidRDefault="00913FCA" w:rsidP="00913FCA">
            <w:pPr>
              <w:jc w:val="center"/>
              <w:rPr>
                <w:color w:val="000000"/>
                <w:sz w:val="18"/>
                <w:szCs w:val="18"/>
              </w:rPr>
            </w:pPr>
            <w:r w:rsidRPr="009C4B8A">
              <w:rPr>
                <w:color w:val="000000"/>
                <w:sz w:val="18"/>
                <w:szCs w:val="18"/>
              </w:rPr>
              <w:t>0.037</w:t>
            </w:r>
          </w:p>
        </w:tc>
      </w:tr>
      <w:tr w:rsidR="00913FCA" w:rsidRPr="009C4B8A" w14:paraId="4FAE9497" w14:textId="77777777" w:rsidTr="009C4B8A">
        <w:trPr>
          <w:trHeight w:val="320"/>
          <w:jc w:val="center"/>
        </w:trPr>
        <w:tc>
          <w:tcPr>
            <w:tcW w:w="900" w:type="dxa"/>
            <w:vMerge/>
            <w:tcBorders>
              <w:top w:val="nil"/>
              <w:left w:val="nil"/>
              <w:bottom w:val="single" w:sz="8" w:space="0" w:color="000000"/>
              <w:right w:val="nil"/>
            </w:tcBorders>
            <w:hideMark/>
          </w:tcPr>
          <w:p w14:paraId="6613C52E"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F806DD3" w14:textId="77777777" w:rsidR="00913FCA" w:rsidRPr="009C4B8A" w:rsidRDefault="00913FCA" w:rsidP="00913FCA">
            <w:pPr>
              <w:rPr>
                <w:color w:val="000000"/>
                <w:sz w:val="18"/>
                <w:szCs w:val="18"/>
              </w:rPr>
            </w:pPr>
            <w:r w:rsidRPr="009C4B8A">
              <w:rPr>
                <w:color w:val="000000"/>
                <w:sz w:val="18"/>
                <w:szCs w:val="18"/>
              </w:rPr>
              <w:t>number of recent 1-month answers</w:t>
            </w:r>
          </w:p>
        </w:tc>
        <w:tc>
          <w:tcPr>
            <w:tcW w:w="532" w:type="dxa"/>
            <w:tcBorders>
              <w:top w:val="nil"/>
              <w:left w:val="nil"/>
              <w:bottom w:val="nil"/>
              <w:right w:val="nil"/>
            </w:tcBorders>
            <w:noWrap/>
            <w:hideMark/>
          </w:tcPr>
          <w:p w14:paraId="1D01F1A6" w14:textId="77777777" w:rsidR="00913FCA" w:rsidRPr="009C4B8A" w:rsidRDefault="00913FCA" w:rsidP="00913FCA">
            <w:pPr>
              <w:jc w:val="center"/>
              <w:rPr>
                <w:color w:val="000000"/>
                <w:sz w:val="18"/>
                <w:szCs w:val="18"/>
              </w:rPr>
            </w:pPr>
            <w:r w:rsidRPr="009C4B8A">
              <w:rPr>
                <w:color w:val="000000"/>
                <w:sz w:val="18"/>
                <w:szCs w:val="18"/>
              </w:rPr>
              <w:t>0.905</w:t>
            </w:r>
          </w:p>
        </w:tc>
        <w:tc>
          <w:tcPr>
            <w:tcW w:w="762" w:type="dxa"/>
            <w:tcBorders>
              <w:top w:val="nil"/>
              <w:left w:val="nil"/>
              <w:bottom w:val="nil"/>
              <w:right w:val="nil"/>
            </w:tcBorders>
            <w:noWrap/>
            <w:hideMark/>
          </w:tcPr>
          <w:p w14:paraId="6EA03768" w14:textId="77777777" w:rsidR="00913FCA" w:rsidRPr="009C4B8A" w:rsidRDefault="00913FCA" w:rsidP="00913FCA">
            <w:pPr>
              <w:jc w:val="center"/>
              <w:rPr>
                <w:color w:val="000000"/>
                <w:sz w:val="18"/>
                <w:szCs w:val="18"/>
              </w:rPr>
            </w:pPr>
            <w:r w:rsidRPr="009C4B8A">
              <w:rPr>
                <w:color w:val="000000"/>
                <w:sz w:val="18"/>
                <w:szCs w:val="18"/>
              </w:rPr>
              <w:t>3.131</w:t>
            </w:r>
          </w:p>
        </w:tc>
        <w:tc>
          <w:tcPr>
            <w:tcW w:w="653" w:type="dxa"/>
            <w:tcBorders>
              <w:top w:val="nil"/>
              <w:left w:val="nil"/>
              <w:bottom w:val="nil"/>
              <w:right w:val="nil"/>
            </w:tcBorders>
            <w:noWrap/>
            <w:hideMark/>
          </w:tcPr>
          <w:p w14:paraId="137A8346" w14:textId="77777777" w:rsidR="00913FCA" w:rsidRPr="009C4B8A" w:rsidRDefault="00913FCA" w:rsidP="00913FCA">
            <w:pPr>
              <w:jc w:val="center"/>
              <w:rPr>
                <w:color w:val="000000"/>
                <w:sz w:val="18"/>
                <w:szCs w:val="18"/>
              </w:rPr>
            </w:pPr>
            <w:r w:rsidRPr="009C4B8A">
              <w:rPr>
                <w:color w:val="000000"/>
                <w:sz w:val="18"/>
                <w:szCs w:val="18"/>
              </w:rPr>
              <w:t>1.067</w:t>
            </w:r>
          </w:p>
        </w:tc>
        <w:tc>
          <w:tcPr>
            <w:tcW w:w="762" w:type="dxa"/>
            <w:tcBorders>
              <w:top w:val="nil"/>
              <w:left w:val="nil"/>
              <w:bottom w:val="nil"/>
              <w:right w:val="nil"/>
            </w:tcBorders>
            <w:noWrap/>
            <w:hideMark/>
          </w:tcPr>
          <w:p w14:paraId="5E0ADCE2" w14:textId="77777777" w:rsidR="00913FCA" w:rsidRPr="009C4B8A" w:rsidRDefault="00913FCA" w:rsidP="00913FCA">
            <w:pPr>
              <w:jc w:val="center"/>
              <w:rPr>
                <w:color w:val="000000"/>
                <w:sz w:val="18"/>
                <w:szCs w:val="18"/>
              </w:rPr>
            </w:pPr>
            <w:r w:rsidRPr="009C4B8A">
              <w:rPr>
                <w:color w:val="000000"/>
                <w:sz w:val="18"/>
                <w:szCs w:val="18"/>
              </w:rPr>
              <w:t>4.016</w:t>
            </w:r>
          </w:p>
        </w:tc>
        <w:tc>
          <w:tcPr>
            <w:tcW w:w="659" w:type="dxa"/>
            <w:tcBorders>
              <w:top w:val="nil"/>
              <w:left w:val="nil"/>
              <w:bottom w:val="nil"/>
              <w:right w:val="nil"/>
            </w:tcBorders>
            <w:noWrap/>
            <w:hideMark/>
          </w:tcPr>
          <w:p w14:paraId="61C8BCBD" w14:textId="77777777" w:rsidR="00913FCA" w:rsidRPr="009C4B8A" w:rsidRDefault="00913FCA" w:rsidP="00913FCA">
            <w:pPr>
              <w:jc w:val="center"/>
              <w:rPr>
                <w:color w:val="000000"/>
                <w:sz w:val="18"/>
                <w:szCs w:val="18"/>
              </w:rPr>
            </w:pPr>
            <w:r w:rsidRPr="009C4B8A">
              <w:rPr>
                <w:color w:val="000000"/>
                <w:sz w:val="18"/>
                <w:szCs w:val="18"/>
              </w:rPr>
              <w:t>-1.348</w:t>
            </w:r>
          </w:p>
        </w:tc>
        <w:tc>
          <w:tcPr>
            <w:tcW w:w="756" w:type="dxa"/>
            <w:tcBorders>
              <w:top w:val="nil"/>
              <w:left w:val="nil"/>
              <w:bottom w:val="nil"/>
              <w:right w:val="nil"/>
            </w:tcBorders>
            <w:noWrap/>
            <w:hideMark/>
          </w:tcPr>
          <w:p w14:paraId="6CFD9B6A" w14:textId="77777777" w:rsidR="00913FCA" w:rsidRPr="009C4B8A" w:rsidRDefault="00913FCA" w:rsidP="00913FCA">
            <w:pPr>
              <w:jc w:val="center"/>
              <w:rPr>
                <w:color w:val="000000"/>
                <w:sz w:val="18"/>
                <w:szCs w:val="18"/>
              </w:rPr>
            </w:pPr>
            <w:r w:rsidRPr="009C4B8A">
              <w:rPr>
                <w:color w:val="000000"/>
                <w:sz w:val="18"/>
                <w:szCs w:val="18"/>
              </w:rPr>
              <w:t>0.178</w:t>
            </w:r>
          </w:p>
        </w:tc>
        <w:tc>
          <w:tcPr>
            <w:tcW w:w="1065" w:type="dxa"/>
            <w:tcBorders>
              <w:top w:val="nil"/>
              <w:left w:val="nil"/>
              <w:bottom w:val="nil"/>
              <w:right w:val="nil"/>
            </w:tcBorders>
            <w:noWrap/>
            <w:hideMark/>
          </w:tcPr>
          <w:p w14:paraId="58401BE8" w14:textId="77777777" w:rsidR="00913FCA" w:rsidRPr="009C4B8A" w:rsidRDefault="00913FCA" w:rsidP="00913FCA">
            <w:pPr>
              <w:jc w:val="center"/>
              <w:rPr>
                <w:color w:val="000000"/>
                <w:sz w:val="18"/>
                <w:szCs w:val="18"/>
              </w:rPr>
            </w:pPr>
            <w:r w:rsidRPr="009C4B8A">
              <w:rPr>
                <w:color w:val="000000"/>
                <w:sz w:val="18"/>
                <w:szCs w:val="18"/>
              </w:rPr>
              <w:t>-0.045</w:t>
            </w:r>
          </w:p>
        </w:tc>
        <w:tc>
          <w:tcPr>
            <w:tcW w:w="841" w:type="dxa"/>
            <w:tcBorders>
              <w:top w:val="nil"/>
              <w:left w:val="nil"/>
              <w:bottom w:val="nil"/>
              <w:right w:val="nil"/>
            </w:tcBorders>
            <w:noWrap/>
            <w:hideMark/>
          </w:tcPr>
          <w:p w14:paraId="2E7B6A6D" w14:textId="77777777" w:rsidR="00913FCA" w:rsidRPr="009C4B8A" w:rsidRDefault="00913FCA" w:rsidP="00913FCA">
            <w:pPr>
              <w:jc w:val="center"/>
              <w:rPr>
                <w:color w:val="000000"/>
                <w:sz w:val="18"/>
                <w:szCs w:val="18"/>
              </w:rPr>
            </w:pPr>
            <w:r w:rsidRPr="009C4B8A">
              <w:rPr>
                <w:color w:val="000000"/>
                <w:sz w:val="18"/>
                <w:szCs w:val="18"/>
              </w:rPr>
              <w:t>0.045</w:t>
            </w:r>
          </w:p>
        </w:tc>
      </w:tr>
      <w:tr w:rsidR="00913FCA" w:rsidRPr="009C4B8A" w14:paraId="66773D63" w14:textId="77777777" w:rsidTr="009C4B8A">
        <w:trPr>
          <w:trHeight w:val="320"/>
          <w:jc w:val="center"/>
        </w:trPr>
        <w:tc>
          <w:tcPr>
            <w:tcW w:w="900" w:type="dxa"/>
            <w:vMerge/>
            <w:tcBorders>
              <w:top w:val="nil"/>
              <w:left w:val="nil"/>
              <w:bottom w:val="single" w:sz="8" w:space="0" w:color="000000"/>
              <w:right w:val="nil"/>
            </w:tcBorders>
            <w:hideMark/>
          </w:tcPr>
          <w:p w14:paraId="7787392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9A84DE9" w14:textId="77777777" w:rsidR="00913FCA" w:rsidRPr="009C4B8A" w:rsidRDefault="00913FCA" w:rsidP="00913FCA">
            <w:pPr>
              <w:rPr>
                <w:color w:val="000000"/>
                <w:sz w:val="18"/>
                <w:szCs w:val="18"/>
              </w:rPr>
            </w:pPr>
            <w:r w:rsidRPr="009C4B8A">
              <w:rPr>
                <w:color w:val="000000"/>
                <w:sz w:val="18"/>
                <w:szCs w:val="18"/>
              </w:rPr>
              <w:t>number of recent 1-month comments</w:t>
            </w:r>
          </w:p>
        </w:tc>
        <w:tc>
          <w:tcPr>
            <w:tcW w:w="532" w:type="dxa"/>
            <w:tcBorders>
              <w:top w:val="nil"/>
              <w:left w:val="nil"/>
              <w:bottom w:val="nil"/>
              <w:right w:val="nil"/>
            </w:tcBorders>
            <w:noWrap/>
            <w:hideMark/>
          </w:tcPr>
          <w:p w14:paraId="68C194B8" w14:textId="77777777" w:rsidR="00913FCA" w:rsidRPr="009C4B8A" w:rsidRDefault="00913FCA" w:rsidP="00913FCA">
            <w:pPr>
              <w:jc w:val="center"/>
              <w:rPr>
                <w:color w:val="000000"/>
                <w:sz w:val="18"/>
                <w:szCs w:val="18"/>
              </w:rPr>
            </w:pPr>
            <w:r w:rsidRPr="009C4B8A">
              <w:rPr>
                <w:color w:val="000000"/>
                <w:sz w:val="18"/>
                <w:szCs w:val="18"/>
              </w:rPr>
              <w:t>3.055</w:t>
            </w:r>
          </w:p>
        </w:tc>
        <w:tc>
          <w:tcPr>
            <w:tcW w:w="762" w:type="dxa"/>
            <w:tcBorders>
              <w:top w:val="nil"/>
              <w:left w:val="nil"/>
              <w:bottom w:val="nil"/>
              <w:right w:val="nil"/>
            </w:tcBorders>
            <w:noWrap/>
            <w:hideMark/>
          </w:tcPr>
          <w:p w14:paraId="65735612" w14:textId="77777777" w:rsidR="00913FCA" w:rsidRPr="009C4B8A" w:rsidRDefault="00913FCA" w:rsidP="00913FCA">
            <w:pPr>
              <w:jc w:val="center"/>
              <w:rPr>
                <w:color w:val="000000"/>
                <w:sz w:val="18"/>
                <w:szCs w:val="18"/>
              </w:rPr>
            </w:pPr>
            <w:r w:rsidRPr="009C4B8A">
              <w:rPr>
                <w:color w:val="000000"/>
                <w:sz w:val="18"/>
                <w:szCs w:val="18"/>
              </w:rPr>
              <w:t>6.524</w:t>
            </w:r>
          </w:p>
        </w:tc>
        <w:tc>
          <w:tcPr>
            <w:tcW w:w="653" w:type="dxa"/>
            <w:tcBorders>
              <w:top w:val="nil"/>
              <w:left w:val="nil"/>
              <w:bottom w:val="nil"/>
              <w:right w:val="nil"/>
            </w:tcBorders>
            <w:noWrap/>
            <w:hideMark/>
          </w:tcPr>
          <w:p w14:paraId="14B9DAB7" w14:textId="77777777" w:rsidR="00913FCA" w:rsidRPr="009C4B8A" w:rsidRDefault="00913FCA" w:rsidP="00913FCA">
            <w:pPr>
              <w:jc w:val="center"/>
              <w:rPr>
                <w:color w:val="000000"/>
                <w:sz w:val="18"/>
                <w:szCs w:val="18"/>
              </w:rPr>
            </w:pPr>
            <w:r w:rsidRPr="009C4B8A">
              <w:rPr>
                <w:color w:val="000000"/>
                <w:sz w:val="18"/>
                <w:szCs w:val="18"/>
              </w:rPr>
              <w:t>3.304</w:t>
            </w:r>
          </w:p>
        </w:tc>
        <w:tc>
          <w:tcPr>
            <w:tcW w:w="762" w:type="dxa"/>
            <w:tcBorders>
              <w:top w:val="nil"/>
              <w:left w:val="nil"/>
              <w:bottom w:val="nil"/>
              <w:right w:val="nil"/>
            </w:tcBorders>
            <w:noWrap/>
            <w:hideMark/>
          </w:tcPr>
          <w:p w14:paraId="390860B8" w14:textId="77777777" w:rsidR="00913FCA" w:rsidRPr="009C4B8A" w:rsidRDefault="00913FCA" w:rsidP="00913FCA">
            <w:pPr>
              <w:jc w:val="center"/>
              <w:rPr>
                <w:color w:val="000000"/>
                <w:sz w:val="18"/>
                <w:szCs w:val="18"/>
              </w:rPr>
            </w:pPr>
            <w:r w:rsidRPr="009C4B8A">
              <w:rPr>
                <w:color w:val="000000"/>
                <w:sz w:val="18"/>
                <w:szCs w:val="18"/>
              </w:rPr>
              <w:t>6.532</w:t>
            </w:r>
          </w:p>
        </w:tc>
        <w:tc>
          <w:tcPr>
            <w:tcW w:w="659" w:type="dxa"/>
            <w:tcBorders>
              <w:top w:val="nil"/>
              <w:left w:val="nil"/>
              <w:bottom w:val="nil"/>
              <w:right w:val="nil"/>
            </w:tcBorders>
            <w:noWrap/>
            <w:hideMark/>
          </w:tcPr>
          <w:p w14:paraId="11733C34" w14:textId="77777777" w:rsidR="00913FCA" w:rsidRPr="009C4B8A" w:rsidRDefault="00913FCA" w:rsidP="00913FCA">
            <w:pPr>
              <w:jc w:val="center"/>
              <w:rPr>
                <w:color w:val="000000"/>
                <w:sz w:val="18"/>
                <w:szCs w:val="18"/>
              </w:rPr>
            </w:pPr>
            <w:r w:rsidRPr="009C4B8A">
              <w:rPr>
                <w:color w:val="000000"/>
                <w:sz w:val="18"/>
                <w:szCs w:val="18"/>
              </w:rPr>
              <w:t>-1.145</w:t>
            </w:r>
          </w:p>
        </w:tc>
        <w:tc>
          <w:tcPr>
            <w:tcW w:w="756" w:type="dxa"/>
            <w:tcBorders>
              <w:top w:val="nil"/>
              <w:left w:val="nil"/>
              <w:bottom w:val="nil"/>
              <w:right w:val="nil"/>
            </w:tcBorders>
            <w:noWrap/>
            <w:hideMark/>
          </w:tcPr>
          <w:p w14:paraId="0CD943B4" w14:textId="77777777" w:rsidR="00913FCA" w:rsidRPr="009C4B8A" w:rsidRDefault="00913FCA" w:rsidP="00913FCA">
            <w:pPr>
              <w:jc w:val="center"/>
              <w:rPr>
                <w:color w:val="000000"/>
                <w:sz w:val="18"/>
                <w:szCs w:val="18"/>
              </w:rPr>
            </w:pPr>
            <w:r w:rsidRPr="009C4B8A">
              <w:rPr>
                <w:color w:val="000000"/>
                <w:sz w:val="18"/>
                <w:szCs w:val="18"/>
              </w:rPr>
              <w:t>0.252</w:t>
            </w:r>
          </w:p>
        </w:tc>
        <w:tc>
          <w:tcPr>
            <w:tcW w:w="1065" w:type="dxa"/>
            <w:tcBorders>
              <w:top w:val="nil"/>
              <w:left w:val="nil"/>
              <w:bottom w:val="nil"/>
              <w:right w:val="nil"/>
            </w:tcBorders>
            <w:noWrap/>
            <w:hideMark/>
          </w:tcPr>
          <w:p w14:paraId="0606F556" w14:textId="77777777" w:rsidR="00913FCA" w:rsidRPr="009C4B8A" w:rsidRDefault="00913FCA" w:rsidP="00913FCA">
            <w:pPr>
              <w:jc w:val="center"/>
              <w:rPr>
                <w:color w:val="000000"/>
                <w:sz w:val="18"/>
                <w:szCs w:val="18"/>
              </w:rPr>
            </w:pPr>
            <w:r w:rsidRPr="009C4B8A">
              <w:rPr>
                <w:color w:val="000000"/>
                <w:sz w:val="18"/>
                <w:szCs w:val="18"/>
              </w:rPr>
              <w:t>-0.038</w:t>
            </w:r>
          </w:p>
        </w:tc>
        <w:tc>
          <w:tcPr>
            <w:tcW w:w="841" w:type="dxa"/>
            <w:tcBorders>
              <w:top w:val="nil"/>
              <w:left w:val="nil"/>
              <w:bottom w:val="nil"/>
              <w:right w:val="nil"/>
            </w:tcBorders>
            <w:noWrap/>
            <w:hideMark/>
          </w:tcPr>
          <w:p w14:paraId="53FE8669" w14:textId="77777777" w:rsidR="00913FCA" w:rsidRPr="009C4B8A" w:rsidRDefault="00913FCA" w:rsidP="00913FCA">
            <w:pPr>
              <w:jc w:val="center"/>
              <w:rPr>
                <w:color w:val="000000"/>
                <w:sz w:val="18"/>
                <w:szCs w:val="18"/>
              </w:rPr>
            </w:pPr>
            <w:r w:rsidRPr="009C4B8A">
              <w:rPr>
                <w:color w:val="000000"/>
                <w:sz w:val="18"/>
                <w:szCs w:val="18"/>
              </w:rPr>
              <w:t>0.038</w:t>
            </w:r>
          </w:p>
        </w:tc>
      </w:tr>
      <w:tr w:rsidR="00913FCA" w:rsidRPr="009C4B8A" w14:paraId="7591A6DA" w14:textId="77777777" w:rsidTr="009C4B8A">
        <w:trPr>
          <w:trHeight w:val="320"/>
          <w:jc w:val="center"/>
        </w:trPr>
        <w:tc>
          <w:tcPr>
            <w:tcW w:w="900" w:type="dxa"/>
            <w:vMerge/>
            <w:tcBorders>
              <w:top w:val="nil"/>
              <w:left w:val="nil"/>
              <w:bottom w:val="single" w:sz="8" w:space="0" w:color="000000"/>
              <w:right w:val="nil"/>
            </w:tcBorders>
            <w:hideMark/>
          </w:tcPr>
          <w:p w14:paraId="077AF79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79935C" w14:textId="77777777" w:rsidR="00913FCA" w:rsidRPr="009C4B8A" w:rsidRDefault="00913FCA" w:rsidP="00913FCA">
            <w:pPr>
              <w:rPr>
                <w:color w:val="000000"/>
                <w:sz w:val="18"/>
                <w:szCs w:val="18"/>
              </w:rPr>
            </w:pPr>
            <w:r w:rsidRPr="009C4B8A">
              <w:rPr>
                <w:color w:val="000000"/>
                <w:sz w:val="18"/>
                <w:szCs w:val="18"/>
              </w:rPr>
              <w:t>number of recent 2-month accepted answers</w:t>
            </w:r>
          </w:p>
        </w:tc>
        <w:tc>
          <w:tcPr>
            <w:tcW w:w="532" w:type="dxa"/>
            <w:tcBorders>
              <w:top w:val="nil"/>
              <w:left w:val="nil"/>
              <w:bottom w:val="nil"/>
              <w:right w:val="nil"/>
            </w:tcBorders>
            <w:noWrap/>
            <w:hideMark/>
          </w:tcPr>
          <w:p w14:paraId="3A16DDAE" w14:textId="77777777" w:rsidR="00913FCA" w:rsidRPr="009C4B8A" w:rsidRDefault="00913FCA" w:rsidP="00913FCA">
            <w:pPr>
              <w:jc w:val="center"/>
              <w:rPr>
                <w:color w:val="000000"/>
                <w:sz w:val="18"/>
                <w:szCs w:val="18"/>
              </w:rPr>
            </w:pPr>
            <w:r w:rsidRPr="009C4B8A">
              <w:rPr>
                <w:color w:val="000000"/>
                <w:sz w:val="18"/>
                <w:szCs w:val="18"/>
              </w:rPr>
              <w:t>0.545</w:t>
            </w:r>
          </w:p>
        </w:tc>
        <w:tc>
          <w:tcPr>
            <w:tcW w:w="762" w:type="dxa"/>
            <w:tcBorders>
              <w:top w:val="nil"/>
              <w:left w:val="nil"/>
              <w:bottom w:val="nil"/>
              <w:right w:val="nil"/>
            </w:tcBorders>
            <w:noWrap/>
            <w:hideMark/>
          </w:tcPr>
          <w:p w14:paraId="1A432AF7" w14:textId="77777777" w:rsidR="00913FCA" w:rsidRPr="009C4B8A" w:rsidRDefault="00913FCA" w:rsidP="00913FCA">
            <w:pPr>
              <w:jc w:val="center"/>
              <w:rPr>
                <w:color w:val="000000"/>
                <w:sz w:val="18"/>
                <w:szCs w:val="18"/>
              </w:rPr>
            </w:pPr>
            <w:r w:rsidRPr="009C4B8A">
              <w:rPr>
                <w:color w:val="000000"/>
                <w:sz w:val="18"/>
                <w:szCs w:val="18"/>
              </w:rPr>
              <w:t>1.882</w:t>
            </w:r>
          </w:p>
        </w:tc>
        <w:tc>
          <w:tcPr>
            <w:tcW w:w="653" w:type="dxa"/>
            <w:tcBorders>
              <w:top w:val="nil"/>
              <w:left w:val="nil"/>
              <w:bottom w:val="nil"/>
              <w:right w:val="nil"/>
            </w:tcBorders>
            <w:noWrap/>
            <w:hideMark/>
          </w:tcPr>
          <w:p w14:paraId="1DD3F58A" w14:textId="77777777" w:rsidR="00913FCA" w:rsidRPr="009C4B8A" w:rsidRDefault="00913FCA" w:rsidP="00913FCA">
            <w:pPr>
              <w:jc w:val="center"/>
              <w:rPr>
                <w:color w:val="000000"/>
                <w:sz w:val="18"/>
                <w:szCs w:val="18"/>
              </w:rPr>
            </w:pPr>
            <w:r w:rsidRPr="009C4B8A">
              <w:rPr>
                <w:color w:val="000000"/>
                <w:sz w:val="18"/>
                <w:szCs w:val="18"/>
              </w:rPr>
              <w:t>0.673</w:t>
            </w:r>
          </w:p>
        </w:tc>
        <w:tc>
          <w:tcPr>
            <w:tcW w:w="762" w:type="dxa"/>
            <w:tcBorders>
              <w:top w:val="nil"/>
              <w:left w:val="nil"/>
              <w:bottom w:val="nil"/>
              <w:right w:val="nil"/>
            </w:tcBorders>
            <w:noWrap/>
            <w:hideMark/>
          </w:tcPr>
          <w:p w14:paraId="677F5E43" w14:textId="77777777" w:rsidR="00913FCA" w:rsidRPr="009C4B8A" w:rsidRDefault="00913FCA" w:rsidP="00913FCA">
            <w:pPr>
              <w:jc w:val="center"/>
              <w:rPr>
                <w:color w:val="000000"/>
                <w:sz w:val="18"/>
                <w:szCs w:val="18"/>
              </w:rPr>
            </w:pPr>
            <w:r w:rsidRPr="009C4B8A">
              <w:rPr>
                <w:color w:val="000000"/>
                <w:sz w:val="18"/>
                <w:szCs w:val="18"/>
              </w:rPr>
              <w:t>2.369</w:t>
            </w:r>
          </w:p>
        </w:tc>
        <w:tc>
          <w:tcPr>
            <w:tcW w:w="659" w:type="dxa"/>
            <w:tcBorders>
              <w:top w:val="nil"/>
              <w:left w:val="nil"/>
              <w:bottom w:val="nil"/>
              <w:right w:val="nil"/>
            </w:tcBorders>
            <w:noWrap/>
            <w:hideMark/>
          </w:tcPr>
          <w:p w14:paraId="1C5013D9" w14:textId="77777777" w:rsidR="00913FCA" w:rsidRPr="009C4B8A" w:rsidRDefault="00913FCA" w:rsidP="00913FCA">
            <w:pPr>
              <w:jc w:val="center"/>
              <w:rPr>
                <w:color w:val="000000"/>
                <w:sz w:val="18"/>
                <w:szCs w:val="18"/>
              </w:rPr>
            </w:pPr>
            <w:r w:rsidRPr="009C4B8A">
              <w:rPr>
                <w:color w:val="000000"/>
                <w:sz w:val="18"/>
                <w:szCs w:val="18"/>
              </w:rPr>
              <w:t>-1.798</w:t>
            </w:r>
          </w:p>
        </w:tc>
        <w:tc>
          <w:tcPr>
            <w:tcW w:w="756" w:type="dxa"/>
            <w:tcBorders>
              <w:top w:val="nil"/>
              <w:left w:val="nil"/>
              <w:bottom w:val="nil"/>
              <w:right w:val="nil"/>
            </w:tcBorders>
            <w:noWrap/>
            <w:hideMark/>
          </w:tcPr>
          <w:p w14:paraId="471627B3" w14:textId="77777777" w:rsidR="00913FCA" w:rsidRPr="009C4B8A" w:rsidRDefault="00913FCA" w:rsidP="00913FCA">
            <w:pPr>
              <w:jc w:val="center"/>
              <w:rPr>
                <w:color w:val="000000"/>
                <w:sz w:val="18"/>
                <w:szCs w:val="18"/>
              </w:rPr>
            </w:pPr>
            <w:r w:rsidRPr="009C4B8A">
              <w:rPr>
                <w:color w:val="000000"/>
                <w:sz w:val="18"/>
                <w:szCs w:val="18"/>
              </w:rPr>
              <w:t>0.072</w:t>
            </w:r>
          </w:p>
        </w:tc>
        <w:tc>
          <w:tcPr>
            <w:tcW w:w="1065" w:type="dxa"/>
            <w:tcBorders>
              <w:top w:val="nil"/>
              <w:left w:val="nil"/>
              <w:bottom w:val="nil"/>
              <w:right w:val="nil"/>
            </w:tcBorders>
            <w:noWrap/>
            <w:hideMark/>
          </w:tcPr>
          <w:p w14:paraId="37FDDCE3" w14:textId="77777777" w:rsidR="00913FCA" w:rsidRPr="009C4B8A" w:rsidRDefault="00913FCA" w:rsidP="00913FCA">
            <w:pPr>
              <w:jc w:val="center"/>
              <w:rPr>
                <w:color w:val="000000"/>
                <w:sz w:val="18"/>
                <w:szCs w:val="18"/>
              </w:rPr>
            </w:pPr>
            <w:r w:rsidRPr="009C4B8A">
              <w:rPr>
                <w:color w:val="000000"/>
                <w:sz w:val="18"/>
                <w:szCs w:val="18"/>
              </w:rPr>
              <w:t>-0.060</w:t>
            </w:r>
          </w:p>
        </w:tc>
        <w:tc>
          <w:tcPr>
            <w:tcW w:w="841" w:type="dxa"/>
            <w:tcBorders>
              <w:top w:val="nil"/>
              <w:left w:val="nil"/>
              <w:bottom w:val="nil"/>
              <w:right w:val="nil"/>
            </w:tcBorders>
            <w:noWrap/>
            <w:hideMark/>
          </w:tcPr>
          <w:p w14:paraId="210FC8A8" w14:textId="77777777" w:rsidR="00913FCA" w:rsidRPr="009C4B8A" w:rsidRDefault="00913FCA" w:rsidP="00913FCA">
            <w:pPr>
              <w:jc w:val="center"/>
              <w:rPr>
                <w:color w:val="000000"/>
                <w:sz w:val="18"/>
                <w:szCs w:val="18"/>
              </w:rPr>
            </w:pPr>
            <w:r w:rsidRPr="009C4B8A">
              <w:rPr>
                <w:color w:val="000000"/>
                <w:sz w:val="18"/>
                <w:szCs w:val="18"/>
              </w:rPr>
              <w:t>0.060</w:t>
            </w:r>
          </w:p>
        </w:tc>
      </w:tr>
      <w:tr w:rsidR="00913FCA" w:rsidRPr="009C4B8A" w14:paraId="5A5058E7" w14:textId="77777777" w:rsidTr="009C4B8A">
        <w:trPr>
          <w:trHeight w:val="320"/>
          <w:jc w:val="center"/>
        </w:trPr>
        <w:tc>
          <w:tcPr>
            <w:tcW w:w="900" w:type="dxa"/>
            <w:vMerge/>
            <w:tcBorders>
              <w:top w:val="nil"/>
              <w:left w:val="nil"/>
              <w:bottom w:val="single" w:sz="8" w:space="0" w:color="000000"/>
              <w:right w:val="nil"/>
            </w:tcBorders>
            <w:hideMark/>
          </w:tcPr>
          <w:p w14:paraId="6FBAE08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F443ABC" w14:textId="77777777" w:rsidR="00913FCA" w:rsidRPr="009C4B8A" w:rsidRDefault="00913FCA" w:rsidP="00913FCA">
            <w:pPr>
              <w:rPr>
                <w:color w:val="000000"/>
                <w:sz w:val="18"/>
                <w:szCs w:val="18"/>
              </w:rPr>
            </w:pPr>
            <w:r w:rsidRPr="009C4B8A">
              <w:rPr>
                <w:color w:val="000000"/>
                <w:sz w:val="18"/>
                <w:szCs w:val="18"/>
              </w:rPr>
              <w:t>number of recent 2-month questions</w:t>
            </w:r>
          </w:p>
        </w:tc>
        <w:tc>
          <w:tcPr>
            <w:tcW w:w="532" w:type="dxa"/>
            <w:tcBorders>
              <w:top w:val="nil"/>
              <w:left w:val="nil"/>
              <w:bottom w:val="nil"/>
              <w:right w:val="nil"/>
            </w:tcBorders>
            <w:noWrap/>
            <w:hideMark/>
          </w:tcPr>
          <w:p w14:paraId="278E3835" w14:textId="77777777" w:rsidR="00913FCA" w:rsidRPr="009C4B8A" w:rsidRDefault="00913FCA" w:rsidP="00913FCA">
            <w:pPr>
              <w:jc w:val="center"/>
              <w:rPr>
                <w:color w:val="000000"/>
                <w:sz w:val="18"/>
                <w:szCs w:val="18"/>
              </w:rPr>
            </w:pPr>
            <w:r w:rsidRPr="009C4B8A">
              <w:rPr>
                <w:color w:val="000000"/>
                <w:sz w:val="18"/>
                <w:szCs w:val="18"/>
              </w:rPr>
              <w:t>5.851</w:t>
            </w:r>
          </w:p>
        </w:tc>
        <w:tc>
          <w:tcPr>
            <w:tcW w:w="762" w:type="dxa"/>
            <w:tcBorders>
              <w:top w:val="nil"/>
              <w:left w:val="nil"/>
              <w:bottom w:val="nil"/>
              <w:right w:val="nil"/>
            </w:tcBorders>
            <w:noWrap/>
            <w:hideMark/>
          </w:tcPr>
          <w:p w14:paraId="160F111D" w14:textId="77777777" w:rsidR="00913FCA" w:rsidRPr="009C4B8A" w:rsidRDefault="00913FCA" w:rsidP="00913FCA">
            <w:pPr>
              <w:jc w:val="center"/>
              <w:rPr>
                <w:color w:val="000000"/>
                <w:sz w:val="18"/>
                <w:szCs w:val="18"/>
              </w:rPr>
            </w:pPr>
            <w:r w:rsidRPr="009C4B8A">
              <w:rPr>
                <w:color w:val="000000"/>
                <w:sz w:val="18"/>
                <w:szCs w:val="18"/>
              </w:rPr>
              <w:t>10.229</w:t>
            </w:r>
          </w:p>
        </w:tc>
        <w:tc>
          <w:tcPr>
            <w:tcW w:w="653" w:type="dxa"/>
            <w:tcBorders>
              <w:top w:val="nil"/>
              <w:left w:val="nil"/>
              <w:bottom w:val="nil"/>
              <w:right w:val="nil"/>
            </w:tcBorders>
            <w:noWrap/>
            <w:hideMark/>
          </w:tcPr>
          <w:p w14:paraId="5B10406D" w14:textId="77777777" w:rsidR="00913FCA" w:rsidRPr="009C4B8A" w:rsidRDefault="00913FCA" w:rsidP="00913FCA">
            <w:pPr>
              <w:jc w:val="center"/>
              <w:rPr>
                <w:color w:val="000000"/>
                <w:sz w:val="18"/>
                <w:szCs w:val="18"/>
              </w:rPr>
            </w:pPr>
            <w:r w:rsidRPr="009C4B8A">
              <w:rPr>
                <w:color w:val="000000"/>
                <w:sz w:val="18"/>
                <w:szCs w:val="18"/>
              </w:rPr>
              <w:t>6.217</w:t>
            </w:r>
          </w:p>
        </w:tc>
        <w:tc>
          <w:tcPr>
            <w:tcW w:w="762" w:type="dxa"/>
            <w:tcBorders>
              <w:top w:val="nil"/>
              <w:left w:val="nil"/>
              <w:bottom w:val="nil"/>
              <w:right w:val="nil"/>
            </w:tcBorders>
            <w:noWrap/>
            <w:hideMark/>
          </w:tcPr>
          <w:p w14:paraId="19848CF6" w14:textId="77777777" w:rsidR="00913FCA" w:rsidRPr="009C4B8A" w:rsidRDefault="00913FCA" w:rsidP="00913FCA">
            <w:pPr>
              <w:jc w:val="center"/>
              <w:rPr>
                <w:color w:val="000000"/>
                <w:sz w:val="18"/>
                <w:szCs w:val="18"/>
              </w:rPr>
            </w:pPr>
            <w:r w:rsidRPr="009C4B8A">
              <w:rPr>
                <w:color w:val="000000"/>
                <w:sz w:val="18"/>
                <w:szCs w:val="18"/>
              </w:rPr>
              <w:t>11.095</w:t>
            </w:r>
          </w:p>
        </w:tc>
        <w:tc>
          <w:tcPr>
            <w:tcW w:w="659" w:type="dxa"/>
            <w:tcBorders>
              <w:top w:val="nil"/>
              <w:left w:val="nil"/>
              <w:bottom w:val="nil"/>
              <w:right w:val="nil"/>
            </w:tcBorders>
            <w:noWrap/>
            <w:hideMark/>
          </w:tcPr>
          <w:p w14:paraId="0D207A69" w14:textId="77777777" w:rsidR="00913FCA" w:rsidRPr="009C4B8A" w:rsidRDefault="00913FCA" w:rsidP="00913FCA">
            <w:pPr>
              <w:jc w:val="center"/>
              <w:rPr>
                <w:color w:val="000000"/>
                <w:sz w:val="18"/>
                <w:szCs w:val="18"/>
              </w:rPr>
            </w:pPr>
            <w:r w:rsidRPr="009C4B8A">
              <w:rPr>
                <w:color w:val="000000"/>
                <w:sz w:val="18"/>
                <w:szCs w:val="18"/>
              </w:rPr>
              <w:t>-1.032</w:t>
            </w:r>
          </w:p>
        </w:tc>
        <w:tc>
          <w:tcPr>
            <w:tcW w:w="756" w:type="dxa"/>
            <w:tcBorders>
              <w:top w:val="nil"/>
              <w:left w:val="nil"/>
              <w:bottom w:val="nil"/>
              <w:right w:val="nil"/>
            </w:tcBorders>
            <w:noWrap/>
            <w:hideMark/>
          </w:tcPr>
          <w:p w14:paraId="3204B4BC" w14:textId="77777777" w:rsidR="00913FCA" w:rsidRPr="009C4B8A" w:rsidRDefault="00913FCA" w:rsidP="00913FCA">
            <w:pPr>
              <w:jc w:val="center"/>
              <w:rPr>
                <w:color w:val="000000"/>
                <w:sz w:val="18"/>
                <w:szCs w:val="18"/>
              </w:rPr>
            </w:pPr>
            <w:r w:rsidRPr="009C4B8A">
              <w:rPr>
                <w:color w:val="000000"/>
                <w:sz w:val="18"/>
                <w:szCs w:val="18"/>
              </w:rPr>
              <w:t>0.302</w:t>
            </w:r>
          </w:p>
        </w:tc>
        <w:tc>
          <w:tcPr>
            <w:tcW w:w="1065" w:type="dxa"/>
            <w:tcBorders>
              <w:top w:val="nil"/>
              <w:left w:val="nil"/>
              <w:bottom w:val="nil"/>
              <w:right w:val="nil"/>
            </w:tcBorders>
            <w:noWrap/>
            <w:hideMark/>
          </w:tcPr>
          <w:p w14:paraId="799658AD" w14:textId="77777777" w:rsidR="00913FCA" w:rsidRPr="009C4B8A" w:rsidRDefault="00913FCA" w:rsidP="00913FCA">
            <w:pPr>
              <w:jc w:val="center"/>
              <w:rPr>
                <w:color w:val="000000"/>
                <w:sz w:val="18"/>
                <w:szCs w:val="18"/>
              </w:rPr>
            </w:pPr>
            <w:r w:rsidRPr="009C4B8A">
              <w:rPr>
                <w:color w:val="000000"/>
                <w:sz w:val="18"/>
                <w:szCs w:val="18"/>
              </w:rPr>
              <w:t>-0.034</w:t>
            </w:r>
          </w:p>
        </w:tc>
        <w:tc>
          <w:tcPr>
            <w:tcW w:w="841" w:type="dxa"/>
            <w:tcBorders>
              <w:top w:val="nil"/>
              <w:left w:val="nil"/>
              <w:bottom w:val="nil"/>
              <w:right w:val="nil"/>
            </w:tcBorders>
            <w:noWrap/>
            <w:hideMark/>
          </w:tcPr>
          <w:p w14:paraId="17D4D086" w14:textId="77777777" w:rsidR="00913FCA" w:rsidRPr="009C4B8A" w:rsidRDefault="00913FCA" w:rsidP="00913FCA">
            <w:pPr>
              <w:jc w:val="center"/>
              <w:rPr>
                <w:color w:val="000000"/>
                <w:sz w:val="18"/>
                <w:szCs w:val="18"/>
              </w:rPr>
            </w:pPr>
            <w:r w:rsidRPr="009C4B8A">
              <w:rPr>
                <w:color w:val="000000"/>
                <w:sz w:val="18"/>
                <w:szCs w:val="18"/>
              </w:rPr>
              <w:t>0.034</w:t>
            </w:r>
          </w:p>
        </w:tc>
      </w:tr>
      <w:tr w:rsidR="00913FCA" w:rsidRPr="009C4B8A" w14:paraId="48E10011" w14:textId="77777777" w:rsidTr="009C4B8A">
        <w:trPr>
          <w:trHeight w:val="320"/>
          <w:jc w:val="center"/>
        </w:trPr>
        <w:tc>
          <w:tcPr>
            <w:tcW w:w="900" w:type="dxa"/>
            <w:vMerge/>
            <w:tcBorders>
              <w:top w:val="nil"/>
              <w:left w:val="nil"/>
              <w:bottom w:val="single" w:sz="8" w:space="0" w:color="000000"/>
              <w:right w:val="nil"/>
            </w:tcBorders>
            <w:hideMark/>
          </w:tcPr>
          <w:p w14:paraId="576F86E9"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C976F2F" w14:textId="77777777" w:rsidR="00913FCA" w:rsidRPr="009C4B8A" w:rsidRDefault="00913FCA" w:rsidP="00913FCA">
            <w:pPr>
              <w:rPr>
                <w:color w:val="000000"/>
                <w:sz w:val="18"/>
                <w:szCs w:val="18"/>
              </w:rPr>
            </w:pPr>
            <w:r w:rsidRPr="009C4B8A">
              <w:rPr>
                <w:color w:val="000000"/>
                <w:sz w:val="18"/>
                <w:szCs w:val="18"/>
              </w:rPr>
              <w:t>number of recent 2-month answers</w:t>
            </w:r>
          </w:p>
        </w:tc>
        <w:tc>
          <w:tcPr>
            <w:tcW w:w="532" w:type="dxa"/>
            <w:tcBorders>
              <w:top w:val="nil"/>
              <w:left w:val="nil"/>
              <w:bottom w:val="nil"/>
              <w:right w:val="nil"/>
            </w:tcBorders>
            <w:noWrap/>
            <w:hideMark/>
          </w:tcPr>
          <w:p w14:paraId="0891566A" w14:textId="77777777" w:rsidR="00913FCA" w:rsidRPr="009C4B8A" w:rsidRDefault="00913FCA" w:rsidP="00913FCA">
            <w:pPr>
              <w:jc w:val="center"/>
              <w:rPr>
                <w:color w:val="000000"/>
                <w:sz w:val="18"/>
                <w:szCs w:val="18"/>
              </w:rPr>
            </w:pPr>
            <w:r w:rsidRPr="009C4B8A">
              <w:rPr>
                <w:color w:val="000000"/>
                <w:sz w:val="18"/>
                <w:szCs w:val="18"/>
              </w:rPr>
              <w:t>1.636</w:t>
            </w:r>
          </w:p>
        </w:tc>
        <w:tc>
          <w:tcPr>
            <w:tcW w:w="762" w:type="dxa"/>
            <w:tcBorders>
              <w:top w:val="nil"/>
              <w:left w:val="nil"/>
              <w:bottom w:val="nil"/>
              <w:right w:val="nil"/>
            </w:tcBorders>
            <w:noWrap/>
            <w:hideMark/>
          </w:tcPr>
          <w:p w14:paraId="4AACC90B" w14:textId="77777777" w:rsidR="00913FCA" w:rsidRPr="009C4B8A" w:rsidRDefault="00913FCA" w:rsidP="00913FCA">
            <w:pPr>
              <w:jc w:val="center"/>
              <w:rPr>
                <w:color w:val="000000"/>
                <w:sz w:val="18"/>
                <w:szCs w:val="18"/>
              </w:rPr>
            </w:pPr>
            <w:r w:rsidRPr="009C4B8A">
              <w:rPr>
                <w:color w:val="000000"/>
                <w:sz w:val="18"/>
                <w:szCs w:val="18"/>
              </w:rPr>
              <w:t>5.523</w:t>
            </w:r>
          </w:p>
        </w:tc>
        <w:tc>
          <w:tcPr>
            <w:tcW w:w="653" w:type="dxa"/>
            <w:tcBorders>
              <w:top w:val="nil"/>
              <w:left w:val="nil"/>
              <w:bottom w:val="nil"/>
              <w:right w:val="nil"/>
            </w:tcBorders>
            <w:noWrap/>
            <w:hideMark/>
          </w:tcPr>
          <w:p w14:paraId="61A98F19" w14:textId="77777777" w:rsidR="00913FCA" w:rsidRPr="009C4B8A" w:rsidRDefault="00913FCA" w:rsidP="00913FCA">
            <w:pPr>
              <w:jc w:val="center"/>
              <w:rPr>
                <w:color w:val="000000"/>
                <w:sz w:val="18"/>
                <w:szCs w:val="18"/>
              </w:rPr>
            </w:pPr>
            <w:r w:rsidRPr="009C4B8A">
              <w:rPr>
                <w:color w:val="000000"/>
                <w:sz w:val="18"/>
                <w:szCs w:val="18"/>
              </w:rPr>
              <w:t>1.987</w:t>
            </w:r>
          </w:p>
        </w:tc>
        <w:tc>
          <w:tcPr>
            <w:tcW w:w="762" w:type="dxa"/>
            <w:tcBorders>
              <w:top w:val="nil"/>
              <w:left w:val="nil"/>
              <w:bottom w:val="nil"/>
              <w:right w:val="nil"/>
            </w:tcBorders>
            <w:noWrap/>
            <w:hideMark/>
          </w:tcPr>
          <w:p w14:paraId="40E3A5B2" w14:textId="77777777" w:rsidR="00913FCA" w:rsidRPr="009C4B8A" w:rsidRDefault="00913FCA" w:rsidP="00913FCA">
            <w:pPr>
              <w:jc w:val="center"/>
              <w:rPr>
                <w:color w:val="000000"/>
                <w:sz w:val="18"/>
                <w:szCs w:val="18"/>
              </w:rPr>
            </w:pPr>
            <w:r w:rsidRPr="009C4B8A">
              <w:rPr>
                <w:color w:val="000000"/>
                <w:sz w:val="18"/>
                <w:szCs w:val="18"/>
              </w:rPr>
              <w:t>7.503</w:t>
            </w:r>
          </w:p>
        </w:tc>
        <w:tc>
          <w:tcPr>
            <w:tcW w:w="659" w:type="dxa"/>
            <w:tcBorders>
              <w:top w:val="nil"/>
              <w:left w:val="nil"/>
              <w:bottom w:val="nil"/>
              <w:right w:val="nil"/>
            </w:tcBorders>
            <w:noWrap/>
            <w:hideMark/>
          </w:tcPr>
          <w:p w14:paraId="785881EA" w14:textId="77777777" w:rsidR="00913FCA" w:rsidRPr="009C4B8A" w:rsidRDefault="00913FCA" w:rsidP="00913FCA">
            <w:pPr>
              <w:jc w:val="center"/>
              <w:rPr>
                <w:color w:val="000000"/>
                <w:sz w:val="18"/>
                <w:szCs w:val="18"/>
              </w:rPr>
            </w:pPr>
            <w:r w:rsidRPr="009C4B8A">
              <w:rPr>
                <w:color w:val="000000"/>
                <w:sz w:val="18"/>
                <w:szCs w:val="18"/>
              </w:rPr>
              <w:t>-1.607</w:t>
            </w:r>
          </w:p>
        </w:tc>
        <w:tc>
          <w:tcPr>
            <w:tcW w:w="756" w:type="dxa"/>
            <w:tcBorders>
              <w:top w:val="nil"/>
              <w:left w:val="nil"/>
              <w:bottom w:val="nil"/>
              <w:right w:val="nil"/>
            </w:tcBorders>
            <w:noWrap/>
            <w:hideMark/>
          </w:tcPr>
          <w:p w14:paraId="767CEF8E" w14:textId="77777777" w:rsidR="00913FCA" w:rsidRPr="009C4B8A" w:rsidRDefault="00913FCA" w:rsidP="00913FCA">
            <w:pPr>
              <w:jc w:val="center"/>
              <w:rPr>
                <w:color w:val="000000"/>
                <w:sz w:val="18"/>
                <w:szCs w:val="18"/>
              </w:rPr>
            </w:pPr>
            <w:r w:rsidRPr="009C4B8A">
              <w:rPr>
                <w:color w:val="000000"/>
                <w:sz w:val="18"/>
                <w:szCs w:val="18"/>
              </w:rPr>
              <w:t>0.108</w:t>
            </w:r>
          </w:p>
        </w:tc>
        <w:tc>
          <w:tcPr>
            <w:tcW w:w="1065" w:type="dxa"/>
            <w:tcBorders>
              <w:top w:val="nil"/>
              <w:left w:val="nil"/>
              <w:bottom w:val="nil"/>
              <w:right w:val="nil"/>
            </w:tcBorders>
            <w:noWrap/>
            <w:hideMark/>
          </w:tcPr>
          <w:p w14:paraId="31FF1D0A" w14:textId="77777777" w:rsidR="00913FCA" w:rsidRPr="009C4B8A" w:rsidRDefault="00913FCA" w:rsidP="00913FCA">
            <w:pPr>
              <w:jc w:val="center"/>
              <w:rPr>
                <w:color w:val="000000"/>
                <w:sz w:val="18"/>
                <w:szCs w:val="18"/>
              </w:rPr>
            </w:pPr>
            <w:r w:rsidRPr="009C4B8A">
              <w:rPr>
                <w:color w:val="000000"/>
                <w:sz w:val="18"/>
                <w:szCs w:val="18"/>
              </w:rPr>
              <w:t>-0.053</w:t>
            </w:r>
          </w:p>
        </w:tc>
        <w:tc>
          <w:tcPr>
            <w:tcW w:w="841" w:type="dxa"/>
            <w:tcBorders>
              <w:top w:val="nil"/>
              <w:left w:val="nil"/>
              <w:bottom w:val="nil"/>
              <w:right w:val="nil"/>
            </w:tcBorders>
            <w:noWrap/>
            <w:hideMark/>
          </w:tcPr>
          <w:p w14:paraId="2309C540" w14:textId="77777777" w:rsidR="00913FCA" w:rsidRPr="009C4B8A" w:rsidRDefault="00913FCA" w:rsidP="00913FCA">
            <w:pPr>
              <w:jc w:val="center"/>
              <w:rPr>
                <w:color w:val="000000"/>
                <w:sz w:val="18"/>
                <w:szCs w:val="18"/>
              </w:rPr>
            </w:pPr>
            <w:r w:rsidRPr="009C4B8A">
              <w:rPr>
                <w:color w:val="000000"/>
                <w:sz w:val="18"/>
                <w:szCs w:val="18"/>
              </w:rPr>
              <w:t>0.053</w:t>
            </w:r>
          </w:p>
        </w:tc>
      </w:tr>
      <w:tr w:rsidR="00913FCA" w:rsidRPr="009C4B8A" w14:paraId="01F1FD3E" w14:textId="77777777" w:rsidTr="009C4B8A">
        <w:trPr>
          <w:trHeight w:val="320"/>
          <w:jc w:val="center"/>
        </w:trPr>
        <w:tc>
          <w:tcPr>
            <w:tcW w:w="900" w:type="dxa"/>
            <w:vMerge/>
            <w:tcBorders>
              <w:top w:val="nil"/>
              <w:left w:val="nil"/>
              <w:bottom w:val="single" w:sz="8" w:space="0" w:color="000000"/>
              <w:right w:val="nil"/>
            </w:tcBorders>
            <w:hideMark/>
          </w:tcPr>
          <w:p w14:paraId="7ACC6184"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DC600E3" w14:textId="77777777" w:rsidR="00913FCA" w:rsidRPr="009C4B8A" w:rsidRDefault="00913FCA" w:rsidP="00913FCA">
            <w:pPr>
              <w:rPr>
                <w:color w:val="000000"/>
                <w:sz w:val="18"/>
                <w:szCs w:val="18"/>
              </w:rPr>
            </w:pPr>
            <w:r w:rsidRPr="009C4B8A">
              <w:rPr>
                <w:color w:val="000000"/>
                <w:sz w:val="18"/>
                <w:szCs w:val="18"/>
              </w:rPr>
              <w:t>number of recent 2-month comments</w:t>
            </w:r>
          </w:p>
        </w:tc>
        <w:tc>
          <w:tcPr>
            <w:tcW w:w="532" w:type="dxa"/>
            <w:tcBorders>
              <w:top w:val="nil"/>
              <w:left w:val="nil"/>
              <w:bottom w:val="nil"/>
              <w:right w:val="nil"/>
            </w:tcBorders>
            <w:noWrap/>
            <w:hideMark/>
          </w:tcPr>
          <w:p w14:paraId="001CC894" w14:textId="77777777" w:rsidR="00913FCA" w:rsidRPr="009C4B8A" w:rsidRDefault="00913FCA" w:rsidP="00913FCA">
            <w:pPr>
              <w:jc w:val="center"/>
              <w:rPr>
                <w:color w:val="000000"/>
                <w:sz w:val="18"/>
                <w:szCs w:val="18"/>
              </w:rPr>
            </w:pPr>
            <w:r w:rsidRPr="009C4B8A">
              <w:rPr>
                <w:color w:val="000000"/>
                <w:sz w:val="18"/>
                <w:szCs w:val="18"/>
              </w:rPr>
              <w:t>5.917</w:t>
            </w:r>
          </w:p>
        </w:tc>
        <w:tc>
          <w:tcPr>
            <w:tcW w:w="762" w:type="dxa"/>
            <w:tcBorders>
              <w:top w:val="nil"/>
              <w:left w:val="nil"/>
              <w:bottom w:val="nil"/>
              <w:right w:val="nil"/>
            </w:tcBorders>
            <w:noWrap/>
            <w:hideMark/>
          </w:tcPr>
          <w:p w14:paraId="6B478D83" w14:textId="77777777" w:rsidR="00913FCA" w:rsidRPr="009C4B8A" w:rsidRDefault="00913FCA" w:rsidP="00913FCA">
            <w:pPr>
              <w:jc w:val="center"/>
              <w:rPr>
                <w:color w:val="000000"/>
                <w:sz w:val="18"/>
                <w:szCs w:val="18"/>
              </w:rPr>
            </w:pPr>
            <w:r w:rsidRPr="009C4B8A">
              <w:rPr>
                <w:color w:val="000000"/>
                <w:sz w:val="18"/>
                <w:szCs w:val="18"/>
              </w:rPr>
              <w:t>11.922</w:t>
            </w:r>
          </w:p>
        </w:tc>
        <w:tc>
          <w:tcPr>
            <w:tcW w:w="653" w:type="dxa"/>
            <w:tcBorders>
              <w:top w:val="nil"/>
              <w:left w:val="nil"/>
              <w:bottom w:val="nil"/>
              <w:right w:val="nil"/>
            </w:tcBorders>
            <w:noWrap/>
            <w:hideMark/>
          </w:tcPr>
          <w:p w14:paraId="330CB9D4" w14:textId="77777777" w:rsidR="00913FCA" w:rsidRPr="009C4B8A" w:rsidRDefault="00913FCA" w:rsidP="00913FCA">
            <w:pPr>
              <w:jc w:val="center"/>
              <w:rPr>
                <w:color w:val="000000"/>
                <w:sz w:val="18"/>
                <w:szCs w:val="18"/>
              </w:rPr>
            </w:pPr>
            <w:r w:rsidRPr="009C4B8A">
              <w:rPr>
                <w:color w:val="000000"/>
                <w:sz w:val="18"/>
                <w:szCs w:val="18"/>
              </w:rPr>
              <w:t>6.563</w:t>
            </w:r>
          </w:p>
        </w:tc>
        <w:tc>
          <w:tcPr>
            <w:tcW w:w="762" w:type="dxa"/>
            <w:tcBorders>
              <w:top w:val="nil"/>
              <w:left w:val="nil"/>
              <w:bottom w:val="nil"/>
              <w:right w:val="nil"/>
            </w:tcBorders>
            <w:noWrap/>
            <w:hideMark/>
          </w:tcPr>
          <w:p w14:paraId="0A41B6A3" w14:textId="77777777" w:rsidR="00913FCA" w:rsidRPr="009C4B8A" w:rsidRDefault="00913FCA" w:rsidP="00913FCA">
            <w:pPr>
              <w:jc w:val="center"/>
              <w:rPr>
                <w:color w:val="000000"/>
                <w:sz w:val="18"/>
                <w:szCs w:val="18"/>
              </w:rPr>
            </w:pPr>
            <w:r w:rsidRPr="009C4B8A">
              <w:rPr>
                <w:color w:val="000000"/>
                <w:sz w:val="18"/>
                <w:szCs w:val="18"/>
              </w:rPr>
              <w:t>12.567</w:t>
            </w:r>
          </w:p>
        </w:tc>
        <w:tc>
          <w:tcPr>
            <w:tcW w:w="659" w:type="dxa"/>
            <w:tcBorders>
              <w:top w:val="nil"/>
              <w:left w:val="nil"/>
              <w:bottom w:val="nil"/>
              <w:right w:val="nil"/>
            </w:tcBorders>
            <w:noWrap/>
            <w:hideMark/>
          </w:tcPr>
          <w:p w14:paraId="16083CAC" w14:textId="77777777" w:rsidR="00913FCA" w:rsidRPr="009C4B8A" w:rsidRDefault="00913FCA" w:rsidP="00913FCA">
            <w:pPr>
              <w:jc w:val="center"/>
              <w:rPr>
                <w:color w:val="000000"/>
                <w:sz w:val="18"/>
                <w:szCs w:val="18"/>
              </w:rPr>
            </w:pPr>
            <w:r w:rsidRPr="009C4B8A">
              <w:rPr>
                <w:color w:val="000000"/>
                <w:sz w:val="18"/>
                <w:szCs w:val="18"/>
              </w:rPr>
              <w:t>-1.584</w:t>
            </w:r>
          </w:p>
        </w:tc>
        <w:tc>
          <w:tcPr>
            <w:tcW w:w="756" w:type="dxa"/>
            <w:tcBorders>
              <w:top w:val="nil"/>
              <w:left w:val="nil"/>
              <w:bottom w:val="nil"/>
              <w:right w:val="nil"/>
            </w:tcBorders>
            <w:noWrap/>
            <w:hideMark/>
          </w:tcPr>
          <w:p w14:paraId="550C4177" w14:textId="77777777" w:rsidR="00913FCA" w:rsidRPr="009C4B8A" w:rsidRDefault="00913FCA" w:rsidP="00913FCA">
            <w:pPr>
              <w:jc w:val="center"/>
              <w:rPr>
                <w:color w:val="000000"/>
                <w:sz w:val="18"/>
                <w:szCs w:val="18"/>
              </w:rPr>
            </w:pPr>
            <w:r w:rsidRPr="009C4B8A">
              <w:rPr>
                <w:color w:val="000000"/>
                <w:sz w:val="18"/>
                <w:szCs w:val="18"/>
              </w:rPr>
              <w:t>0.113</w:t>
            </w:r>
          </w:p>
        </w:tc>
        <w:tc>
          <w:tcPr>
            <w:tcW w:w="1065" w:type="dxa"/>
            <w:tcBorders>
              <w:top w:val="nil"/>
              <w:left w:val="nil"/>
              <w:bottom w:val="nil"/>
              <w:right w:val="nil"/>
            </w:tcBorders>
            <w:noWrap/>
            <w:hideMark/>
          </w:tcPr>
          <w:p w14:paraId="523847CC" w14:textId="77777777" w:rsidR="00913FCA" w:rsidRPr="009C4B8A" w:rsidRDefault="00913FCA" w:rsidP="00913FCA">
            <w:pPr>
              <w:jc w:val="center"/>
              <w:rPr>
                <w:color w:val="000000"/>
                <w:sz w:val="18"/>
                <w:szCs w:val="18"/>
              </w:rPr>
            </w:pPr>
            <w:r w:rsidRPr="009C4B8A">
              <w:rPr>
                <w:color w:val="000000"/>
                <w:sz w:val="18"/>
                <w:szCs w:val="18"/>
              </w:rPr>
              <w:t>-0.053</w:t>
            </w:r>
          </w:p>
        </w:tc>
        <w:tc>
          <w:tcPr>
            <w:tcW w:w="841" w:type="dxa"/>
            <w:tcBorders>
              <w:top w:val="nil"/>
              <w:left w:val="nil"/>
              <w:bottom w:val="nil"/>
              <w:right w:val="nil"/>
            </w:tcBorders>
            <w:noWrap/>
            <w:hideMark/>
          </w:tcPr>
          <w:p w14:paraId="54274795" w14:textId="77777777" w:rsidR="00913FCA" w:rsidRPr="009C4B8A" w:rsidRDefault="00913FCA" w:rsidP="00913FCA">
            <w:pPr>
              <w:jc w:val="center"/>
              <w:rPr>
                <w:color w:val="000000"/>
                <w:sz w:val="18"/>
                <w:szCs w:val="18"/>
              </w:rPr>
            </w:pPr>
            <w:r w:rsidRPr="009C4B8A">
              <w:rPr>
                <w:color w:val="000000"/>
                <w:sz w:val="18"/>
                <w:szCs w:val="18"/>
              </w:rPr>
              <w:t>0.053</w:t>
            </w:r>
          </w:p>
        </w:tc>
      </w:tr>
      <w:tr w:rsidR="00913FCA" w:rsidRPr="009C4B8A" w14:paraId="69A0665D" w14:textId="77777777" w:rsidTr="009C4B8A">
        <w:trPr>
          <w:trHeight w:val="320"/>
          <w:jc w:val="center"/>
        </w:trPr>
        <w:tc>
          <w:tcPr>
            <w:tcW w:w="900" w:type="dxa"/>
            <w:vMerge/>
            <w:tcBorders>
              <w:top w:val="nil"/>
              <w:left w:val="nil"/>
              <w:bottom w:val="single" w:sz="8" w:space="0" w:color="000000"/>
              <w:right w:val="nil"/>
            </w:tcBorders>
            <w:hideMark/>
          </w:tcPr>
          <w:p w14:paraId="3B8CEC6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2855B35D" w14:textId="77777777" w:rsidR="00913FCA" w:rsidRPr="009C4B8A" w:rsidRDefault="00913FCA" w:rsidP="00913FCA">
            <w:pPr>
              <w:rPr>
                <w:color w:val="000000"/>
                <w:sz w:val="18"/>
                <w:szCs w:val="18"/>
              </w:rPr>
            </w:pPr>
            <w:r w:rsidRPr="009C4B8A">
              <w:rPr>
                <w:color w:val="000000"/>
                <w:sz w:val="18"/>
                <w:szCs w:val="18"/>
              </w:rPr>
              <w:t>number of recent 3-month accepted answers</w:t>
            </w:r>
          </w:p>
        </w:tc>
        <w:tc>
          <w:tcPr>
            <w:tcW w:w="532" w:type="dxa"/>
            <w:tcBorders>
              <w:top w:val="nil"/>
              <w:left w:val="nil"/>
              <w:bottom w:val="nil"/>
              <w:right w:val="nil"/>
            </w:tcBorders>
            <w:noWrap/>
            <w:hideMark/>
          </w:tcPr>
          <w:p w14:paraId="7ACECB00" w14:textId="77777777" w:rsidR="00913FCA" w:rsidRPr="009C4B8A" w:rsidRDefault="00913FCA" w:rsidP="00913FCA">
            <w:pPr>
              <w:jc w:val="center"/>
              <w:rPr>
                <w:color w:val="000000"/>
                <w:sz w:val="18"/>
                <w:szCs w:val="18"/>
              </w:rPr>
            </w:pPr>
            <w:r w:rsidRPr="009C4B8A">
              <w:rPr>
                <w:color w:val="000000"/>
                <w:sz w:val="18"/>
                <w:szCs w:val="18"/>
              </w:rPr>
              <w:t>0.824</w:t>
            </w:r>
          </w:p>
        </w:tc>
        <w:tc>
          <w:tcPr>
            <w:tcW w:w="762" w:type="dxa"/>
            <w:tcBorders>
              <w:top w:val="nil"/>
              <w:left w:val="nil"/>
              <w:bottom w:val="nil"/>
              <w:right w:val="nil"/>
            </w:tcBorders>
            <w:noWrap/>
            <w:hideMark/>
          </w:tcPr>
          <w:p w14:paraId="6A4EC57E" w14:textId="77777777" w:rsidR="00913FCA" w:rsidRPr="009C4B8A" w:rsidRDefault="00913FCA" w:rsidP="00913FCA">
            <w:pPr>
              <w:jc w:val="center"/>
              <w:rPr>
                <w:color w:val="000000"/>
                <w:sz w:val="18"/>
                <w:szCs w:val="18"/>
              </w:rPr>
            </w:pPr>
            <w:r w:rsidRPr="009C4B8A">
              <w:rPr>
                <w:color w:val="000000"/>
                <w:sz w:val="18"/>
                <w:szCs w:val="18"/>
              </w:rPr>
              <w:t>2.849</w:t>
            </w:r>
          </w:p>
        </w:tc>
        <w:tc>
          <w:tcPr>
            <w:tcW w:w="653" w:type="dxa"/>
            <w:tcBorders>
              <w:top w:val="nil"/>
              <w:left w:val="nil"/>
              <w:bottom w:val="nil"/>
              <w:right w:val="nil"/>
            </w:tcBorders>
            <w:noWrap/>
            <w:hideMark/>
          </w:tcPr>
          <w:p w14:paraId="6AFB74C6" w14:textId="77777777" w:rsidR="00913FCA" w:rsidRPr="009C4B8A" w:rsidRDefault="00913FCA" w:rsidP="00913FCA">
            <w:pPr>
              <w:jc w:val="center"/>
              <w:rPr>
                <w:color w:val="000000"/>
                <w:sz w:val="18"/>
                <w:szCs w:val="18"/>
              </w:rPr>
            </w:pPr>
            <w:r w:rsidRPr="009C4B8A">
              <w:rPr>
                <w:color w:val="000000"/>
                <w:sz w:val="18"/>
                <w:szCs w:val="18"/>
              </w:rPr>
              <w:t>0.991</w:t>
            </w:r>
          </w:p>
        </w:tc>
        <w:tc>
          <w:tcPr>
            <w:tcW w:w="762" w:type="dxa"/>
            <w:tcBorders>
              <w:top w:val="nil"/>
              <w:left w:val="nil"/>
              <w:bottom w:val="nil"/>
              <w:right w:val="nil"/>
            </w:tcBorders>
            <w:noWrap/>
            <w:hideMark/>
          </w:tcPr>
          <w:p w14:paraId="4BBBAF63" w14:textId="77777777" w:rsidR="00913FCA" w:rsidRPr="009C4B8A" w:rsidRDefault="00913FCA" w:rsidP="00913FCA">
            <w:pPr>
              <w:jc w:val="center"/>
              <w:rPr>
                <w:color w:val="000000"/>
                <w:sz w:val="18"/>
                <w:szCs w:val="18"/>
              </w:rPr>
            </w:pPr>
            <w:r w:rsidRPr="009C4B8A">
              <w:rPr>
                <w:color w:val="000000"/>
                <w:sz w:val="18"/>
                <w:szCs w:val="18"/>
              </w:rPr>
              <w:t>3.541</w:t>
            </w:r>
          </w:p>
        </w:tc>
        <w:tc>
          <w:tcPr>
            <w:tcW w:w="659" w:type="dxa"/>
            <w:tcBorders>
              <w:top w:val="nil"/>
              <w:left w:val="nil"/>
              <w:bottom w:val="nil"/>
              <w:right w:val="nil"/>
            </w:tcBorders>
            <w:noWrap/>
            <w:hideMark/>
          </w:tcPr>
          <w:p w14:paraId="7A445289" w14:textId="77777777" w:rsidR="00913FCA" w:rsidRPr="009C4B8A" w:rsidRDefault="00913FCA" w:rsidP="00913FCA">
            <w:pPr>
              <w:jc w:val="center"/>
              <w:rPr>
                <w:color w:val="000000"/>
                <w:sz w:val="18"/>
                <w:szCs w:val="18"/>
              </w:rPr>
            </w:pPr>
            <w:r w:rsidRPr="009C4B8A">
              <w:rPr>
                <w:color w:val="000000"/>
                <w:sz w:val="18"/>
                <w:szCs w:val="18"/>
              </w:rPr>
              <w:t>-1.569</w:t>
            </w:r>
          </w:p>
        </w:tc>
        <w:tc>
          <w:tcPr>
            <w:tcW w:w="756" w:type="dxa"/>
            <w:tcBorders>
              <w:top w:val="nil"/>
              <w:left w:val="nil"/>
              <w:bottom w:val="nil"/>
              <w:right w:val="nil"/>
            </w:tcBorders>
            <w:noWrap/>
            <w:hideMark/>
          </w:tcPr>
          <w:p w14:paraId="2A1F4F5A" w14:textId="77777777" w:rsidR="00913FCA" w:rsidRPr="009C4B8A" w:rsidRDefault="00913FCA" w:rsidP="00913FCA">
            <w:pPr>
              <w:jc w:val="center"/>
              <w:rPr>
                <w:color w:val="000000"/>
                <w:sz w:val="18"/>
                <w:szCs w:val="18"/>
              </w:rPr>
            </w:pPr>
            <w:r w:rsidRPr="009C4B8A">
              <w:rPr>
                <w:color w:val="000000"/>
                <w:sz w:val="18"/>
                <w:szCs w:val="18"/>
              </w:rPr>
              <w:t>0.117</w:t>
            </w:r>
          </w:p>
        </w:tc>
        <w:tc>
          <w:tcPr>
            <w:tcW w:w="1065" w:type="dxa"/>
            <w:tcBorders>
              <w:top w:val="nil"/>
              <w:left w:val="nil"/>
              <w:bottom w:val="nil"/>
              <w:right w:val="nil"/>
            </w:tcBorders>
            <w:noWrap/>
            <w:hideMark/>
          </w:tcPr>
          <w:p w14:paraId="0E33F3A9" w14:textId="77777777" w:rsidR="00913FCA" w:rsidRPr="009C4B8A" w:rsidRDefault="00913FCA" w:rsidP="00913FCA">
            <w:pPr>
              <w:jc w:val="center"/>
              <w:rPr>
                <w:color w:val="000000"/>
                <w:sz w:val="18"/>
                <w:szCs w:val="18"/>
              </w:rPr>
            </w:pPr>
            <w:r w:rsidRPr="009C4B8A">
              <w:rPr>
                <w:color w:val="000000"/>
                <w:sz w:val="18"/>
                <w:szCs w:val="18"/>
              </w:rPr>
              <w:t>-0.052</w:t>
            </w:r>
          </w:p>
        </w:tc>
        <w:tc>
          <w:tcPr>
            <w:tcW w:w="841" w:type="dxa"/>
            <w:tcBorders>
              <w:top w:val="nil"/>
              <w:left w:val="nil"/>
              <w:bottom w:val="nil"/>
              <w:right w:val="nil"/>
            </w:tcBorders>
            <w:noWrap/>
            <w:hideMark/>
          </w:tcPr>
          <w:p w14:paraId="7A174434" w14:textId="77777777" w:rsidR="00913FCA" w:rsidRPr="009C4B8A" w:rsidRDefault="00913FCA" w:rsidP="00913FCA">
            <w:pPr>
              <w:jc w:val="center"/>
              <w:rPr>
                <w:color w:val="000000"/>
                <w:sz w:val="18"/>
                <w:szCs w:val="18"/>
              </w:rPr>
            </w:pPr>
            <w:r w:rsidRPr="009C4B8A">
              <w:rPr>
                <w:color w:val="000000"/>
                <w:sz w:val="18"/>
                <w:szCs w:val="18"/>
              </w:rPr>
              <w:t>0.052</w:t>
            </w:r>
          </w:p>
        </w:tc>
      </w:tr>
      <w:tr w:rsidR="00913FCA" w:rsidRPr="009C4B8A" w14:paraId="05708022" w14:textId="77777777" w:rsidTr="009C4B8A">
        <w:trPr>
          <w:trHeight w:val="320"/>
          <w:jc w:val="center"/>
        </w:trPr>
        <w:tc>
          <w:tcPr>
            <w:tcW w:w="900" w:type="dxa"/>
            <w:vMerge/>
            <w:tcBorders>
              <w:top w:val="nil"/>
              <w:left w:val="nil"/>
              <w:bottom w:val="single" w:sz="8" w:space="0" w:color="000000"/>
              <w:right w:val="nil"/>
            </w:tcBorders>
            <w:hideMark/>
          </w:tcPr>
          <w:p w14:paraId="4983F825"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6D36EAB" w14:textId="77777777" w:rsidR="00913FCA" w:rsidRPr="009C4B8A" w:rsidRDefault="00913FCA" w:rsidP="00913FCA">
            <w:pPr>
              <w:rPr>
                <w:color w:val="000000"/>
                <w:sz w:val="18"/>
                <w:szCs w:val="18"/>
              </w:rPr>
            </w:pPr>
            <w:r w:rsidRPr="009C4B8A">
              <w:rPr>
                <w:color w:val="000000"/>
                <w:sz w:val="18"/>
                <w:szCs w:val="18"/>
              </w:rPr>
              <w:t>number of recent 3-month questions</w:t>
            </w:r>
          </w:p>
        </w:tc>
        <w:tc>
          <w:tcPr>
            <w:tcW w:w="532" w:type="dxa"/>
            <w:tcBorders>
              <w:top w:val="nil"/>
              <w:left w:val="nil"/>
              <w:bottom w:val="nil"/>
              <w:right w:val="nil"/>
            </w:tcBorders>
            <w:noWrap/>
            <w:hideMark/>
          </w:tcPr>
          <w:p w14:paraId="58497E0C" w14:textId="77777777" w:rsidR="00913FCA" w:rsidRPr="009C4B8A" w:rsidRDefault="00913FCA" w:rsidP="00913FCA">
            <w:pPr>
              <w:jc w:val="center"/>
              <w:rPr>
                <w:color w:val="000000"/>
                <w:sz w:val="18"/>
                <w:szCs w:val="18"/>
              </w:rPr>
            </w:pPr>
            <w:r w:rsidRPr="009C4B8A">
              <w:rPr>
                <w:color w:val="000000"/>
                <w:sz w:val="18"/>
                <w:szCs w:val="18"/>
              </w:rPr>
              <w:t>8.871</w:t>
            </w:r>
          </w:p>
        </w:tc>
        <w:tc>
          <w:tcPr>
            <w:tcW w:w="762" w:type="dxa"/>
            <w:tcBorders>
              <w:top w:val="nil"/>
              <w:left w:val="nil"/>
              <w:bottom w:val="nil"/>
              <w:right w:val="nil"/>
            </w:tcBorders>
            <w:noWrap/>
            <w:hideMark/>
          </w:tcPr>
          <w:p w14:paraId="167569BB" w14:textId="77777777" w:rsidR="00913FCA" w:rsidRPr="009C4B8A" w:rsidRDefault="00913FCA" w:rsidP="00913FCA">
            <w:pPr>
              <w:jc w:val="center"/>
              <w:rPr>
                <w:color w:val="000000"/>
                <w:sz w:val="18"/>
                <w:szCs w:val="18"/>
              </w:rPr>
            </w:pPr>
            <w:r w:rsidRPr="009C4B8A">
              <w:rPr>
                <w:color w:val="000000"/>
                <w:sz w:val="18"/>
                <w:szCs w:val="18"/>
              </w:rPr>
              <w:t>15.936</w:t>
            </w:r>
          </w:p>
        </w:tc>
        <w:tc>
          <w:tcPr>
            <w:tcW w:w="653" w:type="dxa"/>
            <w:tcBorders>
              <w:top w:val="nil"/>
              <w:left w:val="nil"/>
              <w:bottom w:val="nil"/>
              <w:right w:val="nil"/>
            </w:tcBorders>
            <w:noWrap/>
            <w:hideMark/>
          </w:tcPr>
          <w:p w14:paraId="3165D678" w14:textId="77777777" w:rsidR="00913FCA" w:rsidRPr="009C4B8A" w:rsidRDefault="00913FCA" w:rsidP="00913FCA">
            <w:pPr>
              <w:jc w:val="center"/>
              <w:rPr>
                <w:color w:val="000000"/>
                <w:sz w:val="18"/>
                <w:szCs w:val="18"/>
              </w:rPr>
            </w:pPr>
            <w:r w:rsidRPr="009C4B8A">
              <w:rPr>
                <w:color w:val="000000"/>
                <w:sz w:val="18"/>
                <w:szCs w:val="18"/>
              </w:rPr>
              <w:t>9.156</w:t>
            </w:r>
          </w:p>
        </w:tc>
        <w:tc>
          <w:tcPr>
            <w:tcW w:w="762" w:type="dxa"/>
            <w:tcBorders>
              <w:top w:val="nil"/>
              <w:left w:val="nil"/>
              <w:bottom w:val="nil"/>
              <w:right w:val="nil"/>
            </w:tcBorders>
            <w:noWrap/>
            <w:hideMark/>
          </w:tcPr>
          <w:p w14:paraId="2AE18187" w14:textId="77777777" w:rsidR="00913FCA" w:rsidRPr="009C4B8A" w:rsidRDefault="00913FCA" w:rsidP="00913FCA">
            <w:pPr>
              <w:jc w:val="center"/>
              <w:rPr>
                <w:color w:val="000000"/>
                <w:sz w:val="18"/>
                <w:szCs w:val="18"/>
              </w:rPr>
            </w:pPr>
            <w:r w:rsidRPr="009C4B8A">
              <w:rPr>
                <w:color w:val="000000"/>
                <w:sz w:val="18"/>
                <w:szCs w:val="18"/>
              </w:rPr>
              <w:t>16.819</w:t>
            </w:r>
          </w:p>
        </w:tc>
        <w:tc>
          <w:tcPr>
            <w:tcW w:w="659" w:type="dxa"/>
            <w:tcBorders>
              <w:top w:val="nil"/>
              <w:left w:val="nil"/>
              <w:bottom w:val="nil"/>
              <w:right w:val="nil"/>
            </w:tcBorders>
            <w:noWrap/>
            <w:hideMark/>
          </w:tcPr>
          <w:p w14:paraId="2832D9E8" w14:textId="77777777" w:rsidR="00913FCA" w:rsidRPr="009C4B8A" w:rsidRDefault="00913FCA" w:rsidP="00913FCA">
            <w:pPr>
              <w:jc w:val="center"/>
              <w:rPr>
                <w:color w:val="000000"/>
                <w:sz w:val="18"/>
                <w:szCs w:val="18"/>
              </w:rPr>
            </w:pPr>
            <w:r w:rsidRPr="009C4B8A">
              <w:rPr>
                <w:color w:val="000000"/>
                <w:sz w:val="18"/>
                <w:szCs w:val="18"/>
              </w:rPr>
              <w:t>-0.523</w:t>
            </w:r>
          </w:p>
        </w:tc>
        <w:tc>
          <w:tcPr>
            <w:tcW w:w="756" w:type="dxa"/>
            <w:tcBorders>
              <w:top w:val="nil"/>
              <w:left w:val="nil"/>
              <w:bottom w:val="nil"/>
              <w:right w:val="nil"/>
            </w:tcBorders>
            <w:noWrap/>
            <w:hideMark/>
          </w:tcPr>
          <w:p w14:paraId="41DE6628" w14:textId="77777777" w:rsidR="00913FCA" w:rsidRPr="009C4B8A" w:rsidRDefault="00913FCA" w:rsidP="00913FCA">
            <w:pPr>
              <w:jc w:val="center"/>
              <w:rPr>
                <w:color w:val="000000"/>
                <w:sz w:val="18"/>
                <w:szCs w:val="18"/>
              </w:rPr>
            </w:pPr>
            <w:r w:rsidRPr="009C4B8A">
              <w:rPr>
                <w:color w:val="000000"/>
                <w:sz w:val="18"/>
                <w:szCs w:val="18"/>
              </w:rPr>
              <w:t>0.601</w:t>
            </w:r>
          </w:p>
        </w:tc>
        <w:tc>
          <w:tcPr>
            <w:tcW w:w="1065" w:type="dxa"/>
            <w:tcBorders>
              <w:top w:val="nil"/>
              <w:left w:val="nil"/>
              <w:bottom w:val="nil"/>
              <w:right w:val="nil"/>
            </w:tcBorders>
            <w:noWrap/>
            <w:hideMark/>
          </w:tcPr>
          <w:p w14:paraId="0C01F44F" w14:textId="77777777" w:rsidR="00913FCA" w:rsidRPr="009C4B8A" w:rsidRDefault="00913FCA" w:rsidP="00913FCA">
            <w:pPr>
              <w:jc w:val="center"/>
              <w:rPr>
                <w:color w:val="000000"/>
                <w:sz w:val="18"/>
                <w:szCs w:val="18"/>
              </w:rPr>
            </w:pPr>
            <w:r w:rsidRPr="009C4B8A">
              <w:rPr>
                <w:color w:val="000000"/>
                <w:sz w:val="18"/>
                <w:szCs w:val="18"/>
              </w:rPr>
              <w:t>-0.017</w:t>
            </w:r>
          </w:p>
        </w:tc>
        <w:tc>
          <w:tcPr>
            <w:tcW w:w="841" w:type="dxa"/>
            <w:tcBorders>
              <w:top w:val="nil"/>
              <w:left w:val="nil"/>
              <w:bottom w:val="nil"/>
              <w:right w:val="nil"/>
            </w:tcBorders>
            <w:noWrap/>
            <w:hideMark/>
          </w:tcPr>
          <w:p w14:paraId="42064421" w14:textId="77777777" w:rsidR="00913FCA" w:rsidRPr="009C4B8A" w:rsidRDefault="00913FCA" w:rsidP="00913FCA">
            <w:pPr>
              <w:jc w:val="center"/>
              <w:rPr>
                <w:color w:val="000000"/>
                <w:sz w:val="18"/>
                <w:szCs w:val="18"/>
              </w:rPr>
            </w:pPr>
            <w:r w:rsidRPr="009C4B8A">
              <w:rPr>
                <w:color w:val="000000"/>
                <w:sz w:val="18"/>
                <w:szCs w:val="18"/>
              </w:rPr>
              <w:t>0.017</w:t>
            </w:r>
          </w:p>
        </w:tc>
      </w:tr>
      <w:tr w:rsidR="00913FCA" w:rsidRPr="009C4B8A" w14:paraId="671B0E42" w14:textId="77777777" w:rsidTr="009C4B8A">
        <w:trPr>
          <w:trHeight w:val="320"/>
          <w:jc w:val="center"/>
        </w:trPr>
        <w:tc>
          <w:tcPr>
            <w:tcW w:w="900" w:type="dxa"/>
            <w:vMerge/>
            <w:tcBorders>
              <w:top w:val="nil"/>
              <w:left w:val="nil"/>
              <w:bottom w:val="single" w:sz="8" w:space="0" w:color="000000"/>
              <w:right w:val="nil"/>
            </w:tcBorders>
            <w:hideMark/>
          </w:tcPr>
          <w:p w14:paraId="47F0392C"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5CE15E3" w14:textId="77777777" w:rsidR="00913FCA" w:rsidRPr="009C4B8A" w:rsidRDefault="00913FCA" w:rsidP="00913FCA">
            <w:pPr>
              <w:rPr>
                <w:color w:val="000000"/>
                <w:sz w:val="18"/>
                <w:szCs w:val="18"/>
              </w:rPr>
            </w:pPr>
            <w:r w:rsidRPr="009C4B8A">
              <w:rPr>
                <w:color w:val="000000"/>
                <w:sz w:val="18"/>
                <w:szCs w:val="18"/>
              </w:rPr>
              <w:t>number of recent 3-month answers</w:t>
            </w:r>
          </w:p>
        </w:tc>
        <w:tc>
          <w:tcPr>
            <w:tcW w:w="532" w:type="dxa"/>
            <w:tcBorders>
              <w:top w:val="nil"/>
              <w:left w:val="nil"/>
              <w:bottom w:val="nil"/>
              <w:right w:val="nil"/>
            </w:tcBorders>
            <w:noWrap/>
            <w:hideMark/>
          </w:tcPr>
          <w:p w14:paraId="2E2A9B8E" w14:textId="77777777" w:rsidR="00913FCA" w:rsidRPr="009C4B8A" w:rsidRDefault="00913FCA" w:rsidP="00913FCA">
            <w:pPr>
              <w:jc w:val="center"/>
              <w:rPr>
                <w:color w:val="000000"/>
                <w:sz w:val="18"/>
                <w:szCs w:val="18"/>
              </w:rPr>
            </w:pPr>
            <w:r w:rsidRPr="009C4B8A">
              <w:rPr>
                <w:color w:val="000000"/>
                <w:sz w:val="18"/>
                <w:szCs w:val="18"/>
              </w:rPr>
              <w:t>2.455</w:t>
            </w:r>
          </w:p>
        </w:tc>
        <w:tc>
          <w:tcPr>
            <w:tcW w:w="762" w:type="dxa"/>
            <w:tcBorders>
              <w:top w:val="nil"/>
              <w:left w:val="nil"/>
              <w:bottom w:val="nil"/>
              <w:right w:val="nil"/>
            </w:tcBorders>
            <w:noWrap/>
            <w:hideMark/>
          </w:tcPr>
          <w:p w14:paraId="339E5441" w14:textId="77777777" w:rsidR="00913FCA" w:rsidRPr="009C4B8A" w:rsidRDefault="00913FCA" w:rsidP="00913FCA">
            <w:pPr>
              <w:jc w:val="center"/>
              <w:rPr>
                <w:color w:val="000000"/>
                <w:sz w:val="18"/>
                <w:szCs w:val="18"/>
              </w:rPr>
            </w:pPr>
            <w:r w:rsidRPr="009C4B8A">
              <w:rPr>
                <w:color w:val="000000"/>
                <w:sz w:val="18"/>
                <w:szCs w:val="18"/>
              </w:rPr>
              <w:t>7.944</w:t>
            </w:r>
          </w:p>
        </w:tc>
        <w:tc>
          <w:tcPr>
            <w:tcW w:w="653" w:type="dxa"/>
            <w:tcBorders>
              <w:top w:val="nil"/>
              <w:left w:val="nil"/>
              <w:bottom w:val="nil"/>
              <w:right w:val="nil"/>
            </w:tcBorders>
            <w:noWrap/>
            <w:hideMark/>
          </w:tcPr>
          <w:p w14:paraId="5C1307E5" w14:textId="77777777" w:rsidR="00913FCA" w:rsidRPr="009C4B8A" w:rsidRDefault="00913FCA" w:rsidP="00913FCA">
            <w:pPr>
              <w:jc w:val="center"/>
              <w:rPr>
                <w:color w:val="000000"/>
                <w:sz w:val="18"/>
                <w:szCs w:val="18"/>
              </w:rPr>
            </w:pPr>
            <w:r w:rsidRPr="009C4B8A">
              <w:rPr>
                <w:color w:val="000000"/>
                <w:sz w:val="18"/>
                <w:szCs w:val="18"/>
              </w:rPr>
              <w:t>2.855</w:t>
            </w:r>
          </w:p>
        </w:tc>
        <w:tc>
          <w:tcPr>
            <w:tcW w:w="762" w:type="dxa"/>
            <w:tcBorders>
              <w:top w:val="nil"/>
              <w:left w:val="nil"/>
              <w:bottom w:val="nil"/>
              <w:right w:val="nil"/>
            </w:tcBorders>
            <w:noWrap/>
            <w:hideMark/>
          </w:tcPr>
          <w:p w14:paraId="6122C491" w14:textId="77777777" w:rsidR="00913FCA" w:rsidRPr="009C4B8A" w:rsidRDefault="00913FCA" w:rsidP="00913FCA">
            <w:pPr>
              <w:jc w:val="center"/>
              <w:rPr>
                <w:color w:val="000000"/>
                <w:sz w:val="18"/>
                <w:szCs w:val="18"/>
              </w:rPr>
            </w:pPr>
            <w:r w:rsidRPr="009C4B8A">
              <w:rPr>
                <w:color w:val="000000"/>
                <w:sz w:val="18"/>
                <w:szCs w:val="18"/>
              </w:rPr>
              <w:t>10.167</w:t>
            </w:r>
          </w:p>
        </w:tc>
        <w:tc>
          <w:tcPr>
            <w:tcW w:w="659" w:type="dxa"/>
            <w:tcBorders>
              <w:top w:val="nil"/>
              <w:left w:val="nil"/>
              <w:bottom w:val="nil"/>
              <w:right w:val="nil"/>
            </w:tcBorders>
            <w:noWrap/>
            <w:hideMark/>
          </w:tcPr>
          <w:p w14:paraId="0DDBC97E" w14:textId="77777777" w:rsidR="00913FCA" w:rsidRPr="009C4B8A" w:rsidRDefault="00913FCA" w:rsidP="00913FCA">
            <w:pPr>
              <w:jc w:val="center"/>
              <w:rPr>
                <w:color w:val="000000"/>
                <w:sz w:val="18"/>
                <w:szCs w:val="18"/>
              </w:rPr>
            </w:pPr>
            <w:r w:rsidRPr="009C4B8A">
              <w:rPr>
                <w:color w:val="000000"/>
                <w:sz w:val="18"/>
                <w:szCs w:val="18"/>
              </w:rPr>
              <w:t>-1.321</w:t>
            </w:r>
          </w:p>
        </w:tc>
        <w:tc>
          <w:tcPr>
            <w:tcW w:w="756" w:type="dxa"/>
            <w:tcBorders>
              <w:top w:val="nil"/>
              <w:left w:val="nil"/>
              <w:bottom w:val="nil"/>
              <w:right w:val="nil"/>
            </w:tcBorders>
            <w:noWrap/>
            <w:hideMark/>
          </w:tcPr>
          <w:p w14:paraId="43CD9FF2" w14:textId="77777777" w:rsidR="00913FCA" w:rsidRPr="009C4B8A" w:rsidRDefault="00913FCA" w:rsidP="00913FCA">
            <w:pPr>
              <w:jc w:val="center"/>
              <w:rPr>
                <w:color w:val="000000"/>
                <w:sz w:val="18"/>
                <w:szCs w:val="18"/>
              </w:rPr>
            </w:pPr>
            <w:r w:rsidRPr="009C4B8A">
              <w:rPr>
                <w:color w:val="000000"/>
                <w:sz w:val="18"/>
                <w:szCs w:val="18"/>
              </w:rPr>
              <w:t>0.186</w:t>
            </w:r>
          </w:p>
        </w:tc>
        <w:tc>
          <w:tcPr>
            <w:tcW w:w="1065" w:type="dxa"/>
            <w:tcBorders>
              <w:top w:val="nil"/>
              <w:left w:val="nil"/>
              <w:bottom w:val="nil"/>
              <w:right w:val="nil"/>
            </w:tcBorders>
            <w:noWrap/>
            <w:hideMark/>
          </w:tcPr>
          <w:p w14:paraId="427DD118" w14:textId="77777777" w:rsidR="00913FCA" w:rsidRPr="009C4B8A" w:rsidRDefault="00913FCA" w:rsidP="00913FCA">
            <w:pPr>
              <w:jc w:val="center"/>
              <w:rPr>
                <w:color w:val="000000"/>
                <w:sz w:val="18"/>
                <w:szCs w:val="18"/>
              </w:rPr>
            </w:pPr>
            <w:r w:rsidRPr="009C4B8A">
              <w:rPr>
                <w:color w:val="000000"/>
                <w:sz w:val="18"/>
                <w:szCs w:val="18"/>
              </w:rPr>
              <w:t>-0.044</w:t>
            </w:r>
          </w:p>
        </w:tc>
        <w:tc>
          <w:tcPr>
            <w:tcW w:w="841" w:type="dxa"/>
            <w:tcBorders>
              <w:top w:val="nil"/>
              <w:left w:val="nil"/>
              <w:bottom w:val="nil"/>
              <w:right w:val="nil"/>
            </w:tcBorders>
            <w:noWrap/>
            <w:hideMark/>
          </w:tcPr>
          <w:p w14:paraId="6FCB58D0" w14:textId="77777777" w:rsidR="00913FCA" w:rsidRPr="009C4B8A" w:rsidRDefault="00913FCA" w:rsidP="00913FCA">
            <w:pPr>
              <w:jc w:val="center"/>
              <w:rPr>
                <w:color w:val="000000"/>
                <w:sz w:val="18"/>
                <w:szCs w:val="18"/>
              </w:rPr>
            </w:pPr>
            <w:r w:rsidRPr="009C4B8A">
              <w:rPr>
                <w:color w:val="000000"/>
                <w:sz w:val="18"/>
                <w:szCs w:val="18"/>
              </w:rPr>
              <w:t>0.044</w:t>
            </w:r>
          </w:p>
        </w:tc>
      </w:tr>
      <w:tr w:rsidR="00913FCA" w:rsidRPr="009C4B8A" w14:paraId="11B460A0" w14:textId="77777777" w:rsidTr="009C4B8A">
        <w:trPr>
          <w:trHeight w:val="340"/>
          <w:jc w:val="center"/>
        </w:trPr>
        <w:tc>
          <w:tcPr>
            <w:tcW w:w="900" w:type="dxa"/>
            <w:vMerge/>
            <w:tcBorders>
              <w:top w:val="nil"/>
              <w:left w:val="nil"/>
              <w:bottom w:val="single" w:sz="8" w:space="0" w:color="000000"/>
              <w:right w:val="nil"/>
            </w:tcBorders>
            <w:hideMark/>
          </w:tcPr>
          <w:p w14:paraId="13FEECFF" w14:textId="77777777" w:rsidR="00913FCA" w:rsidRPr="009C4B8A" w:rsidRDefault="00913FCA" w:rsidP="00913FCA">
            <w:pPr>
              <w:rPr>
                <w:color w:val="000000"/>
                <w:sz w:val="18"/>
                <w:szCs w:val="18"/>
              </w:rPr>
            </w:pPr>
          </w:p>
        </w:tc>
        <w:tc>
          <w:tcPr>
            <w:tcW w:w="2430" w:type="dxa"/>
            <w:tcBorders>
              <w:top w:val="nil"/>
              <w:left w:val="nil"/>
              <w:bottom w:val="single" w:sz="8" w:space="0" w:color="auto"/>
              <w:right w:val="nil"/>
            </w:tcBorders>
            <w:noWrap/>
            <w:hideMark/>
          </w:tcPr>
          <w:p w14:paraId="35D69F25" w14:textId="77777777" w:rsidR="00913FCA" w:rsidRPr="009C4B8A" w:rsidRDefault="00913FCA" w:rsidP="00913FCA">
            <w:pPr>
              <w:rPr>
                <w:color w:val="000000"/>
                <w:sz w:val="18"/>
                <w:szCs w:val="18"/>
              </w:rPr>
            </w:pPr>
            <w:r w:rsidRPr="009C4B8A">
              <w:rPr>
                <w:color w:val="000000"/>
                <w:sz w:val="18"/>
                <w:szCs w:val="18"/>
              </w:rPr>
              <w:t>number of recent 3-month comments</w:t>
            </w:r>
          </w:p>
        </w:tc>
        <w:tc>
          <w:tcPr>
            <w:tcW w:w="532" w:type="dxa"/>
            <w:tcBorders>
              <w:top w:val="nil"/>
              <w:left w:val="nil"/>
              <w:bottom w:val="single" w:sz="8" w:space="0" w:color="auto"/>
              <w:right w:val="nil"/>
            </w:tcBorders>
            <w:noWrap/>
            <w:hideMark/>
          </w:tcPr>
          <w:p w14:paraId="05A4243D" w14:textId="77777777" w:rsidR="00913FCA" w:rsidRPr="009C4B8A" w:rsidRDefault="00913FCA" w:rsidP="00913FCA">
            <w:pPr>
              <w:jc w:val="center"/>
              <w:rPr>
                <w:color w:val="000000"/>
                <w:sz w:val="18"/>
                <w:szCs w:val="18"/>
              </w:rPr>
            </w:pPr>
            <w:r w:rsidRPr="009C4B8A">
              <w:rPr>
                <w:color w:val="000000"/>
                <w:sz w:val="18"/>
                <w:szCs w:val="18"/>
              </w:rPr>
              <w:t>9.122</w:t>
            </w:r>
          </w:p>
        </w:tc>
        <w:tc>
          <w:tcPr>
            <w:tcW w:w="762" w:type="dxa"/>
            <w:tcBorders>
              <w:top w:val="nil"/>
              <w:left w:val="nil"/>
              <w:bottom w:val="single" w:sz="8" w:space="0" w:color="auto"/>
              <w:right w:val="nil"/>
            </w:tcBorders>
            <w:noWrap/>
            <w:hideMark/>
          </w:tcPr>
          <w:p w14:paraId="050EEAD1" w14:textId="77777777" w:rsidR="00913FCA" w:rsidRPr="009C4B8A" w:rsidRDefault="00913FCA" w:rsidP="00913FCA">
            <w:pPr>
              <w:jc w:val="center"/>
              <w:rPr>
                <w:color w:val="000000"/>
                <w:sz w:val="18"/>
                <w:szCs w:val="18"/>
              </w:rPr>
            </w:pPr>
            <w:r w:rsidRPr="009C4B8A">
              <w:rPr>
                <w:color w:val="000000"/>
                <w:sz w:val="18"/>
                <w:szCs w:val="18"/>
              </w:rPr>
              <w:t>18.062</w:t>
            </w:r>
          </w:p>
        </w:tc>
        <w:tc>
          <w:tcPr>
            <w:tcW w:w="653" w:type="dxa"/>
            <w:tcBorders>
              <w:top w:val="nil"/>
              <w:left w:val="nil"/>
              <w:bottom w:val="single" w:sz="8" w:space="0" w:color="auto"/>
              <w:right w:val="nil"/>
            </w:tcBorders>
            <w:noWrap/>
            <w:hideMark/>
          </w:tcPr>
          <w:p w14:paraId="2852FF50" w14:textId="77777777" w:rsidR="00913FCA" w:rsidRPr="009C4B8A" w:rsidRDefault="00913FCA" w:rsidP="00913FCA">
            <w:pPr>
              <w:jc w:val="center"/>
              <w:rPr>
                <w:color w:val="000000"/>
                <w:sz w:val="18"/>
                <w:szCs w:val="18"/>
              </w:rPr>
            </w:pPr>
            <w:r w:rsidRPr="009C4B8A">
              <w:rPr>
                <w:color w:val="000000"/>
                <w:sz w:val="18"/>
                <w:szCs w:val="18"/>
              </w:rPr>
              <w:t>9.786</w:t>
            </w:r>
          </w:p>
        </w:tc>
        <w:tc>
          <w:tcPr>
            <w:tcW w:w="762" w:type="dxa"/>
            <w:tcBorders>
              <w:top w:val="nil"/>
              <w:left w:val="nil"/>
              <w:bottom w:val="single" w:sz="8" w:space="0" w:color="auto"/>
              <w:right w:val="nil"/>
            </w:tcBorders>
            <w:noWrap/>
            <w:hideMark/>
          </w:tcPr>
          <w:p w14:paraId="13195A0F" w14:textId="77777777" w:rsidR="00913FCA" w:rsidRPr="009C4B8A" w:rsidRDefault="00913FCA" w:rsidP="00913FCA">
            <w:pPr>
              <w:jc w:val="center"/>
              <w:rPr>
                <w:color w:val="000000"/>
                <w:sz w:val="18"/>
                <w:szCs w:val="18"/>
              </w:rPr>
            </w:pPr>
            <w:r w:rsidRPr="009C4B8A">
              <w:rPr>
                <w:color w:val="000000"/>
                <w:sz w:val="18"/>
                <w:szCs w:val="18"/>
              </w:rPr>
              <w:t>19.165</w:t>
            </w:r>
          </w:p>
        </w:tc>
        <w:tc>
          <w:tcPr>
            <w:tcW w:w="659" w:type="dxa"/>
            <w:tcBorders>
              <w:top w:val="nil"/>
              <w:left w:val="nil"/>
              <w:bottom w:val="single" w:sz="8" w:space="0" w:color="auto"/>
              <w:right w:val="nil"/>
            </w:tcBorders>
            <w:noWrap/>
            <w:hideMark/>
          </w:tcPr>
          <w:p w14:paraId="4EA0BB8D" w14:textId="77777777" w:rsidR="00913FCA" w:rsidRPr="009C4B8A" w:rsidRDefault="00913FCA" w:rsidP="00913FCA">
            <w:pPr>
              <w:jc w:val="center"/>
              <w:rPr>
                <w:color w:val="000000"/>
                <w:sz w:val="18"/>
                <w:szCs w:val="18"/>
              </w:rPr>
            </w:pPr>
            <w:r w:rsidRPr="009C4B8A">
              <w:rPr>
                <w:color w:val="000000"/>
                <w:sz w:val="18"/>
                <w:szCs w:val="18"/>
              </w:rPr>
              <w:t>-1.072</w:t>
            </w:r>
          </w:p>
        </w:tc>
        <w:tc>
          <w:tcPr>
            <w:tcW w:w="756" w:type="dxa"/>
            <w:tcBorders>
              <w:top w:val="nil"/>
              <w:left w:val="nil"/>
              <w:bottom w:val="single" w:sz="8" w:space="0" w:color="auto"/>
              <w:right w:val="nil"/>
            </w:tcBorders>
            <w:noWrap/>
            <w:hideMark/>
          </w:tcPr>
          <w:p w14:paraId="074802B8" w14:textId="77777777" w:rsidR="00913FCA" w:rsidRPr="009C4B8A" w:rsidRDefault="00913FCA" w:rsidP="00913FCA">
            <w:pPr>
              <w:jc w:val="center"/>
              <w:rPr>
                <w:color w:val="000000"/>
                <w:sz w:val="18"/>
                <w:szCs w:val="18"/>
              </w:rPr>
            </w:pPr>
            <w:r w:rsidRPr="009C4B8A">
              <w:rPr>
                <w:color w:val="000000"/>
                <w:sz w:val="18"/>
                <w:szCs w:val="18"/>
              </w:rPr>
              <w:t>0.284</w:t>
            </w:r>
          </w:p>
        </w:tc>
        <w:tc>
          <w:tcPr>
            <w:tcW w:w="1065" w:type="dxa"/>
            <w:tcBorders>
              <w:top w:val="nil"/>
              <w:left w:val="nil"/>
              <w:bottom w:val="single" w:sz="8" w:space="0" w:color="auto"/>
              <w:right w:val="nil"/>
            </w:tcBorders>
            <w:noWrap/>
            <w:hideMark/>
          </w:tcPr>
          <w:p w14:paraId="709CEEEF" w14:textId="77777777" w:rsidR="00913FCA" w:rsidRPr="009C4B8A" w:rsidRDefault="00913FCA" w:rsidP="00913FCA">
            <w:pPr>
              <w:jc w:val="center"/>
              <w:rPr>
                <w:color w:val="000000"/>
                <w:sz w:val="18"/>
                <w:szCs w:val="18"/>
              </w:rPr>
            </w:pPr>
            <w:r w:rsidRPr="009C4B8A">
              <w:rPr>
                <w:color w:val="000000"/>
                <w:sz w:val="18"/>
                <w:szCs w:val="18"/>
              </w:rPr>
              <w:t>-0.036</w:t>
            </w:r>
          </w:p>
        </w:tc>
        <w:tc>
          <w:tcPr>
            <w:tcW w:w="841" w:type="dxa"/>
            <w:tcBorders>
              <w:top w:val="nil"/>
              <w:left w:val="nil"/>
              <w:bottom w:val="single" w:sz="8" w:space="0" w:color="auto"/>
              <w:right w:val="nil"/>
            </w:tcBorders>
            <w:noWrap/>
            <w:hideMark/>
          </w:tcPr>
          <w:p w14:paraId="4F873977" w14:textId="77777777" w:rsidR="00913FCA" w:rsidRPr="009C4B8A" w:rsidRDefault="00913FCA" w:rsidP="00913FCA">
            <w:pPr>
              <w:jc w:val="center"/>
              <w:rPr>
                <w:color w:val="000000"/>
                <w:sz w:val="18"/>
                <w:szCs w:val="18"/>
              </w:rPr>
            </w:pPr>
            <w:r w:rsidRPr="009C4B8A">
              <w:rPr>
                <w:color w:val="000000"/>
                <w:sz w:val="18"/>
                <w:szCs w:val="18"/>
              </w:rPr>
              <w:t>0.036</w:t>
            </w:r>
          </w:p>
        </w:tc>
      </w:tr>
      <w:tr w:rsidR="00913FCA" w:rsidRPr="009C4B8A" w14:paraId="3C6D635C" w14:textId="77777777" w:rsidTr="009C4B8A">
        <w:trPr>
          <w:trHeight w:val="320"/>
          <w:jc w:val="center"/>
        </w:trPr>
        <w:tc>
          <w:tcPr>
            <w:tcW w:w="900" w:type="dxa"/>
            <w:vMerge w:val="restart"/>
            <w:tcBorders>
              <w:top w:val="nil"/>
              <w:left w:val="nil"/>
              <w:bottom w:val="single" w:sz="8" w:space="0" w:color="000000"/>
              <w:right w:val="nil"/>
            </w:tcBorders>
            <w:hideMark/>
          </w:tcPr>
          <w:p w14:paraId="4FEB9E29" w14:textId="77777777" w:rsidR="00913FCA" w:rsidRPr="009C4B8A" w:rsidRDefault="00913FCA" w:rsidP="00913FCA">
            <w:pPr>
              <w:jc w:val="center"/>
              <w:rPr>
                <w:color w:val="000000"/>
                <w:sz w:val="18"/>
                <w:szCs w:val="18"/>
              </w:rPr>
            </w:pPr>
            <w:r w:rsidRPr="009C4B8A">
              <w:rPr>
                <w:color w:val="000000"/>
                <w:sz w:val="18"/>
                <w:szCs w:val="18"/>
              </w:rPr>
              <w:t>Question</w:t>
            </w:r>
          </w:p>
        </w:tc>
        <w:tc>
          <w:tcPr>
            <w:tcW w:w="2430" w:type="dxa"/>
            <w:tcBorders>
              <w:top w:val="nil"/>
              <w:left w:val="nil"/>
              <w:bottom w:val="nil"/>
              <w:right w:val="nil"/>
            </w:tcBorders>
            <w:noWrap/>
            <w:hideMark/>
          </w:tcPr>
          <w:p w14:paraId="1D1F620A" w14:textId="77777777" w:rsidR="00913FCA" w:rsidRPr="009C4B8A" w:rsidRDefault="00913FCA" w:rsidP="00913FCA">
            <w:pPr>
              <w:rPr>
                <w:color w:val="000000"/>
                <w:sz w:val="18"/>
                <w:szCs w:val="18"/>
              </w:rPr>
            </w:pPr>
            <w:r w:rsidRPr="009C4B8A">
              <w:rPr>
                <w:color w:val="000000"/>
                <w:sz w:val="18"/>
                <w:szCs w:val="18"/>
              </w:rPr>
              <w:t>log number of Chinese characters</w:t>
            </w:r>
          </w:p>
        </w:tc>
        <w:tc>
          <w:tcPr>
            <w:tcW w:w="532" w:type="dxa"/>
            <w:tcBorders>
              <w:top w:val="nil"/>
              <w:left w:val="nil"/>
              <w:bottom w:val="nil"/>
              <w:right w:val="nil"/>
            </w:tcBorders>
            <w:noWrap/>
            <w:hideMark/>
          </w:tcPr>
          <w:p w14:paraId="5800D6A0" w14:textId="77777777" w:rsidR="00913FCA" w:rsidRPr="009C4B8A" w:rsidRDefault="00913FCA" w:rsidP="00913FCA">
            <w:pPr>
              <w:jc w:val="center"/>
              <w:rPr>
                <w:color w:val="000000"/>
                <w:sz w:val="18"/>
                <w:szCs w:val="18"/>
              </w:rPr>
            </w:pPr>
            <w:r w:rsidRPr="009C4B8A">
              <w:rPr>
                <w:color w:val="000000"/>
                <w:sz w:val="18"/>
                <w:szCs w:val="18"/>
              </w:rPr>
              <w:t>4.026</w:t>
            </w:r>
          </w:p>
        </w:tc>
        <w:tc>
          <w:tcPr>
            <w:tcW w:w="762" w:type="dxa"/>
            <w:tcBorders>
              <w:top w:val="nil"/>
              <w:left w:val="nil"/>
              <w:bottom w:val="nil"/>
              <w:right w:val="nil"/>
            </w:tcBorders>
            <w:noWrap/>
            <w:hideMark/>
          </w:tcPr>
          <w:p w14:paraId="33368C6C" w14:textId="77777777" w:rsidR="00913FCA" w:rsidRPr="009C4B8A" w:rsidRDefault="00913FCA" w:rsidP="00913FCA">
            <w:pPr>
              <w:jc w:val="center"/>
              <w:rPr>
                <w:color w:val="000000"/>
                <w:sz w:val="18"/>
                <w:szCs w:val="18"/>
              </w:rPr>
            </w:pPr>
            <w:r w:rsidRPr="009C4B8A">
              <w:rPr>
                <w:color w:val="000000"/>
                <w:sz w:val="18"/>
                <w:szCs w:val="18"/>
              </w:rPr>
              <w:t>1.013</w:t>
            </w:r>
          </w:p>
        </w:tc>
        <w:tc>
          <w:tcPr>
            <w:tcW w:w="653" w:type="dxa"/>
            <w:tcBorders>
              <w:top w:val="nil"/>
              <w:left w:val="nil"/>
              <w:bottom w:val="nil"/>
              <w:right w:val="nil"/>
            </w:tcBorders>
            <w:noWrap/>
            <w:hideMark/>
          </w:tcPr>
          <w:p w14:paraId="4EB5CBF9" w14:textId="77777777" w:rsidR="00913FCA" w:rsidRPr="009C4B8A" w:rsidRDefault="00913FCA" w:rsidP="00913FCA">
            <w:pPr>
              <w:jc w:val="center"/>
              <w:rPr>
                <w:color w:val="000000"/>
                <w:sz w:val="18"/>
                <w:szCs w:val="18"/>
              </w:rPr>
            </w:pPr>
            <w:r w:rsidRPr="009C4B8A">
              <w:rPr>
                <w:color w:val="000000"/>
                <w:sz w:val="18"/>
                <w:szCs w:val="18"/>
              </w:rPr>
              <w:t>3.959</w:t>
            </w:r>
          </w:p>
        </w:tc>
        <w:tc>
          <w:tcPr>
            <w:tcW w:w="762" w:type="dxa"/>
            <w:tcBorders>
              <w:top w:val="nil"/>
              <w:left w:val="nil"/>
              <w:bottom w:val="nil"/>
              <w:right w:val="nil"/>
            </w:tcBorders>
            <w:noWrap/>
            <w:hideMark/>
          </w:tcPr>
          <w:p w14:paraId="2F5EE6E6" w14:textId="77777777" w:rsidR="00913FCA" w:rsidRPr="009C4B8A" w:rsidRDefault="00913FCA" w:rsidP="00913FCA">
            <w:pPr>
              <w:jc w:val="center"/>
              <w:rPr>
                <w:color w:val="000000"/>
                <w:sz w:val="18"/>
                <w:szCs w:val="18"/>
              </w:rPr>
            </w:pPr>
            <w:r w:rsidRPr="009C4B8A">
              <w:rPr>
                <w:color w:val="000000"/>
                <w:sz w:val="18"/>
                <w:szCs w:val="18"/>
              </w:rPr>
              <w:t>1.184</w:t>
            </w:r>
          </w:p>
        </w:tc>
        <w:tc>
          <w:tcPr>
            <w:tcW w:w="659" w:type="dxa"/>
            <w:tcBorders>
              <w:top w:val="nil"/>
              <w:left w:val="nil"/>
              <w:bottom w:val="nil"/>
              <w:right w:val="nil"/>
            </w:tcBorders>
            <w:noWrap/>
            <w:hideMark/>
          </w:tcPr>
          <w:p w14:paraId="66CCDE6B" w14:textId="77777777" w:rsidR="00913FCA" w:rsidRPr="009C4B8A" w:rsidRDefault="00913FCA" w:rsidP="00913FCA">
            <w:pPr>
              <w:jc w:val="center"/>
              <w:rPr>
                <w:color w:val="000000"/>
                <w:sz w:val="18"/>
                <w:szCs w:val="18"/>
              </w:rPr>
            </w:pPr>
            <w:r w:rsidRPr="009C4B8A">
              <w:rPr>
                <w:color w:val="000000"/>
                <w:sz w:val="18"/>
                <w:szCs w:val="18"/>
              </w:rPr>
              <w:t>1.848</w:t>
            </w:r>
          </w:p>
        </w:tc>
        <w:tc>
          <w:tcPr>
            <w:tcW w:w="756" w:type="dxa"/>
            <w:tcBorders>
              <w:top w:val="nil"/>
              <w:left w:val="nil"/>
              <w:bottom w:val="nil"/>
              <w:right w:val="nil"/>
            </w:tcBorders>
            <w:noWrap/>
            <w:hideMark/>
          </w:tcPr>
          <w:p w14:paraId="5C7D990B" w14:textId="77777777" w:rsidR="00913FCA" w:rsidRPr="009C4B8A" w:rsidRDefault="00913FCA" w:rsidP="00913FCA">
            <w:pPr>
              <w:jc w:val="center"/>
              <w:rPr>
                <w:color w:val="000000"/>
                <w:sz w:val="18"/>
                <w:szCs w:val="18"/>
              </w:rPr>
            </w:pPr>
            <w:r w:rsidRPr="009C4B8A">
              <w:rPr>
                <w:color w:val="000000"/>
                <w:sz w:val="18"/>
                <w:szCs w:val="18"/>
              </w:rPr>
              <w:t>0.065</w:t>
            </w:r>
          </w:p>
        </w:tc>
        <w:tc>
          <w:tcPr>
            <w:tcW w:w="1065" w:type="dxa"/>
            <w:tcBorders>
              <w:top w:val="nil"/>
              <w:left w:val="nil"/>
              <w:bottom w:val="nil"/>
              <w:right w:val="nil"/>
            </w:tcBorders>
            <w:noWrap/>
            <w:hideMark/>
          </w:tcPr>
          <w:p w14:paraId="59652398" w14:textId="77777777" w:rsidR="00913FCA" w:rsidRPr="009C4B8A" w:rsidRDefault="00913FCA" w:rsidP="00913FCA">
            <w:pPr>
              <w:jc w:val="center"/>
              <w:rPr>
                <w:color w:val="000000"/>
                <w:sz w:val="18"/>
                <w:szCs w:val="18"/>
              </w:rPr>
            </w:pPr>
            <w:r w:rsidRPr="009C4B8A">
              <w:rPr>
                <w:color w:val="000000"/>
                <w:sz w:val="18"/>
                <w:szCs w:val="18"/>
              </w:rPr>
              <w:t>0.061</w:t>
            </w:r>
          </w:p>
        </w:tc>
        <w:tc>
          <w:tcPr>
            <w:tcW w:w="841" w:type="dxa"/>
            <w:tcBorders>
              <w:top w:val="nil"/>
              <w:left w:val="nil"/>
              <w:bottom w:val="nil"/>
              <w:right w:val="nil"/>
            </w:tcBorders>
            <w:noWrap/>
            <w:hideMark/>
          </w:tcPr>
          <w:p w14:paraId="18136DF1" w14:textId="77777777" w:rsidR="00913FCA" w:rsidRPr="009C4B8A" w:rsidRDefault="00913FCA" w:rsidP="00913FCA">
            <w:pPr>
              <w:jc w:val="center"/>
              <w:rPr>
                <w:color w:val="000000"/>
                <w:sz w:val="18"/>
                <w:szCs w:val="18"/>
              </w:rPr>
            </w:pPr>
            <w:r w:rsidRPr="009C4B8A">
              <w:rPr>
                <w:color w:val="000000"/>
                <w:sz w:val="18"/>
                <w:szCs w:val="18"/>
              </w:rPr>
              <w:t>0.061</w:t>
            </w:r>
          </w:p>
        </w:tc>
      </w:tr>
      <w:tr w:rsidR="00913FCA" w:rsidRPr="009C4B8A" w14:paraId="086F630D" w14:textId="77777777" w:rsidTr="009C4B8A">
        <w:trPr>
          <w:trHeight w:val="320"/>
          <w:jc w:val="center"/>
        </w:trPr>
        <w:tc>
          <w:tcPr>
            <w:tcW w:w="900" w:type="dxa"/>
            <w:vMerge/>
            <w:tcBorders>
              <w:top w:val="nil"/>
              <w:left w:val="nil"/>
              <w:bottom w:val="single" w:sz="8" w:space="0" w:color="000000"/>
              <w:right w:val="nil"/>
            </w:tcBorders>
            <w:hideMark/>
          </w:tcPr>
          <w:p w14:paraId="4B898BB9"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6C22719" w14:textId="77777777" w:rsidR="00913FCA" w:rsidRPr="009C4B8A" w:rsidRDefault="00913FCA" w:rsidP="00913FCA">
            <w:pPr>
              <w:rPr>
                <w:color w:val="000000"/>
                <w:sz w:val="18"/>
                <w:szCs w:val="18"/>
              </w:rPr>
            </w:pPr>
            <w:r w:rsidRPr="009C4B8A">
              <w:rPr>
                <w:color w:val="000000"/>
                <w:sz w:val="18"/>
                <w:szCs w:val="18"/>
              </w:rPr>
              <w:t>presence of photos</w:t>
            </w:r>
          </w:p>
        </w:tc>
        <w:tc>
          <w:tcPr>
            <w:tcW w:w="532" w:type="dxa"/>
            <w:tcBorders>
              <w:top w:val="nil"/>
              <w:left w:val="nil"/>
              <w:bottom w:val="nil"/>
              <w:right w:val="nil"/>
            </w:tcBorders>
            <w:noWrap/>
            <w:hideMark/>
          </w:tcPr>
          <w:p w14:paraId="1162E3B2" w14:textId="77777777" w:rsidR="00913FCA" w:rsidRPr="009C4B8A" w:rsidRDefault="00913FCA" w:rsidP="00913FCA">
            <w:pPr>
              <w:jc w:val="center"/>
              <w:rPr>
                <w:color w:val="000000"/>
                <w:sz w:val="18"/>
                <w:szCs w:val="18"/>
              </w:rPr>
            </w:pPr>
            <w:r w:rsidRPr="009C4B8A">
              <w:rPr>
                <w:color w:val="000000"/>
                <w:sz w:val="18"/>
                <w:szCs w:val="18"/>
              </w:rPr>
              <w:t>0.409</w:t>
            </w:r>
          </w:p>
        </w:tc>
        <w:tc>
          <w:tcPr>
            <w:tcW w:w="762" w:type="dxa"/>
            <w:tcBorders>
              <w:top w:val="nil"/>
              <w:left w:val="nil"/>
              <w:bottom w:val="nil"/>
              <w:right w:val="nil"/>
            </w:tcBorders>
            <w:noWrap/>
            <w:hideMark/>
          </w:tcPr>
          <w:p w14:paraId="19C5CFA6" w14:textId="77777777" w:rsidR="00913FCA" w:rsidRPr="009C4B8A" w:rsidRDefault="00913FCA" w:rsidP="00913FCA">
            <w:pPr>
              <w:jc w:val="center"/>
              <w:rPr>
                <w:color w:val="000000"/>
                <w:sz w:val="18"/>
                <w:szCs w:val="18"/>
              </w:rPr>
            </w:pPr>
            <w:r w:rsidRPr="009C4B8A">
              <w:rPr>
                <w:color w:val="000000"/>
                <w:sz w:val="18"/>
                <w:szCs w:val="18"/>
              </w:rPr>
              <w:t>0.492</w:t>
            </w:r>
          </w:p>
        </w:tc>
        <w:tc>
          <w:tcPr>
            <w:tcW w:w="653" w:type="dxa"/>
            <w:tcBorders>
              <w:top w:val="nil"/>
              <w:left w:val="nil"/>
              <w:bottom w:val="nil"/>
              <w:right w:val="nil"/>
            </w:tcBorders>
            <w:noWrap/>
            <w:hideMark/>
          </w:tcPr>
          <w:p w14:paraId="54BBDEAE" w14:textId="77777777" w:rsidR="00913FCA" w:rsidRPr="009C4B8A" w:rsidRDefault="00913FCA" w:rsidP="00913FCA">
            <w:pPr>
              <w:jc w:val="center"/>
              <w:rPr>
                <w:color w:val="000000"/>
                <w:sz w:val="18"/>
                <w:szCs w:val="18"/>
              </w:rPr>
            </w:pPr>
            <w:r w:rsidRPr="009C4B8A">
              <w:rPr>
                <w:color w:val="000000"/>
                <w:sz w:val="18"/>
                <w:szCs w:val="18"/>
              </w:rPr>
              <w:t>0.415</w:t>
            </w:r>
          </w:p>
        </w:tc>
        <w:tc>
          <w:tcPr>
            <w:tcW w:w="762" w:type="dxa"/>
            <w:tcBorders>
              <w:top w:val="nil"/>
              <w:left w:val="nil"/>
              <w:bottom w:val="nil"/>
              <w:right w:val="nil"/>
            </w:tcBorders>
            <w:noWrap/>
            <w:hideMark/>
          </w:tcPr>
          <w:p w14:paraId="465AAF13" w14:textId="77777777" w:rsidR="00913FCA" w:rsidRPr="009C4B8A" w:rsidRDefault="00913FCA" w:rsidP="00913FCA">
            <w:pPr>
              <w:jc w:val="center"/>
              <w:rPr>
                <w:color w:val="000000"/>
                <w:sz w:val="18"/>
                <w:szCs w:val="18"/>
              </w:rPr>
            </w:pPr>
            <w:r w:rsidRPr="009C4B8A">
              <w:rPr>
                <w:color w:val="000000"/>
                <w:sz w:val="18"/>
                <w:szCs w:val="18"/>
              </w:rPr>
              <w:t>0.493</w:t>
            </w:r>
          </w:p>
        </w:tc>
        <w:tc>
          <w:tcPr>
            <w:tcW w:w="659" w:type="dxa"/>
            <w:tcBorders>
              <w:top w:val="nil"/>
              <w:left w:val="nil"/>
              <w:bottom w:val="nil"/>
              <w:right w:val="nil"/>
            </w:tcBorders>
            <w:noWrap/>
            <w:hideMark/>
          </w:tcPr>
          <w:p w14:paraId="1FFB3B07" w14:textId="77777777" w:rsidR="00913FCA" w:rsidRPr="009C4B8A" w:rsidRDefault="00913FCA" w:rsidP="00913FCA">
            <w:pPr>
              <w:jc w:val="center"/>
              <w:rPr>
                <w:color w:val="000000"/>
                <w:sz w:val="18"/>
                <w:szCs w:val="18"/>
              </w:rPr>
            </w:pPr>
            <w:r w:rsidRPr="009C4B8A">
              <w:rPr>
                <w:color w:val="000000"/>
                <w:sz w:val="18"/>
                <w:szCs w:val="18"/>
              </w:rPr>
              <w:t>-0.358</w:t>
            </w:r>
          </w:p>
        </w:tc>
        <w:tc>
          <w:tcPr>
            <w:tcW w:w="756" w:type="dxa"/>
            <w:tcBorders>
              <w:top w:val="nil"/>
              <w:left w:val="nil"/>
              <w:bottom w:val="nil"/>
              <w:right w:val="nil"/>
            </w:tcBorders>
            <w:noWrap/>
            <w:hideMark/>
          </w:tcPr>
          <w:p w14:paraId="04144E31" w14:textId="77777777" w:rsidR="00913FCA" w:rsidRPr="009C4B8A" w:rsidRDefault="00913FCA" w:rsidP="00913FCA">
            <w:pPr>
              <w:jc w:val="center"/>
              <w:rPr>
                <w:color w:val="000000"/>
                <w:sz w:val="18"/>
                <w:szCs w:val="18"/>
              </w:rPr>
            </w:pPr>
            <w:r w:rsidRPr="009C4B8A">
              <w:rPr>
                <w:color w:val="000000"/>
                <w:sz w:val="18"/>
                <w:szCs w:val="18"/>
              </w:rPr>
              <w:t>0.720</w:t>
            </w:r>
          </w:p>
        </w:tc>
        <w:tc>
          <w:tcPr>
            <w:tcW w:w="1065" w:type="dxa"/>
            <w:tcBorders>
              <w:top w:val="nil"/>
              <w:left w:val="nil"/>
              <w:bottom w:val="nil"/>
              <w:right w:val="nil"/>
            </w:tcBorders>
            <w:noWrap/>
            <w:hideMark/>
          </w:tcPr>
          <w:p w14:paraId="1A086EB1" w14:textId="77777777" w:rsidR="00913FCA" w:rsidRPr="009C4B8A" w:rsidRDefault="00913FCA" w:rsidP="00913FCA">
            <w:pPr>
              <w:jc w:val="center"/>
              <w:rPr>
                <w:color w:val="000000"/>
                <w:sz w:val="18"/>
                <w:szCs w:val="18"/>
              </w:rPr>
            </w:pPr>
            <w:r w:rsidRPr="009C4B8A">
              <w:rPr>
                <w:color w:val="000000"/>
                <w:sz w:val="18"/>
                <w:szCs w:val="18"/>
              </w:rPr>
              <w:t>-0.012</w:t>
            </w:r>
          </w:p>
        </w:tc>
        <w:tc>
          <w:tcPr>
            <w:tcW w:w="841" w:type="dxa"/>
            <w:tcBorders>
              <w:top w:val="nil"/>
              <w:left w:val="nil"/>
              <w:bottom w:val="nil"/>
              <w:right w:val="nil"/>
            </w:tcBorders>
            <w:noWrap/>
            <w:hideMark/>
          </w:tcPr>
          <w:p w14:paraId="508B3B51" w14:textId="77777777" w:rsidR="00913FCA" w:rsidRPr="009C4B8A" w:rsidRDefault="00913FCA" w:rsidP="00913FCA">
            <w:pPr>
              <w:jc w:val="center"/>
              <w:rPr>
                <w:color w:val="000000"/>
                <w:sz w:val="18"/>
                <w:szCs w:val="18"/>
              </w:rPr>
            </w:pPr>
            <w:r w:rsidRPr="009C4B8A">
              <w:rPr>
                <w:color w:val="000000"/>
                <w:sz w:val="18"/>
                <w:szCs w:val="18"/>
              </w:rPr>
              <w:t>0.012</w:t>
            </w:r>
          </w:p>
        </w:tc>
      </w:tr>
      <w:tr w:rsidR="00913FCA" w:rsidRPr="009C4B8A" w14:paraId="46AD7328" w14:textId="77777777" w:rsidTr="009C4B8A">
        <w:trPr>
          <w:trHeight w:val="320"/>
          <w:jc w:val="center"/>
        </w:trPr>
        <w:tc>
          <w:tcPr>
            <w:tcW w:w="900" w:type="dxa"/>
            <w:vMerge/>
            <w:tcBorders>
              <w:top w:val="nil"/>
              <w:left w:val="nil"/>
              <w:bottom w:val="single" w:sz="8" w:space="0" w:color="000000"/>
              <w:right w:val="nil"/>
            </w:tcBorders>
            <w:hideMark/>
          </w:tcPr>
          <w:p w14:paraId="3437AE48"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5725E1B6" w14:textId="77777777" w:rsidR="00913FCA" w:rsidRPr="009C4B8A" w:rsidRDefault="00913FCA" w:rsidP="00913FCA">
            <w:pPr>
              <w:rPr>
                <w:color w:val="000000"/>
                <w:sz w:val="18"/>
                <w:szCs w:val="18"/>
              </w:rPr>
            </w:pPr>
            <w:r w:rsidRPr="009C4B8A">
              <w:rPr>
                <w:color w:val="000000"/>
                <w:sz w:val="18"/>
                <w:szCs w:val="18"/>
              </w:rPr>
              <w:t>presence of hyperlinks</w:t>
            </w:r>
          </w:p>
        </w:tc>
        <w:tc>
          <w:tcPr>
            <w:tcW w:w="532" w:type="dxa"/>
            <w:tcBorders>
              <w:top w:val="nil"/>
              <w:left w:val="nil"/>
              <w:bottom w:val="nil"/>
              <w:right w:val="nil"/>
            </w:tcBorders>
            <w:noWrap/>
            <w:hideMark/>
          </w:tcPr>
          <w:p w14:paraId="6350EFFC" w14:textId="77777777" w:rsidR="00913FCA" w:rsidRPr="009C4B8A" w:rsidRDefault="00913FCA" w:rsidP="00913FCA">
            <w:pPr>
              <w:jc w:val="center"/>
              <w:rPr>
                <w:color w:val="000000"/>
                <w:sz w:val="18"/>
                <w:szCs w:val="18"/>
              </w:rPr>
            </w:pPr>
            <w:r w:rsidRPr="009C4B8A">
              <w:rPr>
                <w:color w:val="000000"/>
                <w:sz w:val="18"/>
                <w:szCs w:val="18"/>
              </w:rPr>
              <w:t>0.095</w:t>
            </w:r>
          </w:p>
        </w:tc>
        <w:tc>
          <w:tcPr>
            <w:tcW w:w="762" w:type="dxa"/>
            <w:tcBorders>
              <w:top w:val="nil"/>
              <w:left w:val="nil"/>
              <w:bottom w:val="nil"/>
              <w:right w:val="nil"/>
            </w:tcBorders>
            <w:noWrap/>
            <w:hideMark/>
          </w:tcPr>
          <w:p w14:paraId="331393D4" w14:textId="77777777" w:rsidR="00913FCA" w:rsidRPr="009C4B8A" w:rsidRDefault="00913FCA" w:rsidP="00913FCA">
            <w:pPr>
              <w:jc w:val="center"/>
              <w:rPr>
                <w:color w:val="000000"/>
                <w:sz w:val="18"/>
                <w:szCs w:val="18"/>
              </w:rPr>
            </w:pPr>
            <w:r w:rsidRPr="009C4B8A">
              <w:rPr>
                <w:color w:val="000000"/>
                <w:sz w:val="18"/>
                <w:szCs w:val="18"/>
              </w:rPr>
              <w:t>0.293</w:t>
            </w:r>
          </w:p>
        </w:tc>
        <w:tc>
          <w:tcPr>
            <w:tcW w:w="653" w:type="dxa"/>
            <w:tcBorders>
              <w:top w:val="nil"/>
              <w:left w:val="nil"/>
              <w:bottom w:val="nil"/>
              <w:right w:val="nil"/>
            </w:tcBorders>
            <w:noWrap/>
            <w:hideMark/>
          </w:tcPr>
          <w:p w14:paraId="111AFA78" w14:textId="77777777" w:rsidR="00913FCA" w:rsidRPr="009C4B8A" w:rsidRDefault="00913FCA" w:rsidP="00913FCA">
            <w:pPr>
              <w:jc w:val="center"/>
              <w:rPr>
                <w:color w:val="000000"/>
                <w:sz w:val="18"/>
                <w:szCs w:val="18"/>
              </w:rPr>
            </w:pPr>
            <w:r w:rsidRPr="009C4B8A">
              <w:rPr>
                <w:color w:val="000000"/>
                <w:sz w:val="18"/>
                <w:szCs w:val="18"/>
              </w:rPr>
              <w:t>0.087</w:t>
            </w:r>
          </w:p>
        </w:tc>
        <w:tc>
          <w:tcPr>
            <w:tcW w:w="762" w:type="dxa"/>
            <w:tcBorders>
              <w:top w:val="nil"/>
              <w:left w:val="nil"/>
              <w:bottom w:val="nil"/>
              <w:right w:val="nil"/>
            </w:tcBorders>
            <w:noWrap/>
            <w:hideMark/>
          </w:tcPr>
          <w:p w14:paraId="530787E3" w14:textId="77777777" w:rsidR="00913FCA" w:rsidRPr="009C4B8A" w:rsidRDefault="00913FCA" w:rsidP="00913FCA">
            <w:pPr>
              <w:jc w:val="center"/>
              <w:rPr>
                <w:color w:val="000000"/>
                <w:sz w:val="18"/>
                <w:szCs w:val="18"/>
              </w:rPr>
            </w:pPr>
            <w:r w:rsidRPr="009C4B8A">
              <w:rPr>
                <w:color w:val="000000"/>
                <w:sz w:val="18"/>
                <w:szCs w:val="18"/>
              </w:rPr>
              <w:t>0.281</w:t>
            </w:r>
          </w:p>
        </w:tc>
        <w:tc>
          <w:tcPr>
            <w:tcW w:w="659" w:type="dxa"/>
            <w:tcBorders>
              <w:top w:val="nil"/>
              <w:left w:val="nil"/>
              <w:bottom w:val="nil"/>
              <w:right w:val="nil"/>
            </w:tcBorders>
            <w:noWrap/>
            <w:hideMark/>
          </w:tcPr>
          <w:p w14:paraId="62F4F571" w14:textId="77777777" w:rsidR="00913FCA" w:rsidRPr="009C4B8A" w:rsidRDefault="00913FCA" w:rsidP="00913FCA">
            <w:pPr>
              <w:jc w:val="center"/>
              <w:rPr>
                <w:color w:val="000000"/>
                <w:sz w:val="18"/>
                <w:szCs w:val="18"/>
              </w:rPr>
            </w:pPr>
            <w:r w:rsidRPr="009C4B8A">
              <w:rPr>
                <w:color w:val="000000"/>
                <w:sz w:val="18"/>
                <w:szCs w:val="18"/>
              </w:rPr>
              <w:t>0.888</w:t>
            </w:r>
          </w:p>
        </w:tc>
        <w:tc>
          <w:tcPr>
            <w:tcW w:w="756" w:type="dxa"/>
            <w:tcBorders>
              <w:top w:val="nil"/>
              <w:left w:val="nil"/>
              <w:bottom w:val="nil"/>
              <w:right w:val="nil"/>
            </w:tcBorders>
            <w:noWrap/>
            <w:hideMark/>
          </w:tcPr>
          <w:p w14:paraId="6A78D20E" w14:textId="77777777" w:rsidR="00913FCA" w:rsidRPr="009C4B8A" w:rsidRDefault="00913FCA" w:rsidP="00913FCA">
            <w:pPr>
              <w:jc w:val="center"/>
              <w:rPr>
                <w:color w:val="000000"/>
                <w:sz w:val="18"/>
                <w:szCs w:val="18"/>
              </w:rPr>
            </w:pPr>
            <w:r w:rsidRPr="009C4B8A">
              <w:rPr>
                <w:color w:val="000000"/>
                <w:sz w:val="18"/>
                <w:szCs w:val="18"/>
              </w:rPr>
              <w:t>0.374</w:t>
            </w:r>
          </w:p>
        </w:tc>
        <w:tc>
          <w:tcPr>
            <w:tcW w:w="1065" w:type="dxa"/>
            <w:tcBorders>
              <w:top w:val="nil"/>
              <w:left w:val="nil"/>
              <w:bottom w:val="nil"/>
              <w:right w:val="nil"/>
            </w:tcBorders>
            <w:noWrap/>
            <w:hideMark/>
          </w:tcPr>
          <w:p w14:paraId="381F5367" w14:textId="77777777" w:rsidR="00913FCA" w:rsidRPr="009C4B8A" w:rsidRDefault="00913FCA" w:rsidP="00913FCA">
            <w:pPr>
              <w:jc w:val="center"/>
              <w:rPr>
                <w:color w:val="000000"/>
                <w:sz w:val="18"/>
                <w:szCs w:val="18"/>
              </w:rPr>
            </w:pPr>
            <w:r w:rsidRPr="009C4B8A">
              <w:rPr>
                <w:color w:val="000000"/>
                <w:sz w:val="18"/>
                <w:szCs w:val="18"/>
              </w:rPr>
              <w:t>0.030</w:t>
            </w:r>
          </w:p>
        </w:tc>
        <w:tc>
          <w:tcPr>
            <w:tcW w:w="841" w:type="dxa"/>
            <w:tcBorders>
              <w:top w:val="nil"/>
              <w:left w:val="nil"/>
              <w:bottom w:val="nil"/>
              <w:right w:val="nil"/>
            </w:tcBorders>
            <w:noWrap/>
            <w:hideMark/>
          </w:tcPr>
          <w:p w14:paraId="24CF7AF9" w14:textId="77777777" w:rsidR="00913FCA" w:rsidRPr="009C4B8A" w:rsidRDefault="00913FCA" w:rsidP="00913FCA">
            <w:pPr>
              <w:jc w:val="center"/>
              <w:rPr>
                <w:color w:val="000000"/>
                <w:sz w:val="18"/>
                <w:szCs w:val="18"/>
              </w:rPr>
            </w:pPr>
            <w:r w:rsidRPr="009C4B8A">
              <w:rPr>
                <w:color w:val="000000"/>
                <w:sz w:val="18"/>
                <w:szCs w:val="18"/>
              </w:rPr>
              <w:t>0.030</w:t>
            </w:r>
          </w:p>
        </w:tc>
      </w:tr>
      <w:tr w:rsidR="00913FCA" w:rsidRPr="009C4B8A" w14:paraId="38E44500" w14:textId="77777777" w:rsidTr="009C4B8A">
        <w:trPr>
          <w:trHeight w:val="320"/>
          <w:jc w:val="center"/>
        </w:trPr>
        <w:tc>
          <w:tcPr>
            <w:tcW w:w="900" w:type="dxa"/>
            <w:vMerge/>
            <w:tcBorders>
              <w:top w:val="nil"/>
              <w:left w:val="nil"/>
              <w:bottom w:val="single" w:sz="8" w:space="0" w:color="000000"/>
              <w:right w:val="nil"/>
            </w:tcBorders>
            <w:hideMark/>
          </w:tcPr>
          <w:p w14:paraId="07279110"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F4C9E3" w14:textId="77777777" w:rsidR="00913FCA" w:rsidRPr="009C4B8A" w:rsidRDefault="00913FCA" w:rsidP="00913FCA">
            <w:pPr>
              <w:rPr>
                <w:color w:val="000000"/>
                <w:sz w:val="18"/>
                <w:szCs w:val="18"/>
              </w:rPr>
            </w:pPr>
            <w:r w:rsidRPr="009C4B8A">
              <w:rPr>
                <w:color w:val="000000"/>
                <w:sz w:val="18"/>
                <w:szCs w:val="18"/>
              </w:rPr>
              <w:t>presence of tables</w:t>
            </w:r>
          </w:p>
        </w:tc>
        <w:tc>
          <w:tcPr>
            <w:tcW w:w="532" w:type="dxa"/>
            <w:tcBorders>
              <w:top w:val="nil"/>
              <w:left w:val="nil"/>
              <w:bottom w:val="nil"/>
              <w:right w:val="nil"/>
            </w:tcBorders>
            <w:noWrap/>
            <w:hideMark/>
          </w:tcPr>
          <w:p w14:paraId="30F1D059" w14:textId="77777777" w:rsidR="00913FCA" w:rsidRPr="009C4B8A" w:rsidRDefault="00913FCA" w:rsidP="00913FCA">
            <w:pPr>
              <w:jc w:val="center"/>
              <w:rPr>
                <w:color w:val="000000"/>
                <w:sz w:val="18"/>
                <w:szCs w:val="18"/>
              </w:rPr>
            </w:pPr>
            <w:r w:rsidRPr="009C4B8A">
              <w:rPr>
                <w:color w:val="000000"/>
                <w:sz w:val="18"/>
                <w:szCs w:val="18"/>
              </w:rPr>
              <w:t>0.019</w:t>
            </w:r>
          </w:p>
        </w:tc>
        <w:tc>
          <w:tcPr>
            <w:tcW w:w="762" w:type="dxa"/>
            <w:tcBorders>
              <w:top w:val="nil"/>
              <w:left w:val="nil"/>
              <w:bottom w:val="nil"/>
              <w:right w:val="nil"/>
            </w:tcBorders>
            <w:noWrap/>
            <w:hideMark/>
          </w:tcPr>
          <w:p w14:paraId="47D2B9BA" w14:textId="77777777" w:rsidR="00913FCA" w:rsidRPr="009C4B8A" w:rsidRDefault="00913FCA" w:rsidP="00913FCA">
            <w:pPr>
              <w:jc w:val="center"/>
              <w:rPr>
                <w:color w:val="000000"/>
                <w:sz w:val="18"/>
                <w:szCs w:val="18"/>
              </w:rPr>
            </w:pPr>
            <w:r w:rsidRPr="009C4B8A">
              <w:rPr>
                <w:color w:val="000000"/>
                <w:sz w:val="18"/>
                <w:szCs w:val="18"/>
              </w:rPr>
              <w:t>0.135</w:t>
            </w:r>
          </w:p>
        </w:tc>
        <w:tc>
          <w:tcPr>
            <w:tcW w:w="653" w:type="dxa"/>
            <w:tcBorders>
              <w:top w:val="nil"/>
              <w:left w:val="nil"/>
              <w:bottom w:val="nil"/>
              <w:right w:val="nil"/>
            </w:tcBorders>
            <w:noWrap/>
            <w:hideMark/>
          </w:tcPr>
          <w:p w14:paraId="7A2BF4C6" w14:textId="77777777" w:rsidR="00913FCA" w:rsidRPr="009C4B8A" w:rsidRDefault="00913FCA" w:rsidP="00913FCA">
            <w:pPr>
              <w:jc w:val="center"/>
              <w:rPr>
                <w:color w:val="000000"/>
                <w:sz w:val="18"/>
                <w:szCs w:val="18"/>
              </w:rPr>
            </w:pPr>
            <w:r w:rsidRPr="009C4B8A">
              <w:rPr>
                <w:color w:val="000000"/>
                <w:sz w:val="18"/>
                <w:szCs w:val="18"/>
              </w:rPr>
              <w:t>0.017</w:t>
            </w:r>
          </w:p>
        </w:tc>
        <w:tc>
          <w:tcPr>
            <w:tcW w:w="762" w:type="dxa"/>
            <w:tcBorders>
              <w:top w:val="nil"/>
              <w:left w:val="nil"/>
              <w:bottom w:val="nil"/>
              <w:right w:val="nil"/>
            </w:tcBorders>
            <w:noWrap/>
            <w:hideMark/>
          </w:tcPr>
          <w:p w14:paraId="035A58D4" w14:textId="77777777" w:rsidR="00913FCA" w:rsidRPr="009C4B8A" w:rsidRDefault="00913FCA" w:rsidP="00913FCA">
            <w:pPr>
              <w:jc w:val="center"/>
              <w:rPr>
                <w:color w:val="000000"/>
                <w:sz w:val="18"/>
                <w:szCs w:val="18"/>
              </w:rPr>
            </w:pPr>
            <w:r w:rsidRPr="009C4B8A">
              <w:rPr>
                <w:color w:val="000000"/>
                <w:sz w:val="18"/>
                <w:szCs w:val="18"/>
              </w:rPr>
              <w:t>0.128</w:t>
            </w:r>
          </w:p>
        </w:tc>
        <w:tc>
          <w:tcPr>
            <w:tcW w:w="659" w:type="dxa"/>
            <w:tcBorders>
              <w:top w:val="nil"/>
              <w:left w:val="nil"/>
              <w:bottom w:val="nil"/>
              <w:right w:val="nil"/>
            </w:tcBorders>
            <w:noWrap/>
            <w:hideMark/>
          </w:tcPr>
          <w:p w14:paraId="3C0E6B19" w14:textId="77777777" w:rsidR="00913FCA" w:rsidRPr="009C4B8A" w:rsidRDefault="00913FCA" w:rsidP="00913FCA">
            <w:pPr>
              <w:jc w:val="center"/>
              <w:rPr>
                <w:color w:val="000000"/>
                <w:sz w:val="18"/>
                <w:szCs w:val="18"/>
              </w:rPr>
            </w:pPr>
            <w:r w:rsidRPr="009C4B8A">
              <w:rPr>
                <w:color w:val="000000"/>
                <w:sz w:val="18"/>
                <w:szCs w:val="18"/>
              </w:rPr>
              <w:t>0.433</w:t>
            </w:r>
          </w:p>
        </w:tc>
        <w:tc>
          <w:tcPr>
            <w:tcW w:w="756" w:type="dxa"/>
            <w:tcBorders>
              <w:top w:val="nil"/>
              <w:left w:val="nil"/>
              <w:bottom w:val="nil"/>
              <w:right w:val="nil"/>
            </w:tcBorders>
            <w:noWrap/>
            <w:hideMark/>
          </w:tcPr>
          <w:p w14:paraId="102F6CC3" w14:textId="77777777" w:rsidR="00913FCA" w:rsidRPr="009C4B8A" w:rsidRDefault="00913FCA" w:rsidP="00913FCA">
            <w:pPr>
              <w:jc w:val="center"/>
              <w:rPr>
                <w:color w:val="000000"/>
                <w:sz w:val="18"/>
                <w:szCs w:val="18"/>
              </w:rPr>
            </w:pPr>
            <w:r w:rsidRPr="009C4B8A">
              <w:rPr>
                <w:color w:val="000000"/>
                <w:sz w:val="18"/>
                <w:szCs w:val="18"/>
              </w:rPr>
              <w:t>0.665</w:t>
            </w:r>
          </w:p>
        </w:tc>
        <w:tc>
          <w:tcPr>
            <w:tcW w:w="1065" w:type="dxa"/>
            <w:tcBorders>
              <w:top w:val="nil"/>
              <w:left w:val="nil"/>
              <w:bottom w:val="nil"/>
              <w:right w:val="nil"/>
            </w:tcBorders>
            <w:noWrap/>
            <w:hideMark/>
          </w:tcPr>
          <w:p w14:paraId="066C1DAE" w14:textId="77777777" w:rsidR="00913FCA" w:rsidRPr="009C4B8A" w:rsidRDefault="00913FCA" w:rsidP="00913FCA">
            <w:pPr>
              <w:jc w:val="center"/>
              <w:rPr>
                <w:color w:val="000000"/>
                <w:sz w:val="18"/>
                <w:szCs w:val="18"/>
              </w:rPr>
            </w:pPr>
            <w:r w:rsidRPr="009C4B8A">
              <w:rPr>
                <w:color w:val="000000"/>
                <w:sz w:val="18"/>
                <w:szCs w:val="18"/>
              </w:rPr>
              <w:t>0.014</w:t>
            </w:r>
          </w:p>
        </w:tc>
        <w:tc>
          <w:tcPr>
            <w:tcW w:w="841" w:type="dxa"/>
            <w:tcBorders>
              <w:top w:val="nil"/>
              <w:left w:val="nil"/>
              <w:bottom w:val="nil"/>
              <w:right w:val="nil"/>
            </w:tcBorders>
            <w:noWrap/>
            <w:hideMark/>
          </w:tcPr>
          <w:p w14:paraId="7CBB4F75" w14:textId="77777777" w:rsidR="00913FCA" w:rsidRPr="009C4B8A" w:rsidRDefault="00913FCA" w:rsidP="00913FCA">
            <w:pPr>
              <w:jc w:val="center"/>
              <w:rPr>
                <w:color w:val="000000"/>
                <w:sz w:val="18"/>
                <w:szCs w:val="18"/>
              </w:rPr>
            </w:pPr>
            <w:r w:rsidRPr="009C4B8A">
              <w:rPr>
                <w:color w:val="000000"/>
                <w:sz w:val="18"/>
                <w:szCs w:val="18"/>
              </w:rPr>
              <w:t>0.014</w:t>
            </w:r>
          </w:p>
        </w:tc>
      </w:tr>
      <w:tr w:rsidR="00913FCA" w:rsidRPr="009C4B8A" w14:paraId="791A6D83" w14:textId="77777777" w:rsidTr="009C4B8A">
        <w:trPr>
          <w:trHeight w:val="320"/>
          <w:jc w:val="center"/>
        </w:trPr>
        <w:tc>
          <w:tcPr>
            <w:tcW w:w="900" w:type="dxa"/>
            <w:vMerge/>
            <w:tcBorders>
              <w:top w:val="nil"/>
              <w:left w:val="nil"/>
              <w:bottom w:val="single" w:sz="8" w:space="0" w:color="000000"/>
              <w:right w:val="nil"/>
            </w:tcBorders>
            <w:hideMark/>
          </w:tcPr>
          <w:p w14:paraId="2837D077"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0045394E" w14:textId="77777777" w:rsidR="00913FCA" w:rsidRPr="009C4B8A" w:rsidRDefault="00913FCA" w:rsidP="00913FCA">
            <w:pPr>
              <w:rPr>
                <w:color w:val="000000"/>
                <w:sz w:val="18"/>
                <w:szCs w:val="18"/>
              </w:rPr>
            </w:pPr>
            <w:r w:rsidRPr="009C4B8A">
              <w:rPr>
                <w:color w:val="000000"/>
                <w:sz w:val="18"/>
                <w:szCs w:val="18"/>
              </w:rPr>
              <w:t>presence of block quotes</w:t>
            </w:r>
          </w:p>
        </w:tc>
        <w:tc>
          <w:tcPr>
            <w:tcW w:w="532" w:type="dxa"/>
            <w:tcBorders>
              <w:top w:val="nil"/>
              <w:left w:val="nil"/>
              <w:bottom w:val="nil"/>
              <w:right w:val="nil"/>
            </w:tcBorders>
            <w:noWrap/>
            <w:hideMark/>
          </w:tcPr>
          <w:p w14:paraId="7AB4112A" w14:textId="77777777" w:rsidR="00913FCA" w:rsidRPr="009C4B8A" w:rsidRDefault="00913FCA" w:rsidP="00913FCA">
            <w:pPr>
              <w:jc w:val="center"/>
              <w:rPr>
                <w:color w:val="000000"/>
                <w:sz w:val="18"/>
                <w:szCs w:val="18"/>
              </w:rPr>
            </w:pPr>
            <w:r w:rsidRPr="009C4B8A">
              <w:rPr>
                <w:color w:val="000000"/>
                <w:sz w:val="18"/>
                <w:szCs w:val="18"/>
              </w:rPr>
              <w:t>0.004</w:t>
            </w:r>
          </w:p>
        </w:tc>
        <w:tc>
          <w:tcPr>
            <w:tcW w:w="762" w:type="dxa"/>
            <w:tcBorders>
              <w:top w:val="nil"/>
              <w:left w:val="nil"/>
              <w:bottom w:val="nil"/>
              <w:right w:val="nil"/>
            </w:tcBorders>
            <w:noWrap/>
            <w:hideMark/>
          </w:tcPr>
          <w:p w14:paraId="6903826D" w14:textId="77777777" w:rsidR="00913FCA" w:rsidRPr="009C4B8A" w:rsidRDefault="00913FCA" w:rsidP="00913FCA">
            <w:pPr>
              <w:jc w:val="center"/>
              <w:rPr>
                <w:color w:val="000000"/>
                <w:sz w:val="18"/>
                <w:szCs w:val="18"/>
              </w:rPr>
            </w:pPr>
            <w:r w:rsidRPr="009C4B8A">
              <w:rPr>
                <w:color w:val="000000"/>
                <w:sz w:val="18"/>
                <w:szCs w:val="18"/>
              </w:rPr>
              <w:t>0.063</w:t>
            </w:r>
          </w:p>
        </w:tc>
        <w:tc>
          <w:tcPr>
            <w:tcW w:w="653" w:type="dxa"/>
            <w:tcBorders>
              <w:top w:val="nil"/>
              <w:left w:val="nil"/>
              <w:bottom w:val="nil"/>
              <w:right w:val="nil"/>
            </w:tcBorders>
            <w:noWrap/>
            <w:hideMark/>
          </w:tcPr>
          <w:p w14:paraId="46AF75BA" w14:textId="77777777" w:rsidR="00913FCA" w:rsidRPr="009C4B8A" w:rsidRDefault="00913FCA" w:rsidP="00913FCA">
            <w:pPr>
              <w:jc w:val="center"/>
              <w:rPr>
                <w:color w:val="000000"/>
                <w:sz w:val="18"/>
                <w:szCs w:val="18"/>
              </w:rPr>
            </w:pPr>
            <w:r w:rsidRPr="009C4B8A">
              <w:rPr>
                <w:color w:val="000000"/>
                <w:sz w:val="18"/>
                <w:szCs w:val="18"/>
              </w:rPr>
              <w:t>0.003</w:t>
            </w:r>
          </w:p>
        </w:tc>
        <w:tc>
          <w:tcPr>
            <w:tcW w:w="762" w:type="dxa"/>
            <w:tcBorders>
              <w:top w:val="nil"/>
              <w:left w:val="nil"/>
              <w:bottom w:val="nil"/>
              <w:right w:val="nil"/>
            </w:tcBorders>
            <w:noWrap/>
            <w:hideMark/>
          </w:tcPr>
          <w:p w14:paraId="54442A26" w14:textId="77777777" w:rsidR="00913FCA" w:rsidRPr="009C4B8A" w:rsidRDefault="00913FCA" w:rsidP="00913FCA">
            <w:pPr>
              <w:jc w:val="center"/>
              <w:rPr>
                <w:color w:val="000000"/>
                <w:sz w:val="18"/>
                <w:szCs w:val="18"/>
              </w:rPr>
            </w:pPr>
            <w:r w:rsidRPr="009C4B8A">
              <w:rPr>
                <w:color w:val="000000"/>
                <w:sz w:val="18"/>
                <w:szCs w:val="18"/>
              </w:rPr>
              <w:t>0.052</w:t>
            </w:r>
          </w:p>
        </w:tc>
        <w:tc>
          <w:tcPr>
            <w:tcW w:w="659" w:type="dxa"/>
            <w:tcBorders>
              <w:top w:val="nil"/>
              <w:left w:val="nil"/>
              <w:bottom w:val="nil"/>
              <w:right w:val="nil"/>
            </w:tcBorders>
            <w:noWrap/>
            <w:hideMark/>
          </w:tcPr>
          <w:p w14:paraId="5611DBE1" w14:textId="77777777" w:rsidR="00913FCA" w:rsidRPr="009C4B8A" w:rsidRDefault="00913FCA" w:rsidP="00913FCA">
            <w:pPr>
              <w:jc w:val="center"/>
              <w:rPr>
                <w:color w:val="000000"/>
                <w:sz w:val="18"/>
                <w:szCs w:val="18"/>
              </w:rPr>
            </w:pPr>
            <w:r w:rsidRPr="009C4B8A">
              <w:rPr>
                <w:color w:val="000000"/>
                <w:sz w:val="18"/>
                <w:szCs w:val="18"/>
              </w:rPr>
              <w:t>0.653</w:t>
            </w:r>
          </w:p>
        </w:tc>
        <w:tc>
          <w:tcPr>
            <w:tcW w:w="756" w:type="dxa"/>
            <w:tcBorders>
              <w:top w:val="nil"/>
              <w:left w:val="nil"/>
              <w:bottom w:val="nil"/>
              <w:right w:val="nil"/>
            </w:tcBorders>
            <w:noWrap/>
            <w:hideMark/>
          </w:tcPr>
          <w:p w14:paraId="062D2C0C" w14:textId="77777777" w:rsidR="00913FCA" w:rsidRPr="009C4B8A" w:rsidRDefault="00913FCA" w:rsidP="00913FCA">
            <w:pPr>
              <w:jc w:val="center"/>
              <w:rPr>
                <w:color w:val="000000"/>
                <w:sz w:val="18"/>
                <w:szCs w:val="18"/>
              </w:rPr>
            </w:pPr>
            <w:r w:rsidRPr="009C4B8A">
              <w:rPr>
                <w:color w:val="000000"/>
                <w:sz w:val="18"/>
                <w:szCs w:val="18"/>
              </w:rPr>
              <w:t>0.514</w:t>
            </w:r>
          </w:p>
        </w:tc>
        <w:tc>
          <w:tcPr>
            <w:tcW w:w="1065" w:type="dxa"/>
            <w:tcBorders>
              <w:top w:val="nil"/>
              <w:left w:val="nil"/>
              <w:bottom w:val="nil"/>
              <w:right w:val="nil"/>
            </w:tcBorders>
            <w:noWrap/>
            <w:hideMark/>
          </w:tcPr>
          <w:p w14:paraId="0DFF6BA7" w14:textId="77777777" w:rsidR="00913FCA" w:rsidRPr="009C4B8A" w:rsidRDefault="00913FCA" w:rsidP="00913FCA">
            <w:pPr>
              <w:jc w:val="center"/>
              <w:rPr>
                <w:color w:val="000000"/>
                <w:sz w:val="18"/>
                <w:szCs w:val="18"/>
              </w:rPr>
            </w:pPr>
            <w:r w:rsidRPr="009C4B8A">
              <w:rPr>
                <w:color w:val="000000"/>
                <w:sz w:val="18"/>
                <w:szCs w:val="18"/>
              </w:rPr>
              <w:t>0.022</w:t>
            </w:r>
          </w:p>
        </w:tc>
        <w:tc>
          <w:tcPr>
            <w:tcW w:w="841" w:type="dxa"/>
            <w:tcBorders>
              <w:top w:val="nil"/>
              <w:left w:val="nil"/>
              <w:bottom w:val="nil"/>
              <w:right w:val="nil"/>
            </w:tcBorders>
            <w:noWrap/>
            <w:hideMark/>
          </w:tcPr>
          <w:p w14:paraId="1AD1AE5A" w14:textId="77777777" w:rsidR="00913FCA" w:rsidRPr="009C4B8A" w:rsidRDefault="00913FCA" w:rsidP="00913FCA">
            <w:pPr>
              <w:jc w:val="center"/>
              <w:rPr>
                <w:color w:val="000000"/>
                <w:sz w:val="18"/>
                <w:szCs w:val="18"/>
              </w:rPr>
            </w:pPr>
            <w:r w:rsidRPr="009C4B8A">
              <w:rPr>
                <w:color w:val="000000"/>
                <w:sz w:val="18"/>
                <w:szCs w:val="18"/>
              </w:rPr>
              <w:t>0.022</w:t>
            </w:r>
          </w:p>
        </w:tc>
      </w:tr>
      <w:tr w:rsidR="00913FCA" w:rsidRPr="009C4B8A" w14:paraId="6EE7BCCD" w14:textId="77777777" w:rsidTr="009C4B8A">
        <w:trPr>
          <w:trHeight w:val="320"/>
          <w:jc w:val="center"/>
        </w:trPr>
        <w:tc>
          <w:tcPr>
            <w:tcW w:w="900" w:type="dxa"/>
            <w:vMerge/>
            <w:tcBorders>
              <w:top w:val="nil"/>
              <w:left w:val="nil"/>
              <w:bottom w:val="single" w:sz="8" w:space="0" w:color="000000"/>
              <w:right w:val="nil"/>
            </w:tcBorders>
            <w:hideMark/>
          </w:tcPr>
          <w:p w14:paraId="05E82AFC"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36C5CAB5" w14:textId="77777777" w:rsidR="00913FCA" w:rsidRPr="009C4B8A" w:rsidRDefault="00913FCA" w:rsidP="00913FCA">
            <w:pPr>
              <w:rPr>
                <w:color w:val="000000"/>
                <w:sz w:val="18"/>
                <w:szCs w:val="18"/>
              </w:rPr>
            </w:pPr>
            <w:r w:rsidRPr="009C4B8A">
              <w:rPr>
                <w:color w:val="000000"/>
                <w:sz w:val="18"/>
                <w:szCs w:val="18"/>
              </w:rPr>
              <w:t>question linguistic complexity (LLM-based)</w:t>
            </w:r>
          </w:p>
        </w:tc>
        <w:tc>
          <w:tcPr>
            <w:tcW w:w="532" w:type="dxa"/>
            <w:tcBorders>
              <w:top w:val="nil"/>
              <w:left w:val="nil"/>
              <w:bottom w:val="nil"/>
              <w:right w:val="nil"/>
            </w:tcBorders>
            <w:noWrap/>
            <w:hideMark/>
          </w:tcPr>
          <w:p w14:paraId="5CFE4E54" w14:textId="77777777" w:rsidR="00913FCA" w:rsidRPr="009C4B8A" w:rsidRDefault="00913FCA" w:rsidP="00913FCA">
            <w:pPr>
              <w:jc w:val="center"/>
              <w:rPr>
                <w:color w:val="000000"/>
                <w:sz w:val="18"/>
                <w:szCs w:val="18"/>
              </w:rPr>
            </w:pPr>
            <w:r w:rsidRPr="009C4B8A">
              <w:rPr>
                <w:color w:val="000000"/>
                <w:sz w:val="18"/>
                <w:szCs w:val="18"/>
              </w:rPr>
              <w:t>5.043</w:t>
            </w:r>
          </w:p>
        </w:tc>
        <w:tc>
          <w:tcPr>
            <w:tcW w:w="762" w:type="dxa"/>
            <w:tcBorders>
              <w:top w:val="nil"/>
              <w:left w:val="nil"/>
              <w:bottom w:val="nil"/>
              <w:right w:val="nil"/>
            </w:tcBorders>
            <w:noWrap/>
            <w:hideMark/>
          </w:tcPr>
          <w:p w14:paraId="230FDEC9" w14:textId="77777777" w:rsidR="00913FCA" w:rsidRPr="009C4B8A" w:rsidRDefault="00913FCA" w:rsidP="00913FCA">
            <w:pPr>
              <w:jc w:val="center"/>
              <w:rPr>
                <w:color w:val="000000"/>
                <w:sz w:val="18"/>
                <w:szCs w:val="18"/>
              </w:rPr>
            </w:pPr>
            <w:r w:rsidRPr="009C4B8A">
              <w:rPr>
                <w:color w:val="000000"/>
                <w:sz w:val="18"/>
                <w:szCs w:val="18"/>
              </w:rPr>
              <w:t>1.331</w:t>
            </w:r>
          </w:p>
        </w:tc>
        <w:tc>
          <w:tcPr>
            <w:tcW w:w="653" w:type="dxa"/>
            <w:tcBorders>
              <w:top w:val="nil"/>
              <w:left w:val="nil"/>
              <w:bottom w:val="nil"/>
              <w:right w:val="nil"/>
            </w:tcBorders>
            <w:noWrap/>
            <w:hideMark/>
          </w:tcPr>
          <w:p w14:paraId="32E27892" w14:textId="77777777" w:rsidR="00913FCA" w:rsidRPr="009C4B8A" w:rsidRDefault="00913FCA" w:rsidP="00913FCA">
            <w:pPr>
              <w:jc w:val="center"/>
              <w:rPr>
                <w:color w:val="000000"/>
                <w:sz w:val="18"/>
                <w:szCs w:val="18"/>
              </w:rPr>
            </w:pPr>
            <w:r w:rsidRPr="009C4B8A">
              <w:rPr>
                <w:color w:val="000000"/>
                <w:sz w:val="18"/>
                <w:szCs w:val="18"/>
              </w:rPr>
              <w:t>5.047</w:t>
            </w:r>
          </w:p>
        </w:tc>
        <w:tc>
          <w:tcPr>
            <w:tcW w:w="762" w:type="dxa"/>
            <w:tcBorders>
              <w:top w:val="nil"/>
              <w:left w:val="nil"/>
              <w:bottom w:val="nil"/>
              <w:right w:val="nil"/>
            </w:tcBorders>
            <w:noWrap/>
            <w:hideMark/>
          </w:tcPr>
          <w:p w14:paraId="353851AE" w14:textId="77777777" w:rsidR="00913FCA" w:rsidRPr="009C4B8A" w:rsidRDefault="00913FCA" w:rsidP="00913FCA">
            <w:pPr>
              <w:jc w:val="center"/>
              <w:rPr>
                <w:color w:val="000000"/>
                <w:sz w:val="18"/>
                <w:szCs w:val="18"/>
              </w:rPr>
            </w:pPr>
            <w:r w:rsidRPr="009C4B8A">
              <w:rPr>
                <w:color w:val="000000"/>
                <w:sz w:val="18"/>
                <w:szCs w:val="18"/>
              </w:rPr>
              <w:t>1.336</w:t>
            </w:r>
          </w:p>
        </w:tc>
        <w:tc>
          <w:tcPr>
            <w:tcW w:w="659" w:type="dxa"/>
            <w:tcBorders>
              <w:top w:val="nil"/>
              <w:left w:val="nil"/>
              <w:bottom w:val="nil"/>
              <w:right w:val="nil"/>
            </w:tcBorders>
            <w:noWrap/>
            <w:hideMark/>
          </w:tcPr>
          <w:p w14:paraId="4CA2557B" w14:textId="77777777" w:rsidR="00913FCA" w:rsidRPr="009C4B8A" w:rsidRDefault="00913FCA" w:rsidP="00913FCA">
            <w:pPr>
              <w:jc w:val="center"/>
              <w:rPr>
                <w:color w:val="000000"/>
                <w:sz w:val="18"/>
                <w:szCs w:val="18"/>
              </w:rPr>
            </w:pPr>
            <w:r w:rsidRPr="009C4B8A">
              <w:rPr>
                <w:color w:val="000000"/>
                <w:sz w:val="18"/>
                <w:szCs w:val="18"/>
              </w:rPr>
              <w:t>-0.092</w:t>
            </w:r>
          </w:p>
        </w:tc>
        <w:tc>
          <w:tcPr>
            <w:tcW w:w="756" w:type="dxa"/>
            <w:tcBorders>
              <w:top w:val="nil"/>
              <w:left w:val="nil"/>
              <w:bottom w:val="nil"/>
              <w:right w:val="nil"/>
            </w:tcBorders>
            <w:noWrap/>
            <w:hideMark/>
          </w:tcPr>
          <w:p w14:paraId="0AB61E49" w14:textId="77777777" w:rsidR="00913FCA" w:rsidRPr="009C4B8A" w:rsidRDefault="00913FCA" w:rsidP="00913FCA">
            <w:pPr>
              <w:jc w:val="center"/>
              <w:rPr>
                <w:color w:val="000000"/>
                <w:sz w:val="18"/>
                <w:szCs w:val="18"/>
              </w:rPr>
            </w:pPr>
            <w:r w:rsidRPr="009C4B8A">
              <w:rPr>
                <w:color w:val="000000"/>
                <w:sz w:val="18"/>
                <w:szCs w:val="18"/>
              </w:rPr>
              <w:t>0.927</w:t>
            </w:r>
          </w:p>
        </w:tc>
        <w:tc>
          <w:tcPr>
            <w:tcW w:w="1065" w:type="dxa"/>
            <w:tcBorders>
              <w:top w:val="nil"/>
              <w:left w:val="nil"/>
              <w:bottom w:val="nil"/>
              <w:right w:val="nil"/>
            </w:tcBorders>
            <w:noWrap/>
            <w:hideMark/>
          </w:tcPr>
          <w:p w14:paraId="07B49EC1" w14:textId="77777777" w:rsidR="00913FCA" w:rsidRPr="009C4B8A" w:rsidRDefault="00913FCA" w:rsidP="00913FCA">
            <w:pPr>
              <w:jc w:val="center"/>
              <w:rPr>
                <w:color w:val="000000"/>
                <w:sz w:val="18"/>
                <w:szCs w:val="18"/>
              </w:rPr>
            </w:pPr>
            <w:r w:rsidRPr="009C4B8A">
              <w:rPr>
                <w:color w:val="000000"/>
                <w:sz w:val="18"/>
                <w:szCs w:val="18"/>
              </w:rPr>
              <w:t>-0.003</w:t>
            </w:r>
          </w:p>
        </w:tc>
        <w:tc>
          <w:tcPr>
            <w:tcW w:w="841" w:type="dxa"/>
            <w:tcBorders>
              <w:top w:val="nil"/>
              <w:left w:val="nil"/>
              <w:bottom w:val="nil"/>
              <w:right w:val="nil"/>
            </w:tcBorders>
            <w:noWrap/>
            <w:hideMark/>
          </w:tcPr>
          <w:p w14:paraId="373B097C" w14:textId="77777777" w:rsidR="00913FCA" w:rsidRPr="009C4B8A" w:rsidRDefault="00913FCA" w:rsidP="00913FCA">
            <w:pPr>
              <w:jc w:val="center"/>
              <w:rPr>
                <w:color w:val="000000"/>
                <w:sz w:val="18"/>
                <w:szCs w:val="18"/>
              </w:rPr>
            </w:pPr>
            <w:r w:rsidRPr="009C4B8A">
              <w:rPr>
                <w:color w:val="000000"/>
                <w:sz w:val="18"/>
                <w:szCs w:val="18"/>
              </w:rPr>
              <w:t>0.003</w:t>
            </w:r>
          </w:p>
        </w:tc>
      </w:tr>
      <w:tr w:rsidR="00913FCA" w:rsidRPr="009C4B8A" w14:paraId="0DD8958C" w14:textId="77777777" w:rsidTr="009C4B8A">
        <w:trPr>
          <w:trHeight w:val="320"/>
          <w:jc w:val="center"/>
        </w:trPr>
        <w:tc>
          <w:tcPr>
            <w:tcW w:w="900" w:type="dxa"/>
            <w:vMerge/>
            <w:tcBorders>
              <w:top w:val="nil"/>
              <w:left w:val="nil"/>
              <w:bottom w:val="single" w:sz="8" w:space="0" w:color="000000"/>
              <w:right w:val="nil"/>
            </w:tcBorders>
            <w:hideMark/>
          </w:tcPr>
          <w:p w14:paraId="4B42EDB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1A79A2B" w14:textId="77777777" w:rsidR="00913FCA" w:rsidRPr="009C4B8A" w:rsidRDefault="00913FCA" w:rsidP="00913FCA">
            <w:pPr>
              <w:rPr>
                <w:color w:val="000000"/>
                <w:sz w:val="18"/>
                <w:szCs w:val="18"/>
              </w:rPr>
            </w:pPr>
            <w:r w:rsidRPr="009C4B8A">
              <w:rPr>
                <w:color w:val="000000"/>
                <w:sz w:val="18"/>
                <w:szCs w:val="18"/>
              </w:rPr>
              <w:t>question use of technical jargon (LLM-based)</w:t>
            </w:r>
          </w:p>
        </w:tc>
        <w:tc>
          <w:tcPr>
            <w:tcW w:w="532" w:type="dxa"/>
            <w:tcBorders>
              <w:top w:val="nil"/>
              <w:left w:val="nil"/>
              <w:bottom w:val="nil"/>
              <w:right w:val="nil"/>
            </w:tcBorders>
            <w:noWrap/>
            <w:hideMark/>
          </w:tcPr>
          <w:p w14:paraId="75D23F08" w14:textId="77777777" w:rsidR="00913FCA" w:rsidRPr="009C4B8A" w:rsidRDefault="00913FCA" w:rsidP="00913FCA">
            <w:pPr>
              <w:jc w:val="center"/>
              <w:rPr>
                <w:color w:val="000000"/>
                <w:sz w:val="18"/>
                <w:szCs w:val="18"/>
              </w:rPr>
            </w:pPr>
            <w:r w:rsidRPr="009C4B8A">
              <w:rPr>
                <w:color w:val="000000"/>
                <w:sz w:val="18"/>
                <w:szCs w:val="18"/>
              </w:rPr>
              <w:t>5.954</w:t>
            </w:r>
          </w:p>
        </w:tc>
        <w:tc>
          <w:tcPr>
            <w:tcW w:w="762" w:type="dxa"/>
            <w:tcBorders>
              <w:top w:val="nil"/>
              <w:left w:val="nil"/>
              <w:bottom w:val="nil"/>
              <w:right w:val="nil"/>
            </w:tcBorders>
            <w:noWrap/>
            <w:hideMark/>
          </w:tcPr>
          <w:p w14:paraId="1DC906D3" w14:textId="77777777" w:rsidR="00913FCA" w:rsidRPr="009C4B8A" w:rsidRDefault="00913FCA" w:rsidP="00913FCA">
            <w:pPr>
              <w:jc w:val="center"/>
              <w:rPr>
                <w:color w:val="000000"/>
                <w:sz w:val="18"/>
                <w:szCs w:val="18"/>
              </w:rPr>
            </w:pPr>
            <w:r w:rsidRPr="009C4B8A">
              <w:rPr>
                <w:color w:val="000000"/>
                <w:sz w:val="18"/>
                <w:szCs w:val="18"/>
              </w:rPr>
              <w:t>1.549</w:t>
            </w:r>
          </w:p>
        </w:tc>
        <w:tc>
          <w:tcPr>
            <w:tcW w:w="653" w:type="dxa"/>
            <w:tcBorders>
              <w:top w:val="nil"/>
              <w:left w:val="nil"/>
              <w:bottom w:val="nil"/>
              <w:right w:val="nil"/>
            </w:tcBorders>
            <w:noWrap/>
            <w:hideMark/>
          </w:tcPr>
          <w:p w14:paraId="44179C4D" w14:textId="77777777" w:rsidR="00913FCA" w:rsidRPr="009C4B8A" w:rsidRDefault="00913FCA" w:rsidP="00913FCA">
            <w:pPr>
              <w:jc w:val="center"/>
              <w:rPr>
                <w:color w:val="000000"/>
                <w:sz w:val="18"/>
                <w:szCs w:val="18"/>
              </w:rPr>
            </w:pPr>
            <w:r w:rsidRPr="009C4B8A">
              <w:rPr>
                <w:color w:val="000000"/>
                <w:sz w:val="18"/>
                <w:szCs w:val="18"/>
              </w:rPr>
              <w:t>5.901</w:t>
            </w:r>
          </w:p>
        </w:tc>
        <w:tc>
          <w:tcPr>
            <w:tcW w:w="762" w:type="dxa"/>
            <w:tcBorders>
              <w:top w:val="nil"/>
              <w:left w:val="nil"/>
              <w:bottom w:val="nil"/>
              <w:right w:val="nil"/>
            </w:tcBorders>
            <w:noWrap/>
            <w:hideMark/>
          </w:tcPr>
          <w:p w14:paraId="58D41308" w14:textId="77777777" w:rsidR="00913FCA" w:rsidRPr="009C4B8A" w:rsidRDefault="00913FCA" w:rsidP="00913FCA">
            <w:pPr>
              <w:jc w:val="center"/>
              <w:rPr>
                <w:color w:val="000000"/>
                <w:sz w:val="18"/>
                <w:szCs w:val="18"/>
              </w:rPr>
            </w:pPr>
            <w:r w:rsidRPr="009C4B8A">
              <w:rPr>
                <w:color w:val="000000"/>
                <w:sz w:val="18"/>
                <w:szCs w:val="18"/>
              </w:rPr>
              <w:t>1.602</w:t>
            </w:r>
          </w:p>
        </w:tc>
        <w:tc>
          <w:tcPr>
            <w:tcW w:w="659" w:type="dxa"/>
            <w:tcBorders>
              <w:top w:val="nil"/>
              <w:left w:val="nil"/>
              <w:bottom w:val="nil"/>
              <w:right w:val="nil"/>
            </w:tcBorders>
            <w:noWrap/>
            <w:hideMark/>
          </w:tcPr>
          <w:p w14:paraId="5AEB0AAC" w14:textId="77777777" w:rsidR="00913FCA" w:rsidRPr="009C4B8A" w:rsidRDefault="00913FCA" w:rsidP="00913FCA">
            <w:pPr>
              <w:jc w:val="center"/>
              <w:rPr>
                <w:color w:val="000000"/>
                <w:sz w:val="18"/>
                <w:szCs w:val="18"/>
              </w:rPr>
            </w:pPr>
            <w:r w:rsidRPr="009C4B8A">
              <w:rPr>
                <w:color w:val="000000"/>
                <w:sz w:val="18"/>
                <w:szCs w:val="18"/>
              </w:rPr>
              <w:t>1.004</w:t>
            </w:r>
          </w:p>
        </w:tc>
        <w:tc>
          <w:tcPr>
            <w:tcW w:w="756" w:type="dxa"/>
            <w:tcBorders>
              <w:top w:val="nil"/>
              <w:left w:val="nil"/>
              <w:bottom w:val="nil"/>
              <w:right w:val="nil"/>
            </w:tcBorders>
            <w:noWrap/>
            <w:hideMark/>
          </w:tcPr>
          <w:p w14:paraId="0605507D" w14:textId="77777777" w:rsidR="00913FCA" w:rsidRPr="009C4B8A" w:rsidRDefault="00913FCA" w:rsidP="00913FCA">
            <w:pPr>
              <w:jc w:val="center"/>
              <w:rPr>
                <w:color w:val="000000"/>
                <w:sz w:val="18"/>
                <w:szCs w:val="18"/>
              </w:rPr>
            </w:pPr>
            <w:r w:rsidRPr="009C4B8A">
              <w:rPr>
                <w:color w:val="000000"/>
                <w:sz w:val="18"/>
                <w:szCs w:val="18"/>
              </w:rPr>
              <w:t>0.315</w:t>
            </w:r>
          </w:p>
        </w:tc>
        <w:tc>
          <w:tcPr>
            <w:tcW w:w="1065" w:type="dxa"/>
            <w:tcBorders>
              <w:top w:val="nil"/>
              <w:left w:val="nil"/>
              <w:bottom w:val="nil"/>
              <w:right w:val="nil"/>
            </w:tcBorders>
            <w:noWrap/>
            <w:hideMark/>
          </w:tcPr>
          <w:p w14:paraId="14ED8362" w14:textId="77777777" w:rsidR="00913FCA" w:rsidRPr="009C4B8A" w:rsidRDefault="00913FCA" w:rsidP="00913FCA">
            <w:pPr>
              <w:jc w:val="center"/>
              <w:rPr>
                <w:color w:val="000000"/>
                <w:sz w:val="18"/>
                <w:szCs w:val="18"/>
              </w:rPr>
            </w:pPr>
            <w:r w:rsidRPr="009C4B8A">
              <w:rPr>
                <w:color w:val="000000"/>
                <w:sz w:val="18"/>
                <w:szCs w:val="18"/>
              </w:rPr>
              <w:t>0.033</w:t>
            </w:r>
          </w:p>
        </w:tc>
        <w:tc>
          <w:tcPr>
            <w:tcW w:w="841" w:type="dxa"/>
            <w:tcBorders>
              <w:top w:val="nil"/>
              <w:left w:val="nil"/>
              <w:bottom w:val="nil"/>
              <w:right w:val="nil"/>
            </w:tcBorders>
            <w:noWrap/>
            <w:hideMark/>
          </w:tcPr>
          <w:p w14:paraId="76D61460" w14:textId="77777777" w:rsidR="00913FCA" w:rsidRPr="009C4B8A" w:rsidRDefault="00913FCA" w:rsidP="00913FCA">
            <w:pPr>
              <w:jc w:val="center"/>
              <w:rPr>
                <w:color w:val="000000"/>
                <w:sz w:val="18"/>
                <w:szCs w:val="18"/>
              </w:rPr>
            </w:pPr>
            <w:r w:rsidRPr="009C4B8A">
              <w:rPr>
                <w:color w:val="000000"/>
                <w:sz w:val="18"/>
                <w:szCs w:val="18"/>
              </w:rPr>
              <w:t>0.033</w:t>
            </w:r>
          </w:p>
        </w:tc>
      </w:tr>
      <w:tr w:rsidR="00913FCA" w:rsidRPr="009C4B8A" w14:paraId="725799E0" w14:textId="77777777" w:rsidTr="009C4B8A">
        <w:trPr>
          <w:trHeight w:val="320"/>
          <w:jc w:val="center"/>
        </w:trPr>
        <w:tc>
          <w:tcPr>
            <w:tcW w:w="900" w:type="dxa"/>
            <w:vMerge/>
            <w:tcBorders>
              <w:top w:val="nil"/>
              <w:left w:val="nil"/>
              <w:bottom w:val="single" w:sz="8" w:space="0" w:color="000000"/>
              <w:right w:val="nil"/>
            </w:tcBorders>
            <w:hideMark/>
          </w:tcPr>
          <w:p w14:paraId="48EDDA4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7DB9508" w14:textId="77777777" w:rsidR="00913FCA" w:rsidRPr="009C4B8A" w:rsidRDefault="00913FCA" w:rsidP="00913FCA">
            <w:pPr>
              <w:rPr>
                <w:color w:val="000000"/>
                <w:sz w:val="18"/>
                <w:szCs w:val="18"/>
              </w:rPr>
            </w:pPr>
            <w:r w:rsidRPr="009C4B8A">
              <w:rPr>
                <w:color w:val="000000"/>
                <w:sz w:val="18"/>
                <w:szCs w:val="18"/>
              </w:rPr>
              <w:t>question difficulty scores (LLM-based)</w:t>
            </w:r>
          </w:p>
        </w:tc>
        <w:tc>
          <w:tcPr>
            <w:tcW w:w="532" w:type="dxa"/>
            <w:tcBorders>
              <w:top w:val="nil"/>
              <w:left w:val="nil"/>
              <w:bottom w:val="nil"/>
              <w:right w:val="nil"/>
            </w:tcBorders>
            <w:noWrap/>
            <w:hideMark/>
          </w:tcPr>
          <w:p w14:paraId="6DF1396E" w14:textId="77777777" w:rsidR="00913FCA" w:rsidRPr="009C4B8A" w:rsidRDefault="00913FCA" w:rsidP="00913FCA">
            <w:pPr>
              <w:jc w:val="center"/>
              <w:rPr>
                <w:color w:val="000000"/>
                <w:sz w:val="18"/>
                <w:szCs w:val="18"/>
              </w:rPr>
            </w:pPr>
            <w:r w:rsidRPr="009C4B8A">
              <w:rPr>
                <w:color w:val="000000"/>
                <w:sz w:val="18"/>
                <w:szCs w:val="18"/>
              </w:rPr>
              <w:t>4.926</w:t>
            </w:r>
          </w:p>
        </w:tc>
        <w:tc>
          <w:tcPr>
            <w:tcW w:w="762" w:type="dxa"/>
            <w:tcBorders>
              <w:top w:val="nil"/>
              <w:left w:val="nil"/>
              <w:bottom w:val="nil"/>
              <w:right w:val="nil"/>
            </w:tcBorders>
            <w:noWrap/>
            <w:hideMark/>
          </w:tcPr>
          <w:p w14:paraId="5A3535E2" w14:textId="77777777" w:rsidR="00913FCA" w:rsidRPr="009C4B8A" w:rsidRDefault="00913FCA" w:rsidP="00913FCA">
            <w:pPr>
              <w:jc w:val="center"/>
              <w:rPr>
                <w:color w:val="000000"/>
                <w:sz w:val="18"/>
                <w:szCs w:val="18"/>
              </w:rPr>
            </w:pPr>
            <w:r w:rsidRPr="009C4B8A">
              <w:rPr>
                <w:color w:val="000000"/>
                <w:sz w:val="18"/>
                <w:szCs w:val="18"/>
              </w:rPr>
              <w:t>1.183</w:t>
            </w:r>
          </w:p>
        </w:tc>
        <w:tc>
          <w:tcPr>
            <w:tcW w:w="653" w:type="dxa"/>
            <w:tcBorders>
              <w:top w:val="nil"/>
              <w:left w:val="nil"/>
              <w:bottom w:val="nil"/>
              <w:right w:val="nil"/>
            </w:tcBorders>
            <w:noWrap/>
            <w:hideMark/>
          </w:tcPr>
          <w:p w14:paraId="466101C8" w14:textId="77777777" w:rsidR="00913FCA" w:rsidRPr="009C4B8A" w:rsidRDefault="00913FCA" w:rsidP="00913FCA">
            <w:pPr>
              <w:jc w:val="center"/>
              <w:rPr>
                <w:color w:val="000000"/>
                <w:sz w:val="18"/>
                <w:szCs w:val="18"/>
              </w:rPr>
            </w:pPr>
            <w:r w:rsidRPr="009C4B8A">
              <w:rPr>
                <w:color w:val="000000"/>
                <w:sz w:val="18"/>
                <w:szCs w:val="18"/>
              </w:rPr>
              <w:t>4.931</w:t>
            </w:r>
          </w:p>
        </w:tc>
        <w:tc>
          <w:tcPr>
            <w:tcW w:w="762" w:type="dxa"/>
            <w:tcBorders>
              <w:top w:val="nil"/>
              <w:left w:val="nil"/>
              <w:bottom w:val="nil"/>
              <w:right w:val="nil"/>
            </w:tcBorders>
            <w:noWrap/>
            <w:hideMark/>
          </w:tcPr>
          <w:p w14:paraId="128E37F7" w14:textId="77777777" w:rsidR="00913FCA" w:rsidRPr="009C4B8A" w:rsidRDefault="00913FCA" w:rsidP="00913FCA">
            <w:pPr>
              <w:jc w:val="center"/>
              <w:rPr>
                <w:color w:val="000000"/>
                <w:sz w:val="18"/>
                <w:szCs w:val="18"/>
              </w:rPr>
            </w:pPr>
            <w:r w:rsidRPr="009C4B8A">
              <w:rPr>
                <w:color w:val="000000"/>
                <w:sz w:val="18"/>
                <w:szCs w:val="18"/>
              </w:rPr>
              <w:t>1.221</w:t>
            </w:r>
          </w:p>
        </w:tc>
        <w:tc>
          <w:tcPr>
            <w:tcW w:w="659" w:type="dxa"/>
            <w:tcBorders>
              <w:top w:val="nil"/>
              <w:left w:val="nil"/>
              <w:bottom w:val="nil"/>
              <w:right w:val="nil"/>
            </w:tcBorders>
            <w:noWrap/>
            <w:hideMark/>
          </w:tcPr>
          <w:p w14:paraId="7505BE31" w14:textId="77777777" w:rsidR="00913FCA" w:rsidRPr="009C4B8A" w:rsidRDefault="00913FCA" w:rsidP="00913FCA">
            <w:pPr>
              <w:jc w:val="center"/>
              <w:rPr>
                <w:color w:val="000000"/>
                <w:sz w:val="18"/>
                <w:szCs w:val="18"/>
              </w:rPr>
            </w:pPr>
            <w:r w:rsidRPr="009C4B8A">
              <w:rPr>
                <w:color w:val="000000"/>
                <w:sz w:val="18"/>
                <w:szCs w:val="18"/>
              </w:rPr>
              <w:t>-0.108</w:t>
            </w:r>
          </w:p>
        </w:tc>
        <w:tc>
          <w:tcPr>
            <w:tcW w:w="756" w:type="dxa"/>
            <w:tcBorders>
              <w:top w:val="nil"/>
              <w:left w:val="nil"/>
              <w:bottom w:val="nil"/>
              <w:right w:val="nil"/>
            </w:tcBorders>
            <w:noWrap/>
            <w:hideMark/>
          </w:tcPr>
          <w:p w14:paraId="785E583B" w14:textId="77777777" w:rsidR="00913FCA" w:rsidRPr="009C4B8A" w:rsidRDefault="00913FCA" w:rsidP="00913FCA">
            <w:pPr>
              <w:jc w:val="center"/>
              <w:rPr>
                <w:color w:val="000000"/>
                <w:sz w:val="18"/>
                <w:szCs w:val="18"/>
              </w:rPr>
            </w:pPr>
            <w:r w:rsidRPr="009C4B8A">
              <w:rPr>
                <w:color w:val="000000"/>
                <w:sz w:val="18"/>
                <w:szCs w:val="18"/>
              </w:rPr>
              <w:t>0.914</w:t>
            </w:r>
          </w:p>
        </w:tc>
        <w:tc>
          <w:tcPr>
            <w:tcW w:w="1065" w:type="dxa"/>
            <w:tcBorders>
              <w:top w:val="nil"/>
              <w:left w:val="nil"/>
              <w:bottom w:val="nil"/>
              <w:right w:val="nil"/>
            </w:tcBorders>
            <w:noWrap/>
            <w:hideMark/>
          </w:tcPr>
          <w:p w14:paraId="566BC7FE" w14:textId="77777777" w:rsidR="00913FCA" w:rsidRPr="009C4B8A" w:rsidRDefault="00913FCA" w:rsidP="00913FCA">
            <w:pPr>
              <w:jc w:val="center"/>
              <w:rPr>
                <w:color w:val="000000"/>
                <w:sz w:val="18"/>
                <w:szCs w:val="18"/>
              </w:rPr>
            </w:pPr>
            <w:r w:rsidRPr="009C4B8A">
              <w:rPr>
                <w:color w:val="000000"/>
                <w:sz w:val="18"/>
                <w:szCs w:val="18"/>
              </w:rPr>
              <w:t>-0.004</w:t>
            </w:r>
          </w:p>
        </w:tc>
        <w:tc>
          <w:tcPr>
            <w:tcW w:w="841" w:type="dxa"/>
            <w:tcBorders>
              <w:top w:val="nil"/>
              <w:left w:val="nil"/>
              <w:bottom w:val="nil"/>
              <w:right w:val="nil"/>
            </w:tcBorders>
            <w:noWrap/>
            <w:hideMark/>
          </w:tcPr>
          <w:p w14:paraId="7FE43F26" w14:textId="77777777" w:rsidR="00913FCA" w:rsidRPr="009C4B8A" w:rsidRDefault="00913FCA" w:rsidP="00913FCA">
            <w:pPr>
              <w:jc w:val="center"/>
              <w:rPr>
                <w:color w:val="000000"/>
                <w:sz w:val="18"/>
                <w:szCs w:val="18"/>
              </w:rPr>
            </w:pPr>
            <w:r w:rsidRPr="009C4B8A">
              <w:rPr>
                <w:color w:val="000000"/>
                <w:sz w:val="18"/>
                <w:szCs w:val="18"/>
              </w:rPr>
              <w:t>0.004</w:t>
            </w:r>
          </w:p>
        </w:tc>
      </w:tr>
      <w:tr w:rsidR="00913FCA" w:rsidRPr="009C4B8A" w14:paraId="1AAD5E80" w14:textId="77777777" w:rsidTr="009C4B8A">
        <w:trPr>
          <w:trHeight w:val="320"/>
          <w:jc w:val="center"/>
        </w:trPr>
        <w:tc>
          <w:tcPr>
            <w:tcW w:w="900" w:type="dxa"/>
            <w:vMerge/>
            <w:tcBorders>
              <w:top w:val="nil"/>
              <w:left w:val="nil"/>
              <w:bottom w:val="single" w:sz="8" w:space="0" w:color="000000"/>
              <w:right w:val="nil"/>
            </w:tcBorders>
            <w:hideMark/>
          </w:tcPr>
          <w:p w14:paraId="25B716F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7BF9E869" w14:textId="77777777" w:rsidR="00913FCA" w:rsidRPr="009C4B8A" w:rsidRDefault="00913FCA" w:rsidP="00913FCA">
            <w:pPr>
              <w:rPr>
                <w:color w:val="000000"/>
                <w:sz w:val="18"/>
                <w:szCs w:val="18"/>
              </w:rPr>
            </w:pPr>
            <w:r w:rsidRPr="009C4B8A">
              <w:rPr>
                <w:color w:val="000000"/>
                <w:sz w:val="18"/>
                <w:szCs w:val="18"/>
              </w:rPr>
              <w:t>web and mobile development question type</w:t>
            </w:r>
          </w:p>
        </w:tc>
        <w:tc>
          <w:tcPr>
            <w:tcW w:w="532" w:type="dxa"/>
            <w:tcBorders>
              <w:top w:val="nil"/>
              <w:left w:val="nil"/>
              <w:bottom w:val="nil"/>
              <w:right w:val="nil"/>
            </w:tcBorders>
            <w:noWrap/>
            <w:hideMark/>
          </w:tcPr>
          <w:p w14:paraId="3D55F1B1" w14:textId="77777777" w:rsidR="00913FCA" w:rsidRPr="009C4B8A" w:rsidRDefault="00913FCA" w:rsidP="00913FCA">
            <w:pPr>
              <w:jc w:val="center"/>
              <w:rPr>
                <w:color w:val="000000"/>
                <w:sz w:val="18"/>
                <w:szCs w:val="18"/>
              </w:rPr>
            </w:pPr>
            <w:r w:rsidRPr="009C4B8A">
              <w:rPr>
                <w:color w:val="000000"/>
                <w:sz w:val="18"/>
                <w:szCs w:val="18"/>
              </w:rPr>
              <w:t>0.576</w:t>
            </w:r>
          </w:p>
        </w:tc>
        <w:tc>
          <w:tcPr>
            <w:tcW w:w="762" w:type="dxa"/>
            <w:tcBorders>
              <w:top w:val="nil"/>
              <w:left w:val="nil"/>
              <w:bottom w:val="nil"/>
              <w:right w:val="nil"/>
            </w:tcBorders>
            <w:noWrap/>
            <w:hideMark/>
          </w:tcPr>
          <w:p w14:paraId="2525DC35" w14:textId="77777777" w:rsidR="00913FCA" w:rsidRPr="009C4B8A" w:rsidRDefault="00913FCA" w:rsidP="00913FCA">
            <w:pPr>
              <w:jc w:val="center"/>
              <w:rPr>
                <w:color w:val="000000"/>
                <w:sz w:val="18"/>
                <w:szCs w:val="18"/>
              </w:rPr>
            </w:pPr>
            <w:r w:rsidRPr="009C4B8A">
              <w:rPr>
                <w:color w:val="000000"/>
                <w:sz w:val="18"/>
                <w:szCs w:val="18"/>
              </w:rPr>
              <w:t>0.494</w:t>
            </w:r>
          </w:p>
        </w:tc>
        <w:tc>
          <w:tcPr>
            <w:tcW w:w="653" w:type="dxa"/>
            <w:tcBorders>
              <w:top w:val="nil"/>
              <w:left w:val="nil"/>
              <w:bottom w:val="nil"/>
              <w:right w:val="nil"/>
            </w:tcBorders>
            <w:noWrap/>
            <w:hideMark/>
          </w:tcPr>
          <w:p w14:paraId="387DACFA" w14:textId="77777777" w:rsidR="00913FCA" w:rsidRPr="009C4B8A" w:rsidRDefault="00913FCA" w:rsidP="00913FCA">
            <w:pPr>
              <w:jc w:val="center"/>
              <w:rPr>
                <w:color w:val="000000"/>
                <w:sz w:val="18"/>
                <w:szCs w:val="18"/>
              </w:rPr>
            </w:pPr>
            <w:r w:rsidRPr="009C4B8A">
              <w:rPr>
                <w:color w:val="000000"/>
                <w:sz w:val="18"/>
                <w:szCs w:val="18"/>
              </w:rPr>
              <w:t>0.573</w:t>
            </w:r>
          </w:p>
        </w:tc>
        <w:tc>
          <w:tcPr>
            <w:tcW w:w="762" w:type="dxa"/>
            <w:tcBorders>
              <w:top w:val="nil"/>
              <w:left w:val="nil"/>
              <w:bottom w:val="nil"/>
              <w:right w:val="nil"/>
            </w:tcBorders>
            <w:noWrap/>
            <w:hideMark/>
          </w:tcPr>
          <w:p w14:paraId="4861D6D9" w14:textId="77777777" w:rsidR="00913FCA" w:rsidRPr="009C4B8A" w:rsidRDefault="00913FCA" w:rsidP="00913FCA">
            <w:pPr>
              <w:jc w:val="center"/>
              <w:rPr>
                <w:color w:val="000000"/>
                <w:sz w:val="18"/>
                <w:szCs w:val="18"/>
              </w:rPr>
            </w:pPr>
            <w:r w:rsidRPr="009C4B8A">
              <w:rPr>
                <w:color w:val="000000"/>
                <w:sz w:val="18"/>
                <w:szCs w:val="18"/>
              </w:rPr>
              <w:t>0.495</w:t>
            </w:r>
          </w:p>
        </w:tc>
        <w:tc>
          <w:tcPr>
            <w:tcW w:w="659" w:type="dxa"/>
            <w:tcBorders>
              <w:top w:val="nil"/>
              <w:left w:val="nil"/>
              <w:bottom w:val="nil"/>
              <w:right w:val="nil"/>
            </w:tcBorders>
            <w:noWrap/>
            <w:hideMark/>
          </w:tcPr>
          <w:p w14:paraId="6C7C2F7A" w14:textId="77777777" w:rsidR="00913FCA" w:rsidRPr="009C4B8A" w:rsidRDefault="00913FCA" w:rsidP="00913FCA">
            <w:pPr>
              <w:jc w:val="center"/>
              <w:rPr>
                <w:color w:val="000000"/>
                <w:sz w:val="18"/>
                <w:szCs w:val="18"/>
              </w:rPr>
            </w:pPr>
            <w:r w:rsidRPr="009C4B8A">
              <w:rPr>
                <w:color w:val="000000"/>
                <w:sz w:val="18"/>
                <w:szCs w:val="18"/>
              </w:rPr>
              <w:t>0.187</w:t>
            </w:r>
          </w:p>
        </w:tc>
        <w:tc>
          <w:tcPr>
            <w:tcW w:w="756" w:type="dxa"/>
            <w:tcBorders>
              <w:top w:val="nil"/>
              <w:left w:val="nil"/>
              <w:bottom w:val="nil"/>
              <w:right w:val="nil"/>
            </w:tcBorders>
            <w:noWrap/>
            <w:hideMark/>
          </w:tcPr>
          <w:p w14:paraId="733643B1" w14:textId="77777777" w:rsidR="00913FCA" w:rsidRPr="009C4B8A" w:rsidRDefault="00913FCA" w:rsidP="00913FCA">
            <w:pPr>
              <w:jc w:val="center"/>
              <w:rPr>
                <w:color w:val="000000"/>
                <w:sz w:val="18"/>
                <w:szCs w:val="18"/>
              </w:rPr>
            </w:pPr>
            <w:r w:rsidRPr="009C4B8A">
              <w:rPr>
                <w:color w:val="000000"/>
                <w:sz w:val="18"/>
                <w:szCs w:val="18"/>
              </w:rPr>
              <w:t>0.851</w:t>
            </w:r>
          </w:p>
        </w:tc>
        <w:tc>
          <w:tcPr>
            <w:tcW w:w="1065" w:type="dxa"/>
            <w:tcBorders>
              <w:top w:val="nil"/>
              <w:left w:val="nil"/>
              <w:bottom w:val="nil"/>
              <w:right w:val="nil"/>
            </w:tcBorders>
            <w:noWrap/>
            <w:hideMark/>
          </w:tcPr>
          <w:p w14:paraId="03CFDE8E" w14:textId="77777777" w:rsidR="00913FCA" w:rsidRPr="009C4B8A" w:rsidRDefault="00913FCA" w:rsidP="00913FCA">
            <w:pPr>
              <w:jc w:val="center"/>
              <w:rPr>
                <w:color w:val="000000"/>
                <w:sz w:val="18"/>
                <w:szCs w:val="18"/>
              </w:rPr>
            </w:pPr>
            <w:r w:rsidRPr="009C4B8A">
              <w:rPr>
                <w:color w:val="000000"/>
                <w:sz w:val="18"/>
                <w:szCs w:val="18"/>
              </w:rPr>
              <w:t>0.006</w:t>
            </w:r>
          </w:p>
        </w:tc>
        <w:tc>
          <w:tcPr>
            <w:tcW w:w="841" w:type="dxa"/>
            <w:tcBorders>
              <w:top w:val="nil"/>
              <w:left w:val="nil"/>
              <w:bottom w:val="nil"/>
              <w:right w:val="nil"/>
            </w:tcBorders>
            <w:noWrap/>
            <w:hideMark/>
          </w:tcPr>
          <w:p w14:paraId="5899ADCC" w14:textId="77777777" w:rsidR="00913FCA" w:rsidRPr="009C4B8A" w:rsidRDefault="00913FCA" w:rsidP="00913FCA">
            <w:pPr>
              <w:jc w:val="center"/>
              <w:rPr>
                <w:color w:val="000000"/>
                <w:sz w:val="18"/>
                <w:szCs w:val="18"/>
              </w:rPr>
            </w:pPr>
            <w:r w:rsidRPr="009C4B8A">
              <w:rPr>
                <w:color w:val="000000"/>
                <w:sz w:val="18"/>
                <w:szCs w:val="18"/>
              </w:rPr>
              <w:t>0.006</w:t>
            </w:r>
          </w:p>
        </w:tc>
      </w:tr>
      <w:tr w:rsidR="00913FCA" w:rsidRPr="009C4B8A" w14:paraId="5BB984DD" w14:textId="77777777" w:rsidTr="009C4B8A">
        <w:trPr>
          <w:trHeight w:val="320"/>
          <w:jc w:val="center"/>
        </w:trPr>
        <w:tc>
          <w:tcPr>
            <w:tcW w:w="900" w:type="dxa"/>
            <w:vMerge/>
            <w:tcBorders>
              <w:top w:val="nil"/>
              <w:left w:val="nil"/>
              <w:bottom w:val="single" w:sz="8" w:space="0" w:color="000000"/>
              <w:right w:val="nil"/>
            </w:tcBorders>
            <w:hideMark/>
          </w:tcPr>
          <w:p w14:paraId="080F23D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7DF2362" w14:textId="77777777" w:rsidR="00913FCA" w:rsidRPr="009C4B8A" w:rsidRDefault="00913FCA" w:rsidP="00913FCA">
            <w:pPr>
              <w:rPr>
                <w:color w:val="000000"/>
                <w:sz w:val="18"/>
                <w:szCs w:val="18"/>
              </w:rPr>
            </w:pPr>
            <w:r w:rsidRPr="009C4B8A">
              <w:rPr>
                <w:color w:val="000000"/>
                <w:sz w:val="18"/>
                <w:szCs w:val="18"/>
              </w:rPr>
              <w:t>software design and architecture question type</w:t>
            </w:r>
          </w:p>
        </w:tc>
        <w:tc>
          <w:tcPr>
            <w:tcW w:w="532" w:type="dxa"/>
            <w:tcBorders>
              <w:top w:val="nil"/>
              <w:left w:val="nil"/>
              <w:bottom w:val="nil"/>
              <w:right w:val="nil"/>
            </w:tcBorders>
            <w:noWrap/>
            <w:hideMark/>
          </w:tcPr>
          <w:p w14:paraId="565D417D" w14:textId="77777777" w:rsidR="00913FCA" w:rsidRPr="009C4B8A" w:rsidRDefault="00913FCA" w:rsidP="00913FCA">
            <w:pPr>
              <w:jc w:val="center"/>
              <w:rPr>
                <w:color w:val="000000"/>
                <w:sz w:val="18"/>
                <w:szCs w:val="18"/>
              </w:rPr>
            </w:pPr>
            <w:r w:rsidRPr="009C4B8A">
              <w:rPr>
                <w:color w:val="000000"/>
                <w:sz w:val="18"/>
                <w:szCs w:val="18"/>
              </w:rPr>
              <w:t>0.010</w:t>
            </w:r>
          </w:p>
        </w:tc>
        <w:tc>
          <w:tcPr>
            <w:tcW w:w="762" w:type="dxa"/>
            <w:tcBorders>
              <w:top w:val="nil"/>
              <w:left w:val="nil"/>
              <w:bottom w:val="nil"/>
              <w:right w:val="nil"/>
            </w:tcBorders>
            <w:noWrap/>
            <w:hideMark/>
          </w:tcPr>
          <w:p w14:paraId="52A63EE9" w14:textId="77777777" w:rsidR="00913FCA" w:rsidRPr="009C4B8A" w:rsidRDefault="00913FCA" w:rsidP="00913FCA">
            <w:pPr>
              <w:jc w:val="center"/>
              <w:rPr>
                <w:color w:val="000000"/>
                <w:sz w:val="18"/>
                <w:szCs w:val="18"/>
              </w:rPr>
            </w:pPr>
            <w:r w:rsidRPr="009C4B8A">
              <w:rPr>
                <w:color w:val="000000"/>
                <w:sz w:val="18"/>
                <w:szCs w:val="18"/>
              </w:rPr>
              <w:t>0.098</w:t>
            </w:r>
          </w:p>
        </w:tc>
        <w:tc>
          <w:tcPr>
            <w:tcW w:w="653" w:type="dxa"/>
            <w:tcBorders>
              <w:top w:val="nil"/>
              <w:left w:val="nil"/>
              <w:bottom w:val="nil"/>
              <w:right w:val="nil"/>
            </w:tcBorders>
            <w:noWrap/>
            <w:hideMark/>
          </w:tcPr>
          <w:p w14:paraId="4EC85D11" w14:textId="77777777" w:rsidR="00913FCA" w:rsidRPr="009C4B8A" w:rsidRDefault="00913FCA" w:rsidP="00913FCA">
            <w:pPr>
              <w:jc w:val="center"/>
              <w:rPr>
                <w:color w:val="000000"/>
                <w:sz w:val="18"/>
                <w:szCs w:val="18"/>
              </w:rPr>
            </w:pPr>
            <w:r w:rsidRPr="009C4B8A">
              <w:rPr>
                <w:color w:val="000000"/>
                <w:sz w:val="18"/>
                <w:szCs w:val="18"/>
              </w:rPr>
              <w:t>0.011</w:t>
            </w:r>
          </w:p>
        </w:tc>
        <w:tc>
          <w:tcPr>
            <w:tcW w:w="762" w:type="dxa"/>
            <w:tcBorders>
              <w:top w:val="nil"/>
              <w:left w:val="nil"/>
              <w:bottom w:val="nil"/>
              <w:right w:val="nil"/>
            </w:tcBorders>
            <w:noWrap/>
            <w:hideMark/>
          </w:tcPr>
          <w:p w14:paraId="77A728A5" w14:textId="77777777" w:rsidR="00913FCA" w:rsidRPr="009C4B8A" w:rsidRDefault="00913FCA" w:rsidP="00913FCA">
            <w:pPr>
              <w:jc w:val="center"/>
              <w:rPr>
                <w:color w:val="000000"/>
                <w:sz w:val="18"/>
                <w:szCs w:val="18"/>
              </w:rPr>
            </w:pPr>
            <w:r w:rsidRPr="009C4B8A">
              <w:rPr>
                <w:color w:val="000000"/>
                <w:sz w:val="18"/>
                <w:szCs w:val="18"/>
              </w:rPr>
              <w:t>0.106</w:t>
            </w:r>
          </w:p>
        </w:tc>
        <w:tc>
          <w:tcPr>
            <w:tcW w:w="659" w:type="dxa"/>
            <w:tcBorders>
              <w:top w:val="nil"/>
              <w:left w:val="nil"/>
              <w:bottom w:val="nil"/>
              <w:right w:val="nil"/>
            </w:tcBorders>
            <w:noWrap/>
            <w:hideMark/>
          </w:tcPr>
          <w:p w14:paraId="62CF291E" w14:textId="77777777" w:rsidR="00913FCA" w:rsidRPr="009C4B8A" w:rsidRDefault="00913FCA" w:rsidP="00913FCA">
            <w:pPr>
              <w:jc w:val="center"/>
              <w:rPr>
                <w:color w:val="000000"/>
                <w:sz w:val="18"/>
                <w:szCs w:val="18"/>
              </w:rPr>
            </w:pPr>
            <w:r w:rsidRPr="009C4B8A">
              <w:rPr>
                <w:color w:val="000000"/>
                <w:sz w:val="18"/>
                <w:szCs w:val="18"/>
              </w:rPr>
              <w:t>-0.514</w:t>
            </w:r>
          </w:p>
        </w:tc>
        <w:tc>
          <w:tcPr>
            <w:tcW w:w="756" w:type="dxa"/>
            <w:tcBorders>
              <w:top w:val="nil"/>
              <w:left w:val="nil"/>
              <w:bottom w:val="nil"/>
              <w:right w:val="nil"/>
            </w:tcBorders>
            <w:noWrap/>
            <w:hideMark/>
          </w:tcPr>
          <w:p w14:paraId="40694262" w14:textId="77777777" w:rsidR="00913FCA" w:rsidRPr="009C4B8A" w:rsidRDefault="00913FCA" w:rsidP="00913FCA">
            <w:pPr>
              <w:jc w:val="center"/>
              <w:rPr>
                <w:color w:val="000000"/>
                <w:sz w:val="18"/>
                <w:szCs w:val="18"/>
              </w:rPr>
            </w:pPr>
            <w:r w:rsidRPr="009C4B8A">
              <w:rPr>
                <w:color w:val="000000"/>
                <w:sz w:val="18"/>
                <w:szCs w:val="18"/>
              </w:rPr>
              <w:t>0.607</w:t>
            </w:r>
          </w:p>
        </w:tc>
        <w:tc>
          <w:tcPr>
            <w:tcW w:w="1065" w:type="dxa"/>
            <w:tcBorders>
              <w:top w:val="nil"/>
              <w:left w:val="nil"/>
              <w:bottom w:val="nil"/>
              <w:right w:val="nil"/>
            </w:tcBorders>
            <w:noWrap/>
            <w:hideMark/>
          </w:tcPr>
          <w:p w14:paraId="21248551" w14:textId="77777777" w:rsidR="00913FCA" w:rsidRPr="009C4B8A" w:rsidRDefault="00913FCA" w:rsidP="00913FCA">
            <w:pPr>
              <w:jc w:val="center"/>
              <w:rPr>
                <w:color w:val="000000"/>
                <w:sz w:val="18"/>
                <w:szCs w:val="18"/>
              </w:rPr>
            </w:pPr>
            <w:r w:rsidRPr="009C4B8A">
              <w:rPr>
                <w:color w:val="000000"/>
                <w:sz w:val="18"/>
                <w:szCs w:val="18"/>
              </w:rPr>
              <w:t>-0.017</w:t>
            </w:r>
          </w:p>
        </w:tc>
        <w:tc>
          <w:tcPr>
            <w:tcW w:w="841" w:type="dxa"/>
            <w:tcBorders>
              <w:top w:val="nil"/>
              <w:left w:val="nil"/>
              <w:bottom w:val="nil"/>
              <w:right w:val="nil"/>
            </w:tcBorders>
            <w:noWrap/>
            <w:hideMark/>
          </w:tcPr>
          <w:p w14:paraId="111B347E" w14:textId="77777777" w:rsidR="00913FCA" w:rsidRPr="009C4B8A" w:rsidRDefault="00913FCA" w:rsidP="00913FCA">
            <w:pPr>
              <w:jc w:val="center"/>
              <w:rPr>
                <w:color w:val="000000"/>
                <w:sz w:val="18"/>
                <w:szCs w:val="18"/>
              </w:rPr>
            </w:pPr>
            <w:r w:rsidRPr="009C4B8A">
              <w:rPr>
                <w:color w:val="000000"/>
                <w:sz w:val="18"/>
                <w:szCs w:val="18"/>
              </w:rPr>
              <w:t>0.017</w:t>
            </w:r>
          </w:p>
        </w:tc>
      </w:tr>
      <w:tr w:rsidR="00913FCA" w:rsidRPr="009C4B8A" w14:paraId="4563300D" w14:textId="77777777" w:rsidTr="009C4B8A">
        <w:trPr>
          <w:trHeight w:val="320"/>
          <w:jc w:val="center"/>
        </w:trPr>
        <w:tc>
          <w:tcPr>
            <w:tcW w:w="900" w:type="dxa"/>
            <w:vMerge/>
            <w:tcBorders>
              <w:top w:val="nil"/>
              <w:left w:val="nil"/>
              <w:bottom w:val="single" w:sz="8" w:space="0" w:color="000000"/>
              <w:right w:val="nil"/>
            </w:tcBorders>
            <w:hideMark/>
          </w:tcPr>
          <w:p w14:paraId="772AE9E0"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445B1D2D" w14:textId="77777777" w:rsidR="00913FCA" w:rsidRPr="009C4B8A" w:rsidRDefault="00913FCA" w:rsidP="00913FCA">
            <w:pPr>
              <w:rPr>
                <w:color w:val="000000"/>
                <w:sz w:val="18"/>
                <w:szCs w:val="18"/>
              </w:rPr>
            </w:pPr>
            <w:r w:rsidRPr="009C4B8A">
              <w:rPr>
                <w:color w:val="000000"/>
                <w:sz w:val="18"/>
                <w:szCs w:val="18"/>
              </w:rPr>
              <w:t>cloud computing question type</w:t>
            </w:r>
          </w:p>
        </w:tc>
        <w:tc>
          <w:tcPr>
            <w:tcW w:w="532" w:type="dxa"/>
            <w:tcBorders>
              <w:top w:val="nil"/>
              <w:left w:val="nil"/>
              <w:bottom w:val="nil"/>
              <w:right w:val="nil"/>
            </w:tcBorders>
            <w:noWrap/>
            <w:hideMark/>
          </w:tcPr>
          <w:p w14:paraId="767B2947" w14:textId="77777777" w:rsidR="00913FCA" w:rsidRPr="009C4B8A" w:rsidRDefault="00913FCA" w:rsidP="00913FCA">
            <w:pPr>
              <w:jc w:val="center"/>
              <w:rPr>
                <w:color w:val="000000"/>
                <w:sz w:val="18"/>
                <w:szCs w:val="18"/>
              </w:rPr>
            </w:pPr>
            <w:r w:rsidRPr="009C4B8A">
              <w:rPr>
                <w:color w:val="000000"/>
                <w:sz w:val="18"/>
                <w:szCs w:val="18"/>
              </w:rPr>
              <w:t>0.044</w:t>
            </w:r>
          </w:p>
        </w:tc>
        <w:tc>
          <w:tcPr>
            <w:tcW w:w="762" w:type="dxa"/>
            <w:tcBorders>
              <w:top w:val="nil"/>
              <w:left w:val="nil"/>
              <w:bottom w:val="nil"/>
              <w:right w:val="nil"/>
            </w:tcBorders>
            <w:noWrap/>
            <w:hideMark/>
          </w:tcPr>
          <w:p w14:paraId="6DEB7224" w14:textId="77777777" w:rsidR="00913FCA" w:rsidRPr="009C4B8A" w:rsidRDefault="00913FCA" w:rsidP="00913FCA">
            <w:pPr>
              <w:jc w:val="center"/>
              <w:rPr>
                <w:color w:val="000000"/>
                <w:sz w:val="18"/>
                <w:szCs w:val="18"/>
              </w:rPr>
            </w:pPr>
            <w:r w:rsidRPr="009C4B8A">
              <w:rPr>
                <w:color w:val="000000"/>
                <w:sz w:val="18"/>
                <w:szCs w:val="18"/>
              </w:rPr>
              <w:t>0.206</w:t>
            </w:r>
          </w:p>
        </w:tc>
        <w:tc>
          <w:tcPr>
            <w:tcW w:w="653" w:type="dxa"/>
            <w:tcBorders>
              <w:top w:val="nil"/>
              <w:left w:val="nil"/>
              <w:bottom w:val="nil"/>
              <w:right w:val="nil"/>
            </w:tcBorders>
            <w:noWrap/>
            <w:hideMark/>
          </w:tcPr>
          <w:p w14:paraId="7C86B7C0" w14:textId="77777777" w:rsidR="00913FCA" w:rsidRPr="009C4B8A" w:rsidRDefault="00913FCA" w:rsidP="00913FCA">
            <w:pPr>
              <w:jc w:val="center"/>
              <w:rPr>
                <w:color w:val="000000"/>
                <w:sz w:val="18"/>
                <w:szCs w:val="18"/>
              </w:rPr>
            </w:pPr>
            <w:r w:rsidRPr="009C4B8A">
              <w:rPr>
                <w:color w:val="000000"/>
                <w:sz w:val="18"/>
                <w:szCs w:val="18"/>
              </w:rPr>
              <w:t>0.053</w:t>
            </w:r>
          </w:p>
        </w:tc>
        <w:tc>
          <w:tcPr>
            <w:tcW w:w="762" w:type="dxa"/>
            <w:tcBorders>
              <w:top w:val="nil"/>
              <w:left w:val="nil"/>
              <w:bottom w:val="nil"/>
              <w:right w:val="nil"/>
            </w:tcBorders>
            <w:noWrap/>
            <w:hideMark/>
          </w:tcPr>
          <w:p w14:paraId="57443783" w14:textId="77777777" w:rsidR="00913FCA" w:rsidRPr="009C4B8A" w:rsidRDefault="00913FCA" w:rsidP="00913FCA">
            <w:pPr>
              <w:jc w:val="center"/>
              <w:rPr>
                <w:color w:val="000000"/>
                <w:sz w:val="18"/>
                <w:szCs w:val="18"/>
              </w:rPr>
            </w:pPr>
            <w:r w:rsidRPr="009C4B8A">
              <w:rPr>
                <w:color w:val="000000"/>
                <w:sz w:val="18"/>
                <w:szCs w:val="18"/>
              </w:rPr>
              <w:t>0.223</w:t>
            </w:r>
          </w:p>
        </w:tc>
        <w:tc>
          <w:tcPr>
            <w:tcW w:w="659" w:type="dxa"/>
            <w:tcBorders>
              <w:top w:val="nil"/>
              <w:left w:val="nil"/>
              <w:bottom w:val="nil"/>
              <w:right w:val="nil"/>
            </w:tcBorders>
            <w:noWrap/>
            <w:hideMark/>
          </w:tcPr>
          <w:p w14:paraId="6F1272AE" w14:textId="77777777" w:rsidR="00913FCA" w:rsidRPr="009C4B8A" w:rsidRDefault="00913FCA" w:rsidP="00913FCA">
            <w:pPr>
              <w:jc w:val="center"/>
              <w:rPr>
                <w:color w:val="000000"/>
                <w:sz w:val="18"/>
                <w:szCs w:val="18"/>
              </w:rPr>
            </w:pPr>
            <w:r w:rsidRPr="009C4B8A">
              <w:rPr>
                <w:color w:val="000000"/>
                <w:sz w:val="18"/>
                <w:szCs w:val="18"/>
              </w:rPr>
              <w:t>-1.171</w:t>
            </w:r>
          </w:p>
        </w:tc>
        <w:tc>
          <w:tcPr>
            <w:tcW w:w="756" w:type="dxa"/>
            <w:tcBorders>
              <w:top w:val="nil"/>
              <w:left w:val="nil"/>
              <w:bottom w:val="nil"/>
              <w:right w:val="nil"/>
            </w:tcBorders>
            <w:noWrap/>
            <w:hideMark/>
          </w:tcPr>
          <w:p w14:paraId="31C6721A" w14:textId="77777777" w:rsidR="00913FCA" w:rsidRPr="009C4B8A" w:rsidRDefault="00913FCA" w:rsidP="00913FCA">
            <w:pPr>
              <w:jc w:val="center"/>
              <w:rPr>
                <w:color w:val="000000"/>
                <w:sz w:val="18"/>
                <w:szCs w:val="18"/>
              </w:rPr>
            </w:pPr>
            <w:r w:rsidRPr="009C4B8A">
              <w:rPr>
                <w:color w:val="000000"/>
                <w:sz w:val="18"/>
                <w:szCs w:val="18"/>
              </w:rPr>
              <w:t>0.242</w:t>
            </w:r>
          </w:p>
        </w:tc>
        <w:tc>
          <w:tcPr>
            <w:tcW w:w="1065" w:type="dxa"/>
            <w:tcBorders>
              <w:top w:val="nil"/>
              <w:left w:val="nil"/>
              <w:bottom w:val="nil"/>
              <w:right w:val="nil"/>
            </w:tcBorders>
            <w:noWrap/>
            <w:hideMark/>
          </w:tcPr>
          <w:p w14:paraId="251410B6" w14:textId="77777777" w:rsidR="00913FCA" w:rsidRPr="009C4B8A" w:rsidRDefault="00913FCA" w:rsidP="00913FCA">
            <w:pPr>
              <w:jc w:val="center"/>
              <w:rPr>
                <w:color w:val="000000"/>
                <w:sz w:val="18"/>
                <w:szCs w:val="18"/>
              </w:rPr>
            </w:pPr>
            <w:r w:rsidRPr="009C4B8A">
              <w:rPr>
                <w:color w:val="000000"/>
                <w:sz w:val="18"/>
                <w:szCs w:val="18"/>
              </w:rPr>
              <w:t>-0.039</w:t>
            </w:r>
          </w:p>
        </w:tc>
        <w:tc>
          <w:tcPr>
            <w:tcW w:w="841" w:type="dxa"/>
            <w:tcBorders>
              <w:top w:val="nil"/>
              <w:left w:val="nil"/>
              <w:bottom w:val="nil"/>
              <w:right w:val="nil"/>
            </w:tcBorders>
            <w:noWrap/>
            <w:hideMark/>
          </w:tcPr>
          <w:p w14:paraId="0DD1D19D" w14:textId="77777777" w:rsidR="00913FCA" w:rsidRPr="009C4B8A" w:rsidRDefault="00913FCA" w:rsidP="00913FCA">
            <w:pPr>
              <w:jc w:val="center"/>
              <w:rPr>
                <w:color w:val="000000"/>
                <w:sz w:val="18"/>
                <w:szCs w:val="18"/>
              </w:rPr>
            </w:pPr>
            <w:r w:rsidRPr="009C4B8A">
              <w:rPr>
                <w:color w:val="000000"/>
                <w:sz w:val="18"/>
                <w:szCs w:val="18"/>
              </w:rPr>
              <w:t>0.039</w:t>
            </w:r>
          </w:p>
        </w:tc>
      </w:tr>
      <w:tr w:rsidR="00913FCA" w:rsidRPr="009C4B8A" w14:paraId="3606C874" w14:textId="77777777" w:rsidTr="009C4B8A">
        <w:trPr>
          <w:trHeight w:val="320"/>
          <w:jc w:val="center"/>
        </w:trPr>
        <w:tc>
          <w:tcPr>
            <w:tcW w:w="900" w:type="dxa"/>
            <w:vMerge/>
            <w:tcBorders>
              <w:top w:val="nil"/>
              <w:left w:val="nil"/>
              <w:bottom w:val="single" w:sz="8" w:space="0" w:color="000000"/>
              <w:right w:val="nil"/>
            </w:tcBorders>
            <w:hideMark/>
          </w:tcPr>
          <w:p w14:paraId="09374F86"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29F27144" w14:textId="77777777" w:rsidR="00913FCA" w:rsidRPr="009C4B8A" w:rsidRDefault="00913FCA" w:rsidP="00913FCA">
            <w:pPr>
              <w:rPr>
                <w:color w:val="000000"/>
                <w:sz w:val="18"/>
                <w:szCs w:val="18"/>
              </w:rPr>
            </w:pPr>
            <w:r w:rsidRPr="009C4B8A">
              <w:rPr>
                <w:color w:val="000000"/>
                <w:sz w:val="18"/>
                <w:szCs w:val="18"/>
              </w:rPr>
              <w:t>databases question type</w:t>
            </w:r>
          </w:p>
        </w:tc>
        <w:tc>
          <w:tcPr>
            <w:tcW w:w="532" w:type="dxa"/>
            <w:tcBorders>
              <w:top w:val="nil"/>
              <w:left w:val="nil"/>
              <w:bottom w:val="nil"/>
              <w:right w:val="nil"/>
            </w:tcBorders>
            <w:noWrap/>
            <w:hideMark/>
          </w:tcPr>
          <w:p w14:paraId="54F01046" w14:textId="77777777" w:rsidR="00913FCA" w:rsidRPr="009C4B8A" w:rsidRDefault="00913FCA" w:rsidP="00913FCA">
            <w:pPr>
              <w:jc w:val="center"/>
              <w:rPr>
                <w:color w:val="000000"/>
                <w:sz w:val="18"/>
                <w:szCs w:val="18"/>
              </w:rPr>
            </w:pPr>
            <w:r w:rsidRPr="009C4B8A">
              <w:rPr>
                <w:color w:val="000000"/>
                <w:sz w:val="18"/>
                <w:szCs w:val="18"/>
              </w:rPr>
              <w:t>0.026</w:t>
            </w:r>
          </w:p>
        </w:tc>
        <w:tc>
          <w:tcPr>
            <w:tcW w:w="762" w:type="dxa"/>
            <w:tcBorders>
              <w:top w:val="nil"/>
              <w:left w:val="nil"/>
              <w:bottom w:val="nil"/>
              <w:right w:val="nil"/>
            </w:tcBorders>
            <w:noWrap/>
            <w:hideMark/>
          </w:tcPr>
          <w:p w14:paraId="18AD2DB7" w14:textId="77777777" w:rsidR="00913FCA" w:rsidRPr="009C4B8A" w:rsidRDefault="00913FCA" w:rsidP="00913FCA">
            <w:pPr>
              <w:jc w:val="center"/>
              <w:rPr>
                <w:color w:val="000000"/>
                <w:sz w:val="18"/>
                <w:szCs w:val="18"/>
              </w:rPr>
            </w:pPr>
            <w:r w:rsidRPr="009C4B8A">
              <w:rPr>
                <w:color w:val="000000"/>
                <w:sz w:val="18"/>
                <w:szCs w:val="18"/>
              </w:rPr>
              <w:t>0.159</w:t>
            </w:r>
          </w:p>
        </w:tc>
        <w:tc>
          <w:tcPr>
            <w:tcW w:w="653" w:type="dxa"/>
            <w:tcBorders>
              <w:top w:val="nil"/>
              <w:left w:val="nil"/>
              <w:bottom w:val="nil"/>
              <w:right w:val="nil"/>
            </w:tcBorders>
            <w:noWrap/>
            <w:hideMark/>
          </w:tcPr>
          <w:p w14:paraId="46BF889E" w14:textId="77777777" w:rsidR="00913FCA" w:rsidRPr="009C4B8A" w:rsidRDefault="00913FCA" w:rsidP="00913FCA">
            <w:pPr>
              <w:jc w:val="center"/>
              <w:rPr>
                <w:color w:val="000000"/>
                <w:sz w:val="18"/>
                <w:szCs w:val="18"/>
              </w:rPr>
            </w:pPr>
            <w:r w:rsidRPr="009C4B8A">
              <w:rPr>
                <w:color w:val="000000"/>
                <w:sz w:val="18"/>
                <w:szCs w:val="18"/>
              </w:rPr>
              <w:t>0.025</w:t>
            </w:r>
          </w:p>
        </w:tc>
        <w:tc>
          <w:tcPr>
            <w:tcW w:w="762" w:type="dxa"/>
            <w:tcBorders>
              <w:top w:val="nil"/>
              <w:left w:val="nil"/>
              <w:bottom w:val="nil"/>
              <w:right w:val="nil"/>
            </w:tcBorders>
            <w:noWrap/>
            <w:hideMark/>
          </w:tcPr>
          <w:p w14:paraId="3CE8E5A6" w14:textId="77777777" w:rsidR="00913FCA" w:rsidRPr="009C4B8A" w:rsidRDefault="00913FCA" w:rsidP="00913FCA">
            <w:pPr>
              <w:jc w:val="center"/>
              <w:rPr>
                <w:color w:val="000000"/>
                <w:sz w:val="18"/>
                <w:szCs w:val="18"/>
              </w:rPr>
            </w:pPr>
            <w:r w:rsidRPr="009C4B8A">
              <w:rPr>
                <w:color w:val="000000"/>
                <w:sz w:val="18"/>
                <w:szCs w:val="18"/>
              </w:rPr>
              <w:t>0.158</w:t>
            </w:r>
          </w:p>
        </w:tc>
        <w:tc>
          <w:tcPr>
            <w:tcW w:w="659" w:type="dxa"/>
            <w:tcBorders>
              <w:top w:val="nil"/>
              <w:left w:val="nil"/>
              <w:bottom w:val="nil"/>
              <w:right w:val="nil"/>
            </w:tcBorders>
            <w:noWrap/>
            <w:hideMark/>
          </w:tcPr>
          <w:p w14:paraId="4DBED963" w14:textId="77777777" w:rsidR="00913FCA" w:rsidRPr="009C4B8A" w:rsidRDefault="00913FCA" w:rsidP="00913FCA">
            <w:pPr>
              <w:jc w:val="center"/>
              <w:rPr>
                <w:color w:val="000000"/>
                <w:sz w:val="18"/>
                <w:szCs w:val="18"/>
              </w:rPr>
            </w:pPr>
            <w:r w:rsidRPr="009C4B8A">
              <w:rPr>
                <w:color w:val="000000"/>
                <w:sz w:val="18"/>
                <w:szCs w:val="18"/>
              </w:rPr>
              <w:t>0.114</w:t>
            </w:r>
          </w:p>
        </w:tc>
        <w:tc>
          <w:tcPr>
            <w:tcW w:w="756" w:type="dxa"/>
            <w:tcBorders>
              <w:top w:val="nil"/>
              <w:left w:val="nil"/>
              <w:bottom w:val="nil"/>
              <w:right w:val="nil"/>
            </w:tcBorders>
            <w:noWrap/>
            <w:hideMark/>
          </w:tcPr>
          <w:p w14:paraId="2DA67AC4" w14:textId="77777777" w:rsidR="00913FCA" w:rsidRPr="009C4B8A" w:rsidRDefault="00913FCA" w:rsidP="00913FCA">
            <w:pPr>
              <w:jc w:val="center"/>
              <w:rPr>
                <w:color w:val="000000"/>
                <w:sz w:val="18"/>
                <w:szCs w:val="18"/>
              </w:rPr>
            </w:pPr>
            <w:r w:rsidRPr="009C4B8A">
              <w:rPr>
                <w:color w:val="000000"/>
                <w:sz w:val="18"/>
                <w:szCs w:val="18"/>
              </w:rPr>
              <w:t>0.909</w:t>
            </w:r>
          </w:p>
        </w:tc>
        <w:tc>
          <w:tcPr>
            <w:tcW w:w="1065" w:type="dxa"/>
            <w:tcBorders>
              <w:top w:val="nil"/>
              <w:left w:val="nil"/>
              <w:bottom w:val="nil"/>
              <w:right w:val="nil"/>
            </w:tcBorders>
            <w:noWrap/>
            <w:hideMark/>
          </w:tcPr>
          <w:p w14:paraId="66C075D6" w14:textId="77777777" w:rsidR="00913FCA" w:rsidRPr="009C4B8A" w:rsidRDefault="00913FCA" w:rsidP="00913FCA">
            <w:pPr>
              <w:jc w:val="center"/>
              <w:rPr>
                <w:color w:val="000000"/>
                <w:sz w:val="18"/>
                <w:szCs w:val="18"/>
              </w:rPr>
            </w:pPr>
            <w:r w:rsidRPr="009C4B8A">
              <w:rPr>
                <w:color w:val="000000"/>
                <w:sz w:val="18"/>
                <w:szCs w:val="18"/>
              </w:rPr>
              <w:t>0.004</w:t>
            </w:r>
          </w:p>
        </w:tc>
        <w:tc>
          <w:tcPr>
            <w:tcW w:w="841" w:type="dxa"/>
            <w:tcBorders>
              <w:top w:val="nil"/>
              <w:left w:val="nil"/>
              <w:bottom w:val="nil"/>
              <w:right w:val="nil"/>
            </w:tcBorders>
            <w:noWrap/>
            <w:hideMark/>
          </w:tcPr>
          <w:p w14:paraId="00757B45" w14:textId="77777777" w:rsidR="00913FCA" w:rsidRPr="009C4B8A" w:rsidRDefault="00913FCA" w:rsidP="00913FCA">
            <w:pPr>
              <w:jc w:val="center"/>
              <w:rPr>
                <w:color w:val="000000"/>
                <w:sz w:val="18"/>
                <w:szCs w:val="18"/>
              </w:rPr>
            </w:pPr>
            <w:r w:rsidRPr="009C4B8A">
              <w:rPr>
                <w:color w:val="000000"/>
                <w:sz w:val="18"/>
                <w:szCs w:val="18"/>
              </w:rPr>
              <w:t>0.004</w:t>
            </w:r>
          </w:p>
        </w:tc>
      </w:tr>
      <w:tr w:rsidR="00913FCA" w:rsidRPr="009C4B8A" w14:paraId="6FF2BFFA" w14:textId="77777777" w:rsidTr="009C4B8A">
        <w:trPr>
          <w:trHeight w:val="320"/>
          <w:jc w:val="center"/>
        </w:trPr>
        <w:tc>
          <w:tcPr>
            <w:tcW w:w="900" w:type="dxa"/>
            <w:vMerge/>
            <w:tcBorders>
              <w:top w:val="nil"/>
              <w:left w:val="nil"/>
              <w:bottom w:val="single" w:sz="8" w:space="0" w:color="000000"/>
              <w:right w:val="nil"/>
            </w:tcBorders>
            <w:hideMark/>
          </w:tcPr>
          <w:p w14:paraId="3D44E16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68935B8" w14:textId="77777777" w:rsidR="00913FCA" w:rsidRPr="009C4B8A" w:rsidRDefault="00913FCA" w:rsidP="00913FCA">
            <w:pPr>
              <w:rPr>
                <w:color w:val="000000"/>
                <w:sz w:val="18"/>
                <w:szCs w:val="18"/>
              </w:rPr>
            </w:pPr>
            <w:r w:rsidRPr="009C4B8A">
              <w:rPr>
                <w:color w:val="000000"/>
                <w:sz w:val="18"/>
                <w:szCs w:val="18"/>
              </w:rPr>
              <w:t>computer networks and systems question type</w:t>
            </w:r>
          </w:p>
        </w:tc>
        <w:tc>
          <w:tcPr>
            <w:tcW w:w="532" w:type="dxa"/>
            <w:tcBorders>
              <w:top w:val="nil"/>
              <w:left w:val="nil"/>
              <w:bottom w:val="nil"/>
              <w:right w:val="nil"/>
            </w:tcBorders>
            <w:noWrap/>
            <w:hideMark/>
          </w:tcPr>
          <w:p w14:paraId="28DE97E1" w14:textId="77777777" w:rsidR="00913FCA" w:rsidRPr="009C4B8A" w:rsidRDefault="00913FCA" w:rsidP="00913FCA">
            <w:pPr>
              <w:jc w:val="center"/>
              <w:rPr>
                <w:color w:val="000000"/>
                <w:sz w:val="18"/>
                <w:szCs w:val="18"/>
              </w:rPr>
            </w:pPr>
            <w:r w:rsidRPr="009C4B8A">
              <w:rPr>
                <w:color w:val="000000"/>
                <w:sz w:val="18"/>
                <w:szCs w:val="18"/>
              </w:rPr>
              <w:t>0.012</w:t>
            </w:r>
          </w:p>
        </w:tc>
        <w:tc>
          <w:tcPr>
            <w:tcW w:w="762" w:type="dxa"/>
            <w:tcBorders>
              <w:top w:val="nil"/>
              <w:left w:val="nil"/>
              <w:bottom w:val="nil"/>
              <w:right w:val="nil"/>
            </w:tcBorders>
            <w:noWrap/>
            <w:hideMark/>
          </w:tcPr>
          <w:p w14:paraId="7E7569E0" w14:textId="77777777" w:rsidR="00913FCA" w:rsidRPr="009C4B8A" w:rsidRDefault="00913FCA" w:rsidP="00913FCA">
            <w:pPr>
              <w:jc w:val="center"/>
              <w:rPr>
                <w:color w:val="000000"/>
                <w:sz w:val="18"/>
                <w:szCs w:val="18"/>
              </w:rPr>
            </w:pPr>
            <w:r w:rsidRPr="009C4B8A">
              <w:rPr>
                <w:color w:val="000000"/>
                <w:sz w:val="18"/>
                <w:szCs w:val="18"/>
              </w:rPr>
              <w:t>0.111</w:t>
            </w:r>
          </w:p>
        </w:tc>
        <w:tc>
          <w:tcPr>
            <w:tcW w:w="653" w:type="dxa"/>
            <w:tcBorders>
              <w:top w:val="nil"/>
              <w:left w:val="nil"/>
              <w:bottom w:val="nil"/>
              <w:right w:val="nil"/>
            </w:tcBorders>
            <w:noWrap/>
            <w:hideMark/>
          </w:tcPr>
          <w:p w14:paraId="796BC017" w14:textId="77777777" w:rsidR="00913FCA" w:rsidRPr="009C4B8A" w:rsidRDefault="00913FCA" w:rsidP="00913FCA">
            <w:pPr>
              <w:jc w:val="center"/>
              <w:rPr>
                <w:color w:val="000000"/>
                <w:sz w:val="18"/>
                <w:szCs w:val="18"/>
              </w:rPr>
            </w:pPr>
            <w:r w:rsidRPr="009C4B8A">
              <w:rPr>
                <w:color w:val="000000"/>
                <w:sz w:val="18"/>
                <w:szCs w:val="18"/>
              </w:rPr>
              <w:t>0.008</w:t>
            </w:r>
          </w:p>
        </w:tc>
        <w:tc>
          <w:tcPr>
            <w:tcW w:w="762" w:type="dxa"/>
            <w:tcBorders>
              <w:top w:val="nil"/>
              <w:left w:val="nil"/>
              <w:bottom w:val="nil"/>
              <w:right w:val="nil"/>
            </w:tcBorders>
            <w:noWrap/>
            <w:hideMark/>
          </w:tcPr>
          <w:p w14:paraId="35B52D04" w14:textId="77777777" w:rsidR="00913FCA" w:rsidRPr="009C4B8A" w:rsidRDefault="00913FCA" w:rsidP="00913FCA">
            <w:pPr>
              <w:jc w:val="center"/>
              <w:rPr>
                <w:color w:val="000000"/>
                <w:sz w:val="18"/>
                <w:szCs w:val="18"/>
              </w:rPr>
            </w:pPr>
            <w:r w:rsidRPr="009C4B8A">
              <w:rPr>
                <w:color w:val="000000"/>
                <w:sz w:val="18"/>
                <w:szCs w:val="18"/>
              </w:rPr>
              <w:t>0.090</w:t>
            </w:r>
          </w:p>
        </w:tc>
        <w:tc>
          <w:tcPr>
            <w:tcW w:w="659" w:type="dxa"/>
            <w:tcBorders>
              <w:top w:val="nil"/>
              <w:left w:val="nil"/>
              <w:bottom w:val="nil"/>
              <w:right w:val="nil"/>
            </w:tcBorders>
            <w:noWrap/>
            <w:hideMark/>
          </w:tcPr>
          <w:p w14:paraId="028CB345" w14:textId="77777777" w:rsidR="00913FCA" w:rsidRPr="009C4B8A" w:rsidRDefault="00913FCA" w:rsidP="00913FCA">
            <w:pPr>
              <w:jc w:val="center"/>
              <w:rPr>
                <w:color w:val="000000"/>
                <w:sz w:val="18"/>
                <w:szCs w:val="18"/>
              </w:rPr>
            </w:pPr>
            <w:r w:rsidRPr="009C4B8A">
              <w:rPr>
                <w:color w:val="000000"/>
                <w:sz w:val="18"/>
                <w:szCs w:val="18"/>
              </w:rPr>
              <w:t>1.288</w:t>
            </w:r>
          </w:p>
        </w:tc>
        <w:tc>
          <w:tcPr>
            <w:tcW w:w="756" w:type="dxa"/>
            <w:tcBorders>
              <w:top w:val="nil"/>
              <w:left w:val="nil"/>
              <w:bottom w:val="nil"/>
              <w:right w:val="nil"/>
            </w:tcBorders>
            <w:noWrap/>
            <w:hideMark/>
          </w:tcPr>
          <w:p w14:paraId="6AC6161C" w14:textId="77777777" w:rsidR="00913FCA" w:rsidRPr="009C4B8A" w:rsidRDefault="00913FCA" w:rsidP="00913FCA">
            <w:pPr>
              <w:jc w:val="center"/>
              <w:rPr>
                <w:color w:val="000000"/>
                <w:sz w:val="18"/>
                <w:szCs w:val="18"/>
              </w:rPr>
            </w:pPr>
            <w:r w:rsidRPr="009C4B8A">
              <w:rPr>
                <w:color w:val="000000"/>
                <w:sz w:val="18"/>
                <w:szCs w:val="18"/>
              </w:rPr>
              <w:t>0.198</w:t>
            </w:r>
          </w:p>
        </w:tc>
        <w:tc>
          <w:tcPr>
            <w:tcW w:w="1065" w:type="dxa"/>
            <w:tcBorders>
              <w:top w:val="nil"/>
              <w:left w:val="nil"/>
              <w:bottom w:val="nil"/>
              <w:right w:val="nil"/>
            </w:tcBorders>
            <w:noWrap/>
            <w:hideMark/>
          </w:tcPr>
          <w:p w14:paraId="4C4B2B48" w14:textId="77777777" w:rsidR="00913FCA" w:rsidRPr="009C4B8A" w:rsidRDefault="00913FCA" w:rsidP="00913FCA">
            <w:pPr>
              <w:jc w:val="center"/>
              <w:rPr>
                <w:color w:val="000000"/>
                <w:sz w:val="18"/>
                <w:szCs w:val="18"/>
              </w:rPr>
            </w:pPr>
            <w:r w:rsidRPr="009C4B8A">
              <w:rPr>
                <w:color w:val="000000"/>
                <w:sz w:val="18"/>
                <w:szCs w:val="18"/>
              </w:rPr>
              <w:t>0.043</w:t>
            </w:r>
          </w:p>
        </w:tc>
        <w:tc>
          <w:tcPr>
            <w:tcW w:w="841" w:type="dxa"/>
            <w:tcBorders>
              <w:top w:val="nil"/>
              <w:left w:val="nil"/>
              <w:bottom w:val="nil"/>
              <w:right w:val="nil"/>
            </w:tcBorders>
            <w:noWrap/>
            <w:hideMark/>
          </w:tcPr>
          <w:p w14:paraId="7AC84457" w14:textId="77777777" w:rsidR="00913FCA" w:rsidRPr="009C4B8A" w:rsidRDefault="00913FCA" w:rsidP="00913FCA">
            <w:pPr>
              <w:jc w:val="center"/>
              <w:rPr>
                <w:color w:val="000000"/>
                <w:sz w:val="18"/>
                <w:szCs w:val="18"/>
              </w:rPr>
            </w:pPr>
            <w:r w:rsidRPr="009C4B8A">
              <w:rPr>
                <w:color w:val="000000"/>
                <w:sz w:val="18"/>
                <w:szCs w:val="18"/>
              </w:rPr>
              <w:t>0.043</w:t>
            </w:r>
          </w:p>
        </w:tc>
      </w:tr>
      <w:tr w:rsidR="00913FCA" w:rsidRPr="009C4B8A" w14:paraId="22ACF206" w14:textId="77777777" w:rsidTr="009C4B8A">
        <w:trPr>
          <w:trHeight w:val="320"/>
          <w:jc w:val="center"/>
        </w:trPr>
        <w:tc>
          <w:tcPr>
            <w:tcW w:w="900" w:type="dxa"/>
            <w:vMerge/>
            <w:tcBorders>
              <w:top w:val="nil"/>
              <w:left w:val="nil"/>
              <w:bottom w:val="single" w:sz="8" w:space="0" w:color="000000"/>
              <w:right w:val="nil"/>
            </w:tcBorders>
            <w:hideMark/>
          </w:tcPr>
          <w:p w14:paraId="4EBBDC1F"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7F8664F" w14:textId="77777777" w:rsidR="00913FCA" w:rsidRPr="009C4B8A" w:rsidRDefault="00913FCA" w:rsidP="00913FCA">
            <w:pPr>
              <w:rPr>
                <w:color w:val="000000"/>
                <w:sz w:val="18"/>
                <w:szCs w:val="18"/>
              </w:rPr>
            </w:pPr>
            <w:r w:rsidRPr="009C4B8A">
              <w:rPr>
                <w:color w:val="000000"/>
                <w:sz w:val="18"/>
                <w:szCs w:val="18"/>
              </w:rPr>
              <w:t>AI and machine learning question type</w:t>
            </w:r>
          </w:p>
        </w:tc>
        <w:tc>
          <w:tcPr>
            <w:tcW w:w="532" w:type="dxa"/>
            <w:tcBorders>
              <w:top w:val="nil"/>
              <w:left w:val="nil"/>
              <w:bottom w:val="nil"/>
              <w:right w:val="nil"/>
            </w:tcBorders>
            <w:noWrap/>
            <w:hideMark/>
          </w:tcPr>
          <w:p w14:paraId="2F799E65" w14:textId="77777777" w:rsidR="00913FCA" w:rsidRPr="009C4B8A" w:rsidRDefault="00913FCA" w:rsidP="00913FCA">
            <w:pPr>
              <w:jc w:val="center"/>
              <w:rPr>
                <w:color w:val="000000"/>
                <w:sz w:val="18"/>
                <w:szCs w:val="18"/>
              </w:rPr>
            </w:pPr>
            <w:r w:rsidRPr="009C4B8A">
              <w:rPr>
                <w:color w:val="000000"/>
                <w:sz w:val="18"/>
                <w:szCs w:val="18"/>
              </w:rPr>
              <w:t>0.012</w:t>
            </w:r>
          </w:p>
        </w:tc>
        <w:tc>
          <w:tcPr>
            <w:tcW w:w="762" w:type="dxa"/>
            <w:tcBorders>
              <w:top w:val="nil"/>
              <w:left w:val="nil"/>
              <w:bottom w:val="nil"/>
              <w:right w:val="nil"/>
            </w:tcBorders>
            <w:noWrap/>
            <w:hideMark/>
          </w:tcPr>
          <w:p w14:paraId="67BE5D49" w14:textId="77777777" w:rsidR="00913FCA" w:rsidRPr="009C4B8A" w:rsidRDefault="00913FCA" w:rsidP="00913FCA">
            <w:pPr>
              <w:jc w:val="center"/>
              <w:rPr>
                <w:color w:val="000000"/>
                <w:sz w:val="18"/>
                <w:szCs w:val="18"/>
              </w:rPr>
            </w:pPr>
            <w:r w:rsidRPr="009C4B8A">
              <w:rPr>
                <w:color w:val="000000"/>
                <w:sz w:val="18"/>
                <w:szCs w:val="18"/>
              </w:rPr>
              <w:t>0.111</w:t>
            </w:r>
          </w:p>
        </w:tc>
        <w:tc>
          <w:tcPr>
            <w:tcW w:w="653" w:type="dxa"/>
            <w:tcBorders>
              <w:top w:val="nil"/>
              <w:left w:val="nil"/>
              <w:bottom w:val="nil"/>
              <w:right w:val="nil"/>
            </w:tcBorders>
            <w:noWrap/>
            <w:hideMark/>
          </w:tcPr>
          <w:p w14:paraId="0D0D9622" w14:textId="77777777" w:rsidR="00913FCA" w:rsidRPr="009C4B8A" w:rsidRDefault="00913FCA" w:rsidP="00913FCA">
            <w:pPr>
              <w:jc w:val="center"/>
              <w:rPr>
                <w:color w:val="000000"/>
                <w:sz w:val="18"/>
                <w:szCs w:val="18"/>
              </w:rPr>
            </w:pPr>
            <w:r w:rsidRPr="009C4B8A">
              <w:rPr>
                <w:color w:val="000000"/>
                <w:sz w:val="18"/>
                <w:szCs w:val="18"/>
              </w:rPr>
              <w:t>0.010</w:t>
            </w:r>
          </w:p>
        </w:tc>
        <w:tc>
          <w:tcPr>
            <w:tcW w:w="762" w:type="dxa"/>
            <w:tcBorders>
              <w:top w:val="nil"/>
              <w:left w:val="nil"/>
              <w:bottom w:val="nil"/>
              <w:right w:val="nil"/>
            </w:tcBorders>
            <w:noWrap/>
            <w:hideMark/>
          </w:tcPr>
          <w:p w14:paraId="5D455D4F" w14:textId="77777777" w:rsidR="00913FCA" w:rsidRPr="009C4B8A" w:rsidRDefault="00913FCA" w:rsidP="00913FCA">
            <w:pPr>
              <w:jc w:val="center"/>
              <w:rPr>
                <w:color w:val="000000"/>
                <w:sz w:val="18"/>
                <w:szCs w:val="18"/>
              </w:rPr>
            </w:pPr>
            <w:r w:rsidRPr="009C4B8A">
              <w:rPr>
                <w:color w:val="000000"/>
                <w:sz w:val="18"/>
                <w:szCs w:val="18"/>
              </w:rPr>
              <w:t>0.098</w:t>
            </w:r>
          </w:p>
        </w:tc>
        <w:tc>
          <w:tcPr>
            <w:tcW w:w="659" w:type="dxa"/>
            <w:tcBorders>
              <w:top w:val="nil"/>
              <w:left w:val="nil"/>
              <w:bottom w:val="nil"/>
              <w:right w:val="nil"/>
            </w:tcBorders>
            <w:noWrap/>
            <w:hideMark/>
          </w:tcPr>
          <w:p w14:paraId="49197A10" w14:textId="77777777" w:rsidR="00913FCA" w:rsidRPr="009C4B8A" w:rsidRDefault="00913FCA" w:rsidP="00913FCA">
            <w:pPr>
              <w:jc w:val="center"/>
              <w:rPr>
                <w:color w:val="000000"/>
                <w:sz w:val="18"/>
                <w:szCs w:val="18"/>
              </w:rPr>
            </w:pPr>
            <w:r w:rsidRPr="009C4B8A">
              <w:rPr>
                <w:color w:val="000000"/>
                <w:sz w:val="18"/>
                <w:szCs w:val="18"/>
              </w:rPr>
              <w:t>0.777</w:t>
            </w:r>
          </w:p>
        </w:tc>
        <w:tc>
          <w:tcPr>
            <w:tcW w:w="756" w:type="dxa"/>
            <w:tcBorders>
              <w:top w:val="nil"/>
              <w:left w:val="nil"/>
              <w:bottom w:val="nil"/>
              <w:right w:val="nil"/>
            </w:tcBorders>
            <w:noWrap/>
            <w:hideMark/>
          </w:tcPr>
          <w:p w14:paraId="716C93E6" w14:textId="77777777" w:rsidR="00913FCA" w:rsidRPr="009C4B8A" w:rsidRDefault="00913FCA" w:rsidP="00913FCA">
            <w:pPr>
              <w:jc w:val="center"/>
              <w:rPr>
                <w:color w:val="000000"/>
                <w:sz w:val="18"/>
                <w:szCs w:val="18"/>
              </w:rPr>
            </w:pPr>
            <w:r w:rsidRPr="009C4B8A">
              <w:rPr>
                <w:color w:val="000000"/>
                <w:sz w:val="18"/>
                <w:szCs w:val="18"/>
              </w:rPr>
              <w:t>0.438</w:t>
            </w:r>
          </w:p>
        </w:tc>
        <w:tc>
          <w:tcPr>
            <w:tcW w:w="1065" w:type="dxa"/>
            <w:tcBorders>
              <w:top w:val="nil"/>
              <w:left w:val="nil"/>
              <w:bottom w:val="nil"/>
              <w:right w:val="nil"/>
            </w:tcBorders>
            <w:noWrap/>
            <w:hideMark/>
          </w:tcPr>
          <w:p w14:paraId="6D72C175" w14:textId="77777777" w:rsidR="00913FCA" w:rsidRPr="009C4B8A" w:rsidRDefault="00913FCA" w:rsidP="00913FCA">
            <w:pPr>
              <w:jc w:val="center"/>
              <w:rPr>
                <w:color w:val="000000"/>
                <w:sz w:val="18"/>
                <w:szCs w:val="18"/>
              </w:rPr>
            </w:pPr>
            <w:r w:rsidRPr="009C4B8A">
              <w:rPr>
                <w:color w:val="000000"/>
                <w:sz w:val="18"/>
                <w:szCs w:val="18"/>
              </w:rPr>
              <w:t>0.026</w:t>
            </w:r>
          </w:p>
        </w:tc>
        <w:tc>
          <w:tcPr>
            <w:tcW w:w="841" w:type="dxa"/>
            <w:tcBorders>
              <w:top w:val="nil"/>
              <w:left w:val="nil"/>
              <w:bottom w:val="nil"/>
              <w:right w:val="nil"/>
            </w:tcBorders>
            <w:noWrap/>
            <w:hideMark/>
          </w:tcPr>
          <w:p w14:paraId="66749CB6" w14:textId="77777777" w:rsidR="00913FCA" w:rsidRPr="009C4B8A" w:rsidRDefault="00913FCA" w:rsidP="00913FCA">
            <w:pPr>
              <w:jc w:val="center"/>
              <w:rPr>
                <w:color w:val="000000"/>
                <w:sz w:val="18"/>
                <w:szCs w:val="18"/>
              </w:rPr>
            </w:pPr>
            <w:r w:rsidRPr="009C4B8A">
              <w:rPr>
                <w:color w:val="000000"/>
                <w:sz w:val="18"/>
                <w:szCs w:val="18"/>
              </w:rPr>
              <w:t>0.026</w:t>
            </w:r>
          </w:p>
        </w:tc>
      </w:tr>
      <w:tr w:rsidR="00913FCA" w:rsidRPr="009C4B8A" w14:paraId="3EDE89EF" w14:textId="77777777" w:rsidTr="009C4B8A">
        <w:trPr>
          <w:trHeight w:val="320"/>
          <w:jc w:val="center"/>
        </w:trPr>
        <w:tc>
          <w:tcPr>
            <w:tcW w:w="900" w:type="dxa"/>
            <w:vMerge/>
            <w:tcBorders>
              <w:top w:val="nil"/>
              <w:left w:val="nil"/>
              <w:bottom w:val="single" w:sz="8" w:space="0" w:color="000000"/>
              <w:right w:val="nil"/>
            </w:tcBorders>
            <w:hideMark/>
          </w:tcPr>
          <w:p w14:paraId="5FCD85FA"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6A99B1B1" w14:textId="77777777" w:rsidR="00913FCA" w:rsidRPr="009C4B8A" w:rsidRDefault="00913FCA" w:rsidP="00913FCA">
            <w:pPr>
              <w:rPr>
                <w:color w:val="000000"/>
                <w:sz w:val="18"/>
                <w:szCs w:val="18"/>
              </w:rPr>
            </w:pPr>
            <w:r w:rsidRPr="009C4B8A">
              <w:rPr>
                <w:color w:val="000000"/>
                <w:sz w:val="18"/>
                <w:szCs w:val="18"/>
              </w:rPr>
              <w:t>development tools and environment question type</w:t>
            </w:r>
          </w:p>
        </w:tc>
        <w:tc>
          <w:tcPr>
            <w:tcW w:w="532" w:type="dxa"/>
            <w:tcBorders>
              <w:top w:val="nil"/>
              <w:left w:val="nil"/>
              <w:bottom w:val="nil"/>
              <w:right w:val="nil"/>
            </w:tcBorders>
            <w:noWrap/>
            <w:hideMark/>
          </w:tcPr>
          <w:p w14:paraId="2542C665" w14:textId="77777777" w:rsidR="00913FCA" w:rsidRPr="009C4B8A" w:rsidRDefault="00913FCA" w:rsidP="00913FCA">
            <w:pPr>
              <w:jc w:val="center"/>
              <w:rPr>
                <w:color w:val="000000"/>
                <w:sz w:val="18"/>
                <w:szCs w:val="18"/>
              </w:rPr>
            </w:pPr>
            <w:r w:rsidRPr="009C4B8A">
              <w:rPr>
                <w:color w:val="000000"/>
                <w:sz w:val="18"/>
                <w:szCs w:val="18"/>
              </w:rPr>
              <w:t>0.034</w:t>
            </w:r>
          </w:p>
        </w:tc>
        <w:tc>
          <w:tcPr>
            <w:tcW w:w="762" w:type="dxa"/>
            <w:tcBorders>
              <w:top w:val="nil"/>
              <w:left w:val="nil"/>
              <w:bottom w:val="nil"/>
              <w:right w:val="nil"/>
            </w:tcBorders>
            <w:noWrap/>
            <w:hideMark/>
          </w:tcPr>
          <w:p w14:paraId="0DC1C42C" w14:textId="77777777" w:rsidR="00913FCA" w:rsidRPr="009C4B8A" w:rsidRDefault="00913FCA" w:rsidP="00913FCA">
            <w:pPr>
              <w:jc w:val="center"/>
              <w:rPr>
                <w:color w:val="000000"/>
                <w:sz w:val="18"/>
                <w:szCs w:val="18"/>
              </w:rPr>
            </w:pPr>
            <w:r w:rsidRPr="009C4B8A">
              <w:rPr>
                <w:color w:val="000000"/>
                <w:sz w:val="18"/>
                <w:szCs w:val="18"/>
              </w:rPr>
              <w:t>0.181</w:t>
            </w:r>
          </w:p>
        </w:tc>
        <w:tc>
          <w:tcPr>
            <w:tcW w:w="653" w:type="dxa"/>
            <w:tcBorders>
              <w:top w:val="nil"/>
              <w:left w:val="nil"/>
              <w:bottom w:val="nil"/>
              <w:right w:val="nil"/>
            </w:tcBorders>
            <w:noWrap/>
            <w:hideMark/>
          </w:tcPr>
          <w:p w14:paraId="5D8F774B" w14:textId="77777777" w:rsidR="00913FCA" w:rsidRPr="009C4B8A" w:rsidRDefault="00913FCA" w:rsidP="00913FCA">
            <w:pPr>
              <w:jc w:val="center"/>
              <w:rPr>
                <w:color w:val="000000"/>
                <w:sz w:val="18"/>
                <w:szCs w:val="18"/>
              </w:rPr>
            </w:pPr>
            <w:r w:rsidRPr="009C4B8A">
              <w:rPr>
                <w:color w:val="000000"/>
                <w:sz w:val="18"/>
                <w:szCs w:val="18"/>
              </w:rPr>
              <w:t>0.029</w:t>
            </w:r>
          </w:p>
        </w:tc>
        <w:tc>
          <w:tcPr>
            <w:tcW w:w="762" w:type="dxa"/>
            <w:tcBorders>
              <w:top w:val="nil"/>
              <w:left w:val="nil"/>
              <w:bottom w:val="nil"/>
              <w:right w:val="nil"/>
            </w:tcBorders>
            <w:noWrap/>
            <w:hideMark/>
          </w:tcPr>
          <w:p w14:paraId="63E051A2" w14:textId="77777777" w:rsidR="00913FCA" w:rsidRPr="009C4B8A" w:rsidRDefault="00913FCA" w:rsidP="00913FCA">
            <w:pPr>
              <w:jc w:val="center"/>
              <w:rPr>
                <w:color w:val="000000"/>
                <w:sz w:val="18"/>
                <w:szCs w:val="18"/>
              </w:rPr>
            </w:pPr>
            <w:r w:rsidRPr="009C4B8A">
              <w:rPr>
                <w:color w:val="000000"/>
                <w:sz w:val="18"/>
                <w:szCs w:val="18"/>
              </w:rPr>
              <w:t>0.169</w:t>
            </w:r>
          </w:p>
        </w:tc>
        <w:tc>
          <w:tcPr>
            <w:tcW w:w="659" w:type="dxa"/>
            <w:tcBorders>
              <w:top w:val="nil"/>
              <w:left w:val="nil"/>
              <w:bottom w:val="nil"/>
              <w:right w:val="nil"/>
            </w:tcBorders>
            <w:noWrap/>
            <w:hideMark/>
          </w:tcPr>
          <w:p w14:paraId="2FA8A871" w14:textId="77777777" w:rsidR="00913FCA" w:rsidRPr="009C4B8A" w:rsidRDefault="00913FCA" w:rsidP="00913FCA">
            <w:pPr>
              <w:jc w:val="center"/>
              <w:rPr>
                <w:color w:val="000000"/>
                <w:sz w:val="18"/>
                <w:szCs w:val="18"/>
              </w:rPr>
            </w:pPr>
            <w:r w:rsidRPr="009C4B8A">
              <w:rPr>
                <w:color w:val="000000"/>
                <w:sz w:val="18"/>
                <w:szCs w:val="18"/>
              </w:rPr>
              <w:t>0.813</w:t>
            </w:r>
          </w:p>
        </w:tc>
        <w:tc>
          <w:tcPr>
            <w:tcW w:w="756" w:type="dxa"/>
            <w:tcBorders>
              <w:top w:val="nil"/>
              <w:left w:val="nil"/>
              <w:bottom w:val="nil"/>
              <w:right w:val="nil"/>
            </w:tcBorders>
            <w:noWrap/>
            <w:hideMark/>
          </w:tcPr>
          <w:p w14:paraId="7452C2CD" w14:textId="77777777" w:rsidR="00913FCA" w:rsidRPr="009C4B8A" w:rsidRDefault="00913FCA" w:rsidP="00913FCA">
            <w:pPr>
              <w:jc w:val="center"/>
              <w:rPr>
                <w:color w:val="000000"/>
                <w:sz w:val="18"/>
                <w:szCs w:val="18"/>
              </w:rPr>
            </w:pPr>
            <w:r w:rsidRPr="009C4B8A">
              <w:rPr>
                <w:color w:val="000000"/>
                <w:sz w:val="18"/>
                <w:szCs w:val="18"/>
              </w:rPr>
              <w:t>0.416</w:t>
            </w:r>
          </w:p>
        </w:tc>
        <w:tc>
          <w:tcPr>
            <w:tcW w:w="1065" w:type="dxa"/>
            <w:tcBorders>
              <w:top w:val="nil"/>
              <w:left w:val="nil"/>
              <w:bottom w:val="nil"/>
              <w:right w:val="nil"/>
            </w:tcBorders>
            <w:noWrap/>
            <w:hideMark/>
          </w:tcPr>
          <w:p w14:paraId="260824D1" w14:textId="77777777" w:rsidR="00913FCA" w:rsidRPr="009C4B8A" w:rsidRDefault="00913FCA" w:rsidP="00913FCA">
            <w:pPr>
              <w:jc w:val="center"/>
              <w:rPr>
                <w:color w:val="000000"/>
                <w:sz w:val="18"/>
                <w:szCs w:val="18"/>
              </w:rPr>
            </w:pPr>
            <w:r w:rsidRPr="009C4B8A">
              <w:rPr>
                <w:color w:val="000000"/>
                <w:sz w:val="18"/>
                <w:szCs w:val="18"/>
              </w:rPr>
              <w:t>0.027</w:t>
            </w:r>
          </w:p>
        </w:tc>
        <w:tc>
          <w:tcPr>
            <w:tcW w:w="841" w:type="dxa"/>
            <w:tcBorders>
              <w:top w:val="nil"/>
              <w:left w:val="nil"/>
              <w:bottom w:val="nil"/>
              <w:right w:val="nil"/>
            </w:tcBorders>
            <w:noWrap/>
            <w:hideMark/>
          </w:tcPr>
          <w:p w14:paraId="21792072" w14:textId="77777777" w:rsidR="00913FCA" w:rsidRPr="009C4B8A" w:rsidRDefault="00913FCA" w:rsidP="00913FCA">
            <w:pPr>
              <w:jc w:val="center"/>
              <w:rPr>
                <w:color w:val="000000"/>
                <w:sz w:val="18"/>
                <w:szCs w:val="18"/>
              </w:rPr>
            </w:pPr>
            <w:r w:rsidRPr="009C4B8A">
              <w:rPr>
                <w:color w:val="000000"/>
                <w:sz w:val="18"/>
                <w:szCs w:val="18"/>
              </w:rPr>
              <w:t>0.027</w:t>
            </w:r>
          </w:p>
        </w:tc>
      </w:tr>
      <w:tr w:rsidR="00913FCA" w:rsidRPr="009C4B8A" w14:paraId="7111FD37" w14:textId="77777777" w:rsidTr="009C4B8A">
        <w:trPr>
          <w:trHeight w:val="320"/>
          <w:jc w:val="center"/>
        </w:trPr>
        <w:tc>
          <w:tcPr>
            <w:tcW w:w="900" w:type="dxa"/>
            <w:vMerge/>
            <w:tcBorders>
              <w:top w:val="nil"/>
              <w:left w:val="nil"/>
              <w:bottom w:val="single" w:sz="8" w:space="0" w:color="000000"/>
              <w:right w:val="nil"/>
            </w:tcBorders>
            <w:hideMark/>
          </w:tcPr>
          <w:p w14:paraId="7A5E6B77" w14:textId="77777777" w:rsidR="00913FCA" w:rsidRPr="009C4B8A" w:rsidRDefault="00913FCA" w:rsidP="00913FCA">
            <w:pPr>
              <w:rPr>
                <w:color w:val="000000"/>
                <w:sz w:val="18"/>
                <w:szCs w:val="18"/>
              </w:rPr>
            </w:pPr>
          </w:p>
        </w:tc>
        <w:tc>
          <w:tcPr>
            <w:tcW w:w="2430" w:type="dxa"/>
            <w:tcBorders>
              <w:top w:val="nil"/>
              <w:left w:val="nil"/>
              <w:bottom w:val="nil"/>
              <w:right w:val="nil"/>
            </w:tcBorders>
            <w:noWrap/>
            <w:hideMark/>
          </w:tcPr>
          <w:p w14:paraId="134DA5AD" w14:textId="77777777" w:rsidR="00913FCA" w:rsidRPr="009C4B8A" w:rsidRDefault="00913FCA" w:rsidP="00913FCA">
            <w:pPr>
              <w:rPr>
                <w:color w:val="000000"/>
                <w:sz w:val="18"/>
                <w:szCs w:val="18"/>
              </w:rPr>
            </w:pPr>
            <w:r w:rsidRPr="009C4B8A">
              <w:rPr>
                <w:color w:val="000000"/>
                <w:sz w:val="18"/>
                <w:szCs w:val="18"/>
              </w:rPr>
              <w:t>programming languages question type</w:t>
            </w:r>
          </w:p>
        </w:tc>
        <w:tc>
          <w:tcPr>
            <w:tcW w:w="532" w:type="dxa"/>
            <w:tcBorders>
              <w:top w:val="nil"/>
              <w:left w:val="nil"/>
              <w:bottom w:val="nil"/>
              <w:right w:val="nil"/>
            </w:tcBorders>
            <w:noWrap/>
            <w:hideMark/>
          </w:tcPr>
          <w:p w14:paraId="24D9917A" w14:textId="77777777" w:rsidR="00913FCA" w:rsidRPr="009C4B8A" w:rsidRDefault="00913FCA" w:rsidP="00913FCA">
            <w:pPr>
              <w:jc w:val="center"/>
              <w:rPr>
                <w:color w:val="000000"/>
                <w:sz w:val="18"/>
                <w:szCs w:val="18"/>
              </w:rPr>
            </w:pPr>
            <w:r w:rsidRPr="009C4B8A">
              <w:rPr>
                <w:color w:val="000000"/>
                <w:sz w:val="18"/>
                <w:szCs w:val="18"/>
              </w:rPr>
              <w:t>0.146</w:t>
            </w:r>
          </w:p>
        </w:tc>
        <w:tc>
          <w:tcPr>
            <w:tcW w:w="762" w:type="dxa"/>
            <w:tcBorders>
              <w:top w:val="nil"/>
              <w:left w:val="nil"/>
              <w:bottom w:val="nil"/>
              <w:right w:val="nil"/>
            </w:tcBorders>
            <w:noWrap/>
            <w:hideMark/>
          </w:tcPr>
          <w:p w14:paraId="49AEAE91" w14:textId="77777777" w:rsidR="00913FCA" w:rsidRPr="009C4B8A" w:rsidRDefault="00913FCA" w:rsidP="00913FCA">
            <w:pPr>
              <w:jc w:val="center"/>
              <w:rPr>
                <w:color w:val="000000"/>
                <w:sz w:val="18"/>
                <w:szCs w:val="18"/>
              </w:rPr>
            </w:pPr>
            <w:r w:rsidRPr="009C4B8A">
              <w:rPr>
                <w:color w:val="000000"/>
                <w:sz w:val="18"/>
                <w:szCs w:val="18"/>
              </w:rPr>
              <w:t>0.353</w:t>
            </w:r>
          </w:p>
        </w:tc>
        <w:tc>
          <w:tcPr>
            <w:tcW w:w="653" w:type="dxa"/>
            <w:tcBorders>
              <w:top w:val="nil"/>
              <w:left w:val="nil"/>
              <w:bottom w:val="nil"/>
              <w:right w:val="nil"/>
            </w:tcBorders>
            <w:noWrap/>
            <w:hideMark/>
          </w:tcPr>
          <w:p w14:paraId="4D6BC1D3" w14:textId="77777777" w:rsidR="00913FCA" w:rsidRPr="009C4B8A" w:rsidRDefault="00913FCA" w:rsidP="00913FCA">
            <w:pPr>
              <w:jc w:val="center"/>
              <w:rPr>
                <w:color w:val="000000"/>
                <w:sz w:val="18"/>
                <w:szCs w:val="18"/>
              </w:rPr>
            </w:pPr>
            <w:r w:rsidRPr="009C4B8A">
              <w:rPr>
                <w:color w:val="000000"/>
                <w:sz w:val="18"/>
                <w:szCs w:val="18"/>
              </w:rPr>
              <w:t>0.156</w:t>
            </w:r>
          </w:p>
        </w:tc>
        <w:tc>
          <w:tcPr>
            <w:tcW w:w="762" w:type="dxa"/>
            <w:tcBorders>
              <w:top w:val="nil"/>
              <w:left w:val="nil"/>
              <w:bottom w:val="nil"/>
              <w:right w:val="nil"/>
            </w:tcBorders>
            <w:noWrap/>
            <w:hideMark/>
          </w:tcPr>
          <w:p w14:paraId="39F78AA1" w14:textId="77777777" w:rsidR="00913FCA" w:rsidRPr="009C4B8A" w:rsidRDefault="00913FCA" w:rsidP="00913FCA">
            <w:pPr>
              <w:jc w:val="center"/>
              <w:rPr>
                <w:color w:val="000000"/>
                <w:sz w:val="18"/>
                <w:szCs w:val="18"/>
              </w:rPr>
            </w:pPr>
            <w:r w:rsidRPr="009C4B8A">
              <w:rPr>
                <w:color w:val="000000"/>
                <w:sz w:val="18"/>
                <w:szCs w:val="18"/>
              </w:rPr>
              <w:t>0.363</w:t>
            </w:r>
          </w:p>
        </w:tc>
        <w:tc>
          <w:tcPr>
            <w:tcW w:w="659" w:type="dxa"/>
            <w:tcBorders>
              <w:top w:val="nil"/>
              <w:left w:val="nil"/>
              <w:bottom w:val="nil"/>
              <w:right w:val="nil"/>
            </w:tcBorders>
            <w:noWrap/>
            <w:hideMark/>
          </w:tcPr>
          <w:p w14:paraId="688E0732" w14:textId="77777777" w:rsidR="00913FCA" w:rsidRPr="009C4B8A" w:rsidRDefault="00913FCA" w:rsidP="00913FCA">
            <w:pPr>
              <w:jc w:val="center"/>
              <w:rPr>
                <w:color w:val="000000"/>
                <w:sz w:val="18"/>
                <w:szCs w:val="18"/>
              </w:rPr>
            </w:pPr>
            <w:r w:rsidRPr="009C4B8A">
              <w:rPr>
                <w:color w:val="000000"/>
                <w:sz w:val="18"/>
                <w:szCs w:val="18"/>
              </w:rPr>
              <w:t>-0.874</w:t>
            </w:r>
          </w:p>
        </w:tc>
        <w:tc>
          <w:tcPr>
            <w:tcW w:w="756" w:type="dxa"/>
            <w:tcBorders>
              <w:top w:val="nil"/>
              <w:left w:val="nil"/>
              <w:bottom w:val="nil"/>
              <w:right w:val="nil"/>
            </w:tcBorders>
            <w:noWrap/>
            <w:hideMark/>
          </w:tcPr>
          <w:p w14:paraId="2BB6F8A9" w14:textId="77777777" w:rsidR="00913FCA" w:rsidRPr="009C4B8A" w:rsidRDefault="00913FCA" w:rsidP="00913FCA">
            <w:pPr>
              <w:jc w:val="center"/>
              <w:rPr>
                <w:color w:val="000000"/>
                <w:sz w:val="18"/>
                <w:szCs w:val="18"/>
              </w:rPr>
            </w:pPr>
            <w:r w:rsidRPr="009C4B8A">
              <w:rPr>
                <w:color w:val="000000"/>
                <w:sz w:val="18"/>
                <w:szCs w:val="18"/>
              </w:rPr>
              <w:t>0.382</w:t>
            </w:r>
          </w:p>
        </w:tc>
        <w:tc>
          <w:tcPr>
            <w:tcW w:w="1065" w:type="dxa"/>
            <w:tcBorders>
              <w:top w:val="nil"/>
              <w:left w:val="nil"/>
              <w:bottom w:val="nil"/>
              <w:right w:val="nil"/>
            </w:tcBorders>
            <w:noWrap/>
            <w:hideMark/>
          </w:tcPr>
          <w:p w14:paraId="256E29A9" w14:textId="77777777" w:rsidR="00913FCA" w:rsidRPr="009C4B8A" w:rsidRDefault="00913FCA" w:rsidP="00913FCA">
            <w:pPr>
              <w:jc w:val="center"/>
              <w:rPr>
                <w:color w:val="000000"/>
                <w:sz w:val="18"/>
                <w:szCs w:val="18"/>
              </w:rPr>
            </w:pPr>
            <w:r w:rsidRPr="009C4B8A">
              <w:rPr>
                <w:color w:val="000000"/>
                <w:sz w:val="18"/>
                <w:szCs w:val="18"/>
              </w:rPr>
              <w:t>-0.029</w:t>
            </w:r>
          </w:p>
        </w:tc>
        <w:tc>
          <w:tcPr>
            <w:tcW w:w="841" w:type="dxa"/>
            <w:tcBorders>
              <w:top w:val="nil"/>
              <w:left w:val="nil"/>
              <w:bottom w:val="nil"/>
              <w:right w:val="nil"/>
            </w:tcBorders>
            <w:noWrap/>
            <w:hideMark/>
          </w:tcPr>
          <w:p w14:paraId="0E411010" w14:textId="77777777" w:rsidR="00913FCA" w:rsidRPr="009C4B8A" w:rsidRDefault="00913FCA" w:rsidP="00913FCA">
            <w:pPr>
              <w:jc w:val="center"/>
              <w:rPr>
                <w:color w:val="000000"/>
                <w:sz w:val="18"/>
                <w:szCs w:val="18"/>
              </w:rPr>
            </w:pPr>
            <w:r w:rsidRPr="009C4B8A">
              <w:rPr>
                <w:color w:val="000000"/>
                <w:sz w:val="18"/>
                <w:szCs w:val="18"/>
              </w:rPr>
              <w:t>0.029</w:t>
            </w:r>
          </w:p>
        </w:tc>
      </w:tr>
      <w:tr w:rsidR="00913FCA" w:rsidRPr="009C4B8A" w14:paraId="3C7A6771" w14:textId="77777777" w:rsidTr="009C4B8A">
        <w:trPr>
          <w:trHeight w:val="340"/>
          <w:jc w:val="center"/>
        </w:trPr>
        <w:tc>
          <w:tcPr>
            <w:tcW w:w="900" w:type="dxa"/>
            <w:vMerge/>
            <w:tcBorders>
              <w:top w:val="nil"/>
              <w:left w:val="nil"/>
              <w:bottom w:val="single" w:sz="8" w:space="0" w:color="000000"/>
              <w:right w:val="nil"/>
            </w:tcBorders>
            <w:hideMark/>
          </w:tcPr>
          <w:p w14:paraId="5A2C2B27" w14:textId="77777777" w:rsidR="00913FCA" w:rsidRPr="009C4B8A" w:rsidRDefault="00913FCA" w:rsidP="00913FCA">
            <w:pPr>
              <w:rPr>
                <w:color w:val="000000"/>
                <w:sz w:val="18"/>
                <w:szCs w:val="18"/>
              </w:rPr>
            </w:pPr>
          </w:p>
        </w:tc>
        <w:tc>
          <w:tcPr>
            <w:tcW w:w="2430" w:type="dxa"/>
            <w:tcBorders>
              <w:top w:val="nil"/>
              <w:left w:val="nil"/>
              <w:bottom w:val="single" w:sz="8" w:space="0" w:color="auto"/>
              <w:right w:val="nil"/>
            </w:tcBorders>
            <w:noWrap/>
            <w:hideMark/>
          </w:tcPr>
          <w:p w14:paraId="6B8060E4" w14:textId="77777777" w:rsidR="00913FCA" w:rsidRPr="009C4B8A" w:rsidRDefault="00913FCA" w:rsidP="00913FCA">
            <w:pPr>
              <w:rPr>
                <w:color w:val="000000"/>
                <w:sz w:val="18"/>
                <w:szCs w:val="18"/>
              </w:rPr>
            </w:pPr>
            <w:r w:rsidRPr="009C4B8A">
              <w:rPr>
                <w:color w:val="000000"/>
                <w:sz w:val="18"/>
                <w:szCs w:val="18"/>
              </w:rPr>
              <w:t>career and professional development question type</w:t>
            </w:r>
          </w:p>
        </w:tc>
        <w:tc>
          <w:tcPr>
            <w:tcW w:w="532" w:type="dxa"/>
            <w:tcBorders>
              <w:top w:val="nil"/>
              <w:left w:val="nil"/>
              <w:bottom w:val="single" w:sz="8" w:space="0" w:color="auto"/>
              <w:right w:val="nil"/>
            </w:tcBorders>
            <w:noWrap/>
            <w:hideMark/>
          </w:tcPr>
          <w:p w14:paraId="3711EFFB" w14:textId="77777777" w:rsidR="00913FCA" w:rsidRPr="009C4B8A" w:rsidRDefault="00913FCA" w:rsidP="00913FCA">
            <w:pPr>
              <w:jc w:val="center"/>
              <w:rPr>
                <w:color w:val="000000"/>
                <w:sz w:val="18"/>
                <w:szCs w:val="18"/>
              </w:rPr>
            </w:pPr>
            <w:r w:rsidRPr="009C4B8A">
              <w:rPr>
                <w:color w:val="000000"/>
                <w:sz w:val="18"/>
                <w:szCs w:val="18"/>
              </w:rPr>
              <w:t>0.005</w:t>
            </w:r>
          </w:p>
        </w:tc>
        <w:tc>
          <w:tcPr>
            <w:tcW w:w="762" w:type="dxa"/>
            <w:tcBorders>
              <w:top w:val="nil"/>
              <w:left w:val="nil"/>
              <w:bottom w:val="single" w:sz="8" w:space="0" w:color="auto"/>
              <w:right w:val="nil"/>
            </w:tcBorders>
            <w:noWrap/>
            <w:hideMark/>
          </w:tcPr>
          <w:p w14:paraId="46305244" w14:textId="77777777" w:rsidR="00913FCA" w:rsidRPr="009C4B8A" w:rsidRDefault="00913FCA" w:rsidP="00913FCA">
            <w:pPr>
              <w:jc w:val="center"/>
              <w:rPr>
                <w:color w:val="000000"/>
                <w:sz w:val="18"/>
                <w:szCs w:val="18"/>
              </w:rPr>
            </w:pPr>
            <w:r w:rsidRPr="009C4B8A">
              <w:rPr>
                <w:color w:val="000000"/>
                <w:sz w:val="18"/>
                <w:szCs w:val="18"/>
              </w:rPr>
              <w:t>0.067</w:t>
            </w:r>
          </w:p>
        </w:tc>
        <w:tc>
          <w:tcPr>
            <w:tcW w:w="653" w:type="dxa"/>
            <w:tcBorders>
              <w:top w:val="nil"/>
              <w:left w:val="nil"/>
              <w:bottom w:val="single" w:sz="8" w:space="0" w:color="auto"/>
              <w:right w:val="nil"/>
            </w:tcBorders>
            <w:noWrap/>
            <w:hideMark/>
          </w:tcPr>
          <w:p w14:paraId="46D0CBA0" w14:textId="77777777" w:rsidR="00913FCA" w:rsidRPr="009C4B8A" w:rsidRDefault="00913FCA" w:rsidP="00913FCA">
            <w:pPr>
              <w:jc w:val="center"/>
              <w:rPr>
                <w:color w:val="000000"/>
                <w:sz w:val="18"/>
                <w:szCs w:val="18"/>
              </w:rPr>
            </w:pPr>
            <w:r w:rsidRPr="009C4B8A">
              <w:rPr>
                <w:color w:val="000000"/>
                <w:sz w:val="18"/>
                <w:szCs w:val="18"/>
              </w:rPr>
              <w:t>0.005</w:t>
            </w:r>
          </w:p>
        </w:tc>
        <w:tc>
          <w:tcPr>
            <w:tcW w:w="762" w:type="dxa"/>
            <w:tcBorders>
              <w:top w:val="nil"/>
              <w:left w:val="nil"/>
              <w:bottom w:val="single" w:sz="8" w:space="0" w:color="auto"/>
              <w:right w:val="nil"/>
            </w:tcBorders>
            <w:noWrap/>
            <w:hideMark/>
          </w:tcPr>
          <w:p w14:paraId="5320998F" w14:textId="77777777" w:rsidR="00913FCA" w:rsidRPr="009C4B8A" w:rsidRDefault="00913FCA" w:rsidP="00913FCA">
            <w:pPr>
              <w:jc w:val="center"/>
              <w:rPr>
                <w:color w:val="000000"/>
                <w:sz w:val="18"/>
                <w:szCs w:val="18"/>
              </w:rPr>
            </w:pPr>
            <w:r w:rsidRPr="009C4B8A">
              <w:rPr>
                <w:color w:val="000000"/>
                <w:sz w:val="18"/>
                <w:szCs w:val="18"/>
              </w:rPr>
              <w:t>0.073</w:t>
            </w:r>
          </w:p>
        </w:tc>
        <w:tc>
          <w:tcPr>
            <w:tcW w:w="659" w:type="dxa"/>
            <w:tcBorders>
              <w:top w:val="nil"/>
              <w:left w:val="nil"/>
              <w:bottom w:val="single" w:sz="8" w:space="0" w:color="auto"/>
              <w:right w:val="nil"/>
            </w:tcBorders>
            <w:noWrap/>
            <w:hideMark/>
          </w:tcPr>
          <w:p w14:paraId="24AFD406" w14:textId="77777777" w:rsidR="00913FCA" w:rsidRPr="009C4B8A" w:rsidRDefault="00913FCA" w:rsidP="00913FCA">
            <w:pPr>
              <w:jc w:val="center"/>
              <w:rPr>
                <w:color w:val="000000"/>
                <w:sz w:val="18"/>
                <w:szCs w:val="18"/>
              </w:rPr>
            </w:pPr>
            <w:r w:rsidRPr="009C4B8A">
              <w:rPr>
                <w:color w:val="000000"/>
                <w:sz w:val="18"/>
                <w:szCs w:val="18"/>
              </w:rPr>
              <w:t>-0.378</w:t>
            </w:r>
          </w:p>
        </w:tc>
        <w:tc>
          <w:tcPr>
            <w:tcW w:w="756" w:type="dxa"/>
            <w:tcBorders>
              <w:top w:val="nil"/>
              <w:left w:val="nil"/>
              <w:bottom w:val="single" w:sz="8" w:space="0" w:color="auto"/>
              <w:right w:val="nil"/>
            </w:tcBorders>
            <w:noWrap/>
            <w:hideMark/>
          </w:tcPr>
          <w:p w14:paraId="0865B231" w14:textId="77777777" w:rsidR="00913FCA" w:rsidRPr="009C4B8A" w:rsidRDefault="00913FCA" w:rsidP="00913FCA">
            <w:pPr>
              <w:jc w:val="center"/>
              <w:rPr>
                <w:color w:val="000000"/>
                <w:sz w:val="18"/>
                <w:szCs w:val="18"/>
              </w:rPr>
            </w:pPr>
            <w:r w:rsidRPr="009C4B8A">
              <w:rPr>
                <w:color w:val="000000"/>
                <w:sz w:val="18"/>
                <w:szCs w:val="18"/>
              </w:rPr>
              <w:t>0.705</w:t>
            </w:r>
          </w:p>
        </w:tc>
        <w:tc>
          <w:tcPr>
            <w:tcW w:w="1065" w:type="dxa"/>
            <w:tcBorders>
              <w:top w:val="nil"/>
              <w:left w:val="nil"/>
              <w:bottom w:val="single" w:sz="8" w:space="0" w:color="auto"/>
              <w:right w:val="nil"/>
            </w:tcBorders>
            <w:noWrap/>
            <w:hideMark/>
          </w:tcPr>
          <w:p w14:paraId="4071A445" w14:textId="77777777" w:rsidR="00913FCA" w:rsidRPr="009C4B8A" w:rsidRDefault="00913FCA" w:rsidP="00913FCA">
            <w:pPr>
              <w:jc w:val="center"/>
              <w:rPr>
                <w:color w:val="000000"/>
                <w:sz w:val="18"/>
                <w:szCs w:val="18"/>
              </w:rPr>
            </w:pPr>
            <w:r w:rsidRPr="009C4B8A">
              <w:rPr>
                <w:color w:val="000000"/>
                <w:sz w:val="18"/>
                <w:szCs w:val="18"/>
              </w:rPr>
              <w:t>-0.013</w:t>
            </w:r>
          </w:p>
        </w:tc>
        <w:tc>
          <w:tcPr>
            <w:tcW w:w="841" w:type="dxa"/>
            <w:tcBorders>
              <w:top w:val="nil"/>
              <w:left w:val="nil"/>
              <w:bottom w:val="single" w:sz="8" w:space="0" w:color="auto"/>
              <w:right w:val="nil"/>
            </w:tcBorders>
            <w:noWrap/>
            <w:hideMark/>
          </w:tcPr>
          <w:p w14:paraId="62B7B3D2" w14:textId="77777777" w:rsidR="00913FCA" w:rsidRPr="009C4B8A" w:rsidRDefault="00913FCA" w:rsidP="00913FCA">
            <w:pPr>
              <w:jc w:val="center"/>
              <w:rPr>
                <w:color w:val="000000"/>
                <w:sz w:val="18"/>
                <w:szCs w:val="18"/>
              </w:rPr>
            </w:pPr>
            <w:r w:rsidRPr="009C4B8A">
              <w:rPr>
                <w:color w:val="000000"/>
                <w:sz w:val="18"/>
                <w:szCs w:val="18"/>
              </w:rPr>
              <w:t>0.013</w:t>
            </w:r>
          </w:p>
        </w:tc>
      </w:tr>
    </w:tbl>
    <w:p w14:paraId="3EDF1FF6" w14:textId="77777777" w:rsidR="00913FCA" w:rsidRPr="00913FCA" w:rsidRDefault="00913FCA" w:rsidP="00913FCA">
      <w:pPr>
        <w:spacing w:afterLines="50" w:after="120"/>
        <w:rPr>
          <w:rFonts w:eastAsia="SimSun"/>
          <w:sz w:val="20"/>
          <w:szCs w:val="20"/>
        </w:rPr>
      </w:pPr>
      <w:r w:rsidRPr="00913FCA">
        <w:rPr>
          <w:rFonts w:eastAsia="SimSun"/>
          <w:sz w:val="20"/>
          <w:szCs w:val="20"/>
        </w:rPr>
        <w:t xml:space="preserve">Note: The raw reputation score in our sample is highly right-skewed, which severely violates the normality assumption underlying the t-test. The log transformation brings the distribution much closer to normality and better satisfies the statistical requirements. Following the suggestion of the reviewer, we conducted ​a Mann-Whitney-Wilcoxon test to assess balance in reputation scores, which does not assume normality. The result (W = 1,667,892, p = 0.238) confirms that there is no statistically significant difference in questioner reputation between the treatment </w:t>
      </w:r>
      <w:r w:rsidRPr="00913FCA">
        <w:rPr>
          <w:rFonts w:eastAsia="SimSun"/>
          <w:sz w:val="20"/>
          <w:szCs w:val="20"/>
        </w:rPr>
        <w:lastRenderedPageBreak/>
        <w:t>and control groups. For other log-transformed variables, we conducted the same Mann-Whitney-Wilcoxon test, and none of the results was statistically significant (all p-values &gt; 0.40).</w:t>
      </w:r>
    </w:p>
    <w:p w14:paraId="10D9E5E7" w14:textId="087E0F9B" w:rsidR="00913FCA" w:rsidRPr="00913FCA" w:rsidRDefault="00913FCA" w:rsidP="00913FCA">
      <w:pPr>
        <w:spacing w:line="480" w:lineRule="auto"/>
        <w:ind w:firstLine="539"/>
      </w:pPr>
      <w:r w:rsidRPr="00913FCA">
        <w:rPr>
          <w:rFonts w:eastAsia="SimSun"/>
          <w:szCs w:val="22"/>
        </w:rPr>
        <w:t xml:space="preserve">Testing balance with individual t-tests across multiple covariates creates a severe multiple comparisons issue. For example, testing 20 covariates at 5% significance would yield one spurious rejection by chance alone even under perfect randomization. While Bonferroni corrections address this, they dramatically reduce statistical power. The regression approach tests joint orthogonality in a single framework, providing a well-calibrated F-test of whether treatment assignment is systematically related to the full set of covariates. We follow </w:t>
      </w:r>
      <w:r w:rsidRPr="00913FCA">
        <w:rPr>
          <w:rFonts w:eastAsia="SimSun"/>
          <w:szCs w:val="22"/>
        </w:rPr>
        <w:fldChar w:fldCharType="begin"/>
      </w:r>
      <w:r w:rsidRPr="00913FCA">
        <w:rPr>
          <w:rFonts w:eastAsia="SimSun"/>
          <w:szCs w:val="22"/>
        </w:rPr>
        <w:instrText xml:space="preserve"> ADDIN ZOTERO_ITEM CSL_CITATION {"citationID":"sbVl1CL1","properties":{"formattedCitation":"(Fagereng et al. 2021)","plainCitation":"(Fagereng et al. 2021)","dontUpdate":true,"noteIndex":0},"citationItems":[{"id":191,"uris":["http://zotero.org/users/8905122/items/RSGT4QH8"],"itemData":{"id":191,"type":"article-journal","abstract":"We show that family background matters significantly for children’s accumulation of wealth and investor behavior as adults, even when removing the genetic connection between children and the parents raising them. The analysis is made possible by linking Korean-born children who were adopted at infancy by Norwegian parents to a population panel data set with detailed information on wealth and socioeconomic characteristics. The mechanism by which these Korean-Norwegian adoptees were assigned to adoptive families is known and effectively random. This mechanism allows us to estimate the causal effects from an adoptee being raised in one type of family versus another.","call-number":"1","container-title":"Journal of Political Economy","DOI":"10.1086/712446","ISSN":"0022-3808","issue":"3","journalAbbreviation":"Journal of Political Economy","language":"en","note":"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 xml:space="preserve">/reading","page":"703-756","source":"8.2 (Q1)","title":"Why Do Wealthy Parents Have Wealthy Children?","URL":"https://www.journals.uchicago.edu/doi/10.1086/712446","volume":"129","author":[{"family":"Fagereng","given":"Andreas"},{"family":"Mogstad","given":"Magne"},{"family":"Rønning","given":"Marte"}],"accessed":{"date-parts":[["2024",5,3]]},"issued":{"date-parts":[["2021",3,1]]}}}],"schema":"https://github.com/citation-style-language/schema/raw/master/csl-citation.json"} </w:instrText>
      </w:r>
      <w:r w:rsidRPr="00913FCA">
        <w:rPr>
          <w:rFonts w:eastAsia="SimSun"/>
          <w:szCs w:val="22"/>
        </w:rPr>
        <w:fldChar w:fldCharType="separate"/>
      </w:r>
      <w:r w:rsidRPr="00913FCA">
        <w:rPr>
          <w:rFonts w:eastAsia="SimSun"/>
          <w:noProof/>
          <w:szCs w:val="22"/>
        </w:rPr>
        <w:t>Fagereng et al. (2021)</w:t>
      </w:r>
      <w:r w:rsidRPr="00913FCA">
        <w:rPr>
          <w:rFonts w:eastAsia="SimSun"/>
          <w:szCs w:val="22"/>
        </w:rPr>
        <w:fldChar w:fldCharType="end"/>
      </w:r>
      <w:r w:rsidR="00F9717E" w:rsidRPr="00F9717E">
        <w:t xml:space="preserve">, who use regression-based balance checks in their randomized lottery study published in the </w:t>
      </w:r>
      <w:r w:rsidR="00F9717E" w:rsidRPr="00F9717E">
        <w:rPr>
          <w:i/>
          <w:iCs/>
        </w:rPr>
        <w:t>Journal of Political Economy</w:t>
      </w:r>
      <w:r w:rsidRPr="00913FCA">
        <w:t>, noting that the approach provides both an omnibus test and coefficient-level diagnostics.</w:t>
      </w:r>
    </w:p>
    <w:p w14:paraId="125597FA" w14:textId="560B131A" w:rsidR="00913FCA" w:rsidRPr="00913FCA" w:rsidRDefault="00913FCA" w:rsidP="00913FCA">
      <w:pPr>
        <w:spacing w:line="480" w:lineRule="auto"/>
        <w:ind w:firstLine="539"/>
        <w:rPr>
          <w:rFonts w:eastAsia="SimSun"/>
          <w:szCs w:val="22"/>
        </w:rPr>
      </w:pPr>
      <w:r w:rsidRPr="00913FCA">
        <w:rPr>
          <w:rFonts w:eastAsia="SimSun"/>
          <w:szCs w:val="22"/>
        </w:rPr>
        <w:t>Table B2 in the appendix presents the results of our random assignment test. Columns 1</w:t>
      </w:r>
      <w:r w:rsidR="00F9717E">
        <w:rPr>
          <w:rFonts w:eastAsia="SimSun" w:hint="eastAsia"/>
          <w:szCs w:val="22"/>
        </w:rPr>
        <w:t xml:space="preserve"> and </w:t>
      </w:r>
      <w:r w:rsidRPr="00913FCA">
        <w:rPr>
          <w:rFonts w:eastAsia="SimSun"/>
          <w:szCs w:val="22"/>
        </w:rPr>
        <w:t xml:space="preserve">2 progressively incorporate questioner characteristics and question content features into multivariate regressions, all including question timing fixed effects. Specifically, to address the high correlation between linguistic complexity and question length, we </w:t>
      </w:r>
      <w:proofErr w:type="spellStart"/>
      <w:r w:rsidRPr="00913FCA">
        <w:rPr>
          <w:rFonts w:eastAsia="SimSun"/>
          <w:szCs w:val="22"/>
        </w:rPr>
        <w:t>residualize</w:t>
      </w:r>
      <w:proofErr w:type="spellEnd"/>
      <w:r w:rsidRPr="00913FCA">
        <w:rPr>
          <w:rFonts w:eastAsia="SimSun"/>
          <w:szCs w:val="22"/>
        </w:rPr>
        <w:t xml:space="preserve"> the complexity measure by regressing it on log question length and extracting the residuals. This approach allows us to isolate the component of linguistic complexity that is orthogonal to question length, thereby avoiding multicollinearity while still testing whether complexity predicts treatment assignment conditional on length. We then include both log question length and the </w:t>
      </w:r>
      <w:proofErr w:type="spellStart"/>
      <w:r w:rsidRPr="00913FCA">
        <w:rPr>
          <w:rFonts w:eastAsia="SimSun"/>
          <w:szCs w:val="22"/>
        </w:rPr>
        <w:t>residualized</w:t>
      </w:r>
      <w:proofErr w:type="spellEnd"/>
      <w:r w:rsidRPr="00913FCA">
        <w:rPr>
          <w:rFonts w:eastAsia="SimSun"/>
          <w:szCs w:val="22"/>
        </w:rPr>
        <w:t xml:space="preserve"> complexity measure in the balance test regressions. We find that none of the pre-assignment characteristics are statistically significant predictors of treatment status. These results provide evidence for the validity of random assignment.</w:t>
      </w:r>
    </w:p>
    <w:p w14:paraId="78B4091D"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B2. Regression-Based Random Assignment Test Results</w:t>
      </w:r>
    </w:p>
    <w:tbl>
      <w:tblPr>
        <w:tblW w:w="5000" w:type="pct"/>
        <w:jc w:val="center"/>
        <w:tblLayout w:type="fixed"/>
        <w:tblLook w:val="04A0" w:firstRow="1" w:lastRow="0" w:firstColumn="1" w:lastColumn="0" w:noHBand="0" w:noVBand="1"/>
      </w:tblPr>
      <w:tblGrid>
        <w:gridCol w:w="1202"/>
        <w:gridCol w:w="5200"/>
        <w:gridCol w:w="1479"/>
        <w:gridCol w:w="1479"/>
      </w:tblGrid>
      <w:tr w:rsidR="00913FCA" w:rsidRPr="00913FCA" w14:paraId="493F8774" w14:textId="77777777" w:rsidTr="000B62E4">
        <w:trPr>
          <w:jc w:val="center"/>
        </w:trPr>
        <w:tc>
          <w:tcPr>
            <w:tcW w:w="6402" w:type="dxa"/>
            <w:gridSpan w:val="2"/>
            <w:vMerge w:val="restart"/>
            <w:tcBorders>
              <w:top w:val="single" w:sz="4" w:space="0" w:color="auto"/>
              <w:left w:val="nil"/>
              <w:bottom w:val="single" w:sz="4" w:space="0" w:color="000000"/>
              <w:right w:val="nil"/>
            </w:tcBorders>
            <w:noWrap/>
            <w:hideMark/>
          </w:tcPr>
          <w:p w14:paraId="2DCE9FB0" w14:textId="77777777" w:rsidR="00913FCA" w:rsidRPr="00913FCA" w:rsidRDefault="00913FCA" w:rsidP="00913FCA">
            <w:pPr>
              <w:jc w:val="center"/>
              <w:rPr>
                <w:color w:val="000000"/>
                <w:sz w:val="20"/>
                <w:szCs w:val="20"/>
              </w:rPr>
            </w:pPr>
            <w:r w:rsidRPr="00913FCA">
              <w:rPr>
                <w:color w:val="000000"/>
                <w:sz w:val="20"/>
                <w:szCs w:val="20"/>
              </w:rPr>
              <w:t> </w:t>
            </w:r>
          </w:p>
        </w:tc>
        <w:tc>
          <w:tcPr>
            <w:tcW w:w="1479" w:type="dxa"/>
            <w:tcBorders>
              <w:top w:val="single" w:sz="4" w:space="0" w:color="auto"/>
              <w:left w:val="nil"/>
              <w:bottom w:val="nil"/>
              <w:right w:val="nil"/>
            </w:tcBorders>
            <w:noWrap/>
            <w:hideMark/>
          </w:tcPr>
          <w:p w14:paraId="6AD0EA0B" w14:textId="77777777" w:rsidR="00913FCA" w:rsidRPr="00913FCA" w:rsidRDefault="00913FCA" w:rsidP="00913FCA">
            <w:pPr>
              <w:jc w:val="center"/>
              <w:rPr>
                <w:color w:val="000000"/>
                <w:sz w:val="20"/>
                <w:szCs w:val="20"/>
              </w:rPr>
            </w:pPr>
            <w:r w:rsidRPr="00913FCA">
              <w:rPr>
                <w:color w:val="000000"/>
                <w:sz w:val="20"/>
                <w:szCs w:val="20"/>
              </w:rPr>
              <w:t>(1)</w:t>
            </w:r>
          </w:p>
        </w:tc>
        <w:tc>
          <w:tcPr>
            <w:tcW w:w="1479" w:type="dxa"/>
            <w:tcBorders>
              <w:top w:val="single" w:sz="4" w:space="0" w:color="auto"/>
              <w:left w:val="nil"/>
              <w:bottom w:val="nil"/>
              <w:right w:val="nil"/>
            </w:tcBorders>
            <w:noWrap/>
            <w:hideMark/>
          </w:tcPr>
          <w:p w14:paraId="6BAF904B" w14:textId="77777777" w:rsidR="00913FCA" w:rsidRPr="00913FCA" w:rsidRDefault="00913FCA" w:rsidP="00913FCA">
            <w:pPr>
              <w:jc w:val="center"/>
              <w:rPr>
                <w:color w:val="000000"/>
                <w:sz w:val="20"/>
                <w:szCs w:val="20"/>
              </w:rPr>
            </w:pPr>
            <w:r w:rsidRPr="00913FCA">
              <w:rPr>
                <w:color w:val="000000"/>
                <w:sz w:val="20"/>
                <w:szCs w:val="20"/>
              </w:rPr>
              <w:t>(2)</w:t>
            </w:r>
          </w:p>
        </w:tc>
      </w:tr>
      <w:tr w:rsidR="00913FCA" w:rsidRPr="00913FCA" w14:paraId="4B233084" w14:textId="77777777" w:rsidTr="000B62E4">
        <w:trPr>
          <w:jc w:val="center"/>
        </w:trPr>
        <w:tc>
          <w:tcPr>
            <w:tcW w:w="6402" w:type="dxa"/>
            <w:gridSpan w:val="2"/>
            <w:vMerge/>
            <w:tcBorders>
              <w:top w:val="single" w:sz="4" w:space="0" w:color="auto"/>
              <w:left w:val="nil"/>
              <w:bottom w:val="single" w:sz="4" w:space="0" w:color="000000"/>
              <w:right w:val="nil"/>
            </w:tcBorders>
            <w:hideMark/>
          </w:tcPr>
          <w:p w14:paraId="253C50DF" w14:textId="77777777" w:rsidR="00913FCA" w:rsidRPr="00913FCA" w:rsidRDefault="00913FCA" w:rsidP="00913FCA">
            <w:pPr>
              <w:rPr>
                <w:color w:val="000000"/>
                <w:sz w:val="20"/>
                <w:szCs w:val="20"/>
              </w:rPr>
            </w:pPr>
          </w:p>
        </w:tc>
        <w:tc>
          <w:tcPr>
            <w:tcW w:w="2958" w:type="dxa"/>
            <w:gridSpan w:val="2"/>
            <w:tcBorders>
              <w:top w:val="nil"/>
              <w:left w:val="nil"/>
              <w:bottom w:val="single" w:sz="4" w:space="0" w:color="auto"/>
              <w:right w:val="nil"/>
            </w:tcBorders>
            <w:noWrap/>
            <w:hideMark/>
          </w:tcPr>
          <w:p w14:paraId="15F74BCA" w14:textId="77777777" w:rsidR="00913FCA" w:rsidRPr="00913FCA" w:rsidRDefault="00913FCA" w:rsidP="00913FCA">
            <w:pPr>
              <w:jc w:val="center"/>
              <w:rPr>
                <w:color w:val="000000"/>
                <w:sz w:val="20"/>
                <w:szCs w:val="20"/>
              </w:rPr>
            </w:pPr>
            <w:r w:rsidRPr="00913FCA">
              <w:rPr>
                <w:color w:val="000000"/>
                <w:sz w:val="20"/>
                <w:szCs w:val="20"/>
              </w:rPr>
              <w:t>DV: treatment status (</w:t>
            </w:r>
            <w:r w:rsidRPr="00913FCA">
              <w:rPr>
                <w:i/>
                <w:iCs/>
                <w:color w:val="000000"/>
                <w:sz w:val="20"/>
                <w:szCs w:val="20"/>
              </w:rPr>
              <w:t>AI</w:t>
            </w:r>
            <w:r w:rsidRPr="00913FCA">
              <w:rPr>
                <w:i/>
                <w:iCs/>
                <w:color w:val="000000"/>
                <w:sz w:val="20"/>
                <w:szCs w:val="20"/>
                <w:vertAlign w:val="subscript"/>
              </w:rPr>
              <w:t>i</w:t>
            </w:r>
            <w:r w:rsidRPr="00913FCA">
              <w:rPr>
                <w:color w:val="000000"/>
                <w:sz w:val="20"/>
                <w:szCs w:val="20"/>
              </w:rPr>
              <w:t>)</w:t>
            </w:r>
          </w:p>
        </w:tc>
      </w:tr>
      <w:tr w:rsidR="00913FCA" w:rsidRPr="00913FCA" w14:paraId="665E9ED8" w14:textId="77777777" w:rsidTr="000B62E4">
        <w:trPr>
          <w:jc w:val="center"/>
        </w:trPr>
        <w:tc>
          <w:tcPr>
            <w:tcW w:w="1202" w:type="dxa"/>
            <w:vMerge w:val="restart"/>
            <w:tcBorders>
              <w:top w:val="nil"/>
              <w:left w:val="nil"/>
              <w:bottom w:val="single" w:sz="4" w:space="0" w:color="000000"/>
              <w:right w:val="nil"/>
            </w:tcBorders>
            <w:hideMark/>
          </w:tcPr>
          <w:p w14:paraId="20091145" w14:textId="77777777" w:rsidR="00913FCA" w:rsidRPr="00913FCA" w:rsidRDefault="00913FCA" w:rsidP="00913FCA">
            <w:pPr>
              <w:jc w:val="center"/>
              <w:rPr>
                <w:color w:val="000000"/>
                <w:sz w:val="20"/>
                <w:szCs w:val="20"/>
              </w:rPr>
            </w:pPr>
            <w:r w:rsidRPr="00913FCA">
              <w:rPr>
                <w:color w:val="000000"/>
                <w:sz w:val="20"/>
                <w:szCs w:val="20"/>
              </w:rPr>
              <w:t xml:space="preserve">Questioner </w:t>
            </w:r>
          </w:p>
        </w:tc>
        <w:tc>
          <w:tcPr>
            <w:tcW w:w="5200" w:type="dxa"/>
            <w:vMerge w:val="restart"/>
            <w:tcBorders>
              <w:top w:val="nil"/>
              <w:left w:val="nil"/>
              <w:bottom w:val="nil"/>
              <w:right w:val="nil"/>
            </w:tcBorders>
            <w:noWrap/>
            <w:hideMark/>
          </w:tcPr>
          <w:p w14:paraId="16E84B53" w14:textId="77777777" w:rsidR="00913FCA" w:rsidRPr="00913FCA" w:rsidRDefault="00913FCA" w:rsidP="00913FCA">
            <w:pPr>
              <w:rPr>
                <w:color w:val="000000"/>
                <w:sz w:val="20"/>
                <w:szCs w:val="20"/>
              </w:rPr>
            </w:pPr>
            <w:r w:rsidRPr="00913FCA">
              <w:rPr>
                <w:color w:val="000000"/>
                <w:sz w:val="20"/>
                <w:szCs w:val="20"/>
              </w:rPr>
              <w:t>log reputation score</w:t>
            </w:r>
          </w:p>
        </w:tc>
        <w:tc>
          <w:tcPr>
            <w:tcW w:w="1479" w:type="dxa"/>
            <w:tcBorders>
              <w:top w:val="nil"/>
              <w:left w:val="nil"/>
              <w:bottom w:val="nil"/>
              <w:right w:val="nil"/>
            </w:tcBorders>
            <w:noWrap/>
            <w:hideMark/>
          </w:tcPr>
          <w:p w14:paraId="689E7F06" w14:textId="77777777" w:rsidR="00913FCA" w:rsidRPr="00913FCA" w:rsidRDefault="00913FCA" w:rsidP="00913FCA">
            <w:pPr>
              <w:jc w:val="center"/>
              <w:rPr>
                <w:color w:val="000000"/>
                <w:sz w:val="20"/>
                <w:szCs w:val="20"/>
              </w:rPr>
            </w:pPr>
            <w:r w:rsidRPr="00913FCA">
              <w:rPr>
                <w:color w:val="000000"/>
                <w:sz w:val="20"/>
                <w:szCs w:val="20"/>
              </w:rPr>
              <w:t>-0.011</w:t>
            </w:r>
          </w:p>
        </w:tc>
        <w:tc>
          <w:tcPr>
            <w:tcW w:w="1479" w:type="dxa"/>
            <w:tcBorders>
              <w:top w:val="nil"/>
              <w:left w:val="nil"/>
              <w:bottom w:val="nil"/>
              <w:right w:val="nil"/>
            </w:tcBorders>
            <w:noWrap/>
            <w:hideMark/>
          </w:tcPr>
          <w:p w14:paraId="237BFB2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912F579" w14:textId="77777777" w:rsidTr="000B62E4">
        <w:trPr>
          <w:jc w:val="center"/>
        </w:trPr>
        <w:tc>
          <w:tcPr>
            <w:tcW w:w="1202" w:type="dxa"/>
            <w:vMerge/>
            <w:tcBorders>
              <w:top w:val="nil"/>
              <w:left w:val="nil"/>
              <w:bottom w:val="single" w:sz="4" w:space="0" w:color="000000"/>
              <w:right w:val="nil"/>
            </w:tcBorders>
            <w:hideMark/>
          </w:tcPr>
          <w:p w14:paraId="5700AD9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501073F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23E8D99" w14:textId="77777777" w:rsidR="00913FCA" w:rsidRPr="00913FCA" w:rsidRDefault="00913FCA" w:rsidP="00913FCA">
            <w:pPr>
              <w:jc w:val="center"/>
              <w:rPr>
                <w:color w:val="000000"/>
                <w:sz w:val="20"/>
                <w:szCs w:val="20"/>
              </w:rPr>
            </w:pPr>
            <w:r w:rsidRPr="00913FCA">
              <w:rPr>
                <w:color w:val="000000"/>
                <w:sz w:val="20"/>
                <w:szCs w:val="20"/>
              </w:rPr>
              <w:t>(0.011)</w:t>
            </w:r>
          </w:p>
        </w:tc>
        <w:tc>
          <w:tcPr>
            <w:tcW w:w="1479" w:type="dxa"/>
            <w:tcBorders>
              <w:top w:val="nil"/>
              <w:left w:val="nil"/>
              <w:bottom w:val="nil"/>
              <w:right w:val="nil"/>
            </w:tcBorders>
            <w:noWrap/>
            <w:hideMark/>
          </w:tcPr>
          <w:p w14:paraId="54CAF482"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3A367A3C" w14:textId="77777777" w:rsidTr="000B62E4">
        <w:trPr>
          <w:jc w:val="center"/>
        </w:trPr>
        <w:tc>
          <w:tcPr>
            <w:tcW w:w="1202" w:type="dxa"/>
            <w:vMerge/>
            <w:tcBorders>
              <w:top w:val="nil"/>
              <w:left w:val="nil"/>
              <w:bottom w:val="single" w:sz="4" w:space="0" w:color="000000"/>
              <w:right w:val="nil"/>
            </w:tcBorders>
            <w:hideMark/>
          </w:tcPr>
          <w:p w14:paraId="375FD90E"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316CD78" w14:textId="77777777" w:rsidR="00913FCA" w:rsidRPr="00913FCA" w:rsidRDefault="00913FCA" w:rsidP="00913FCA">
            <w:pPr>
              <w:rPr>
                <w:color w:val="000000"/>
                <w:sz w:val="20"/>
                <w:szCs w:val="20"/>
              </w:rPr>
            </w:pPr>
            <w:r w:rsidRPr="00913FCA">
              <w:rPr>
                <w:color w:val="000000"/>
                <w:sz w:val="20"/>
                <w:szCs w:val="20"/>
              </w:rPr>
              <w:t>number of gold medals earned</w:t>
            </w:r>
          </w:p>
        </w:tc>
        <w:tc>
          <w:tcPr>
            <w:tcW w:w="1479" w:type="dxa"/>
            <w:tcBorders>
              <w:top w:val="nil"/>
              <w:left w:val="nil"/>
              <w:bottom w:val="nil"/>
              <w:right w:val="nil"/>
            </w:tcBorders>
            <w:noWrap/>
            <w:hideMark/>
          </w:tcPr>
          <w:p w14:paraId="4CD55733"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2F7F1ADE"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74DE584" w14:textId="77777777" w:rsidTr="000B62E4">
        <w:trPr>
          <w:jc w:val="center"/>
        </w:trPr>
        <w:tc>
          <w:tcPr>
            <w:tcW w:w="1202" w:type="dxa"/>
            <w:vMerge/>
            <w:tcBorders>
              <w:top w:val="nil"/>
              <w:left w:val="nil"/>
              <w:bottom w:val="single" w:sz="4" w:space="0" w:color="000000"/>
              <w:right w:val="nil"/>
            </w:tcBorders>
            <w:hideMark/>
          </w:tcPr>
          <w:p w14:paraId="56FC237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1EA6E7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99DA9D2"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7088B32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3971C9A7" w14:textId="77777777" w:rsidTr="000B62E4">
        <w:trPr>
          <w:jc w:val="center"/>
        </w:trPr>
        <w:tc>
          <w:tcPr>
            <w:tcW w:w="1202" w:type="dxa"/>
            <w:vMerge/>
            <w:tcBorders>
              <w:top w:val="nil"/>
              <w:left w:val="nil"/>
              <w:bottom w:val="single" w:sz="4" w:space="0" w:color="000000"/>
              <w:right w:val="nil"/>
            </w:tcBorders>
            <w:hideMark/>
          </w:tcPr>
          <w:p w14:paraId="126AC6A8"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553DC5F" w14:textId="77777777" w:rsidR="00913FCA" w:rsidRPr="00913FCA" w:rsidRDefault="00913FCA" w:rsidP="00913FCA">
            <w:pPr>
              <w:rPr>
                <w:color w:val="000000"/>
                <w:sz w:val="20"/>
                <w:szCs w:val="20"/>
              </w:rPr>
            </w:pPr>
            <w:r w:rsidRPr="00913FCA">
              <w:rPr>
                <w:color w:val="000000"/>
                <w:sz w:val="20"/>
                <w:szCs w:val="20"/>
              </w:rPr>
              <w:t>number of silver medals earned</w:t>
            </w:r>
          </w:p>
        </w:tc>
        <w:tc>
          <w:tcPr>
            <w:tcW w:w="1479" w:type="dxa"/>
            <w:tcBorders>
              <w:top w:val="nil"/>
              <w:left w:val="nil"/>
              <w:bottom w:val="nil"/>
              <w:right w:val="nil"/>
            </w:tcBorders>
            <w:noWrap/>
            <w:hideMark/>
          </w:tcPr>
          <w:p w14:paraId="1D39EAFA"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51F830B7"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25164C8" w14:textId="77777777" w:rsidTr="000B62E4">
        <w:trPr>
          <w:jc w:val="center"/>
        </w:trPr>
        <w:tc>
          <w:tcPr>
            <w:tcW w:w="1202" w:type="dxa"/>
            <w:vMerge/>
            <w:tcBorders>
              <w:top w:val="nil"/>
              <w:left w:val="nil"/>
              <w:bottom w:val="single" w:sz="4" w:space="0" w:color="000000"/>
              <w:right w:val="nil"/>
            </w:tcBorders>
            <w:hideMark/>
          </w:tcPr>
          <w:p w14:paraId="5D51D81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7DBF50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C54AF84"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17DE32D9"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3CC69C0E" w14:textId="77777777" w:rsidTr="000B62E4">
        <w:trPr>
          <w:jc w:val="center"/>
        </w:trPr>
        <w:tc>
          <w:tcPr>
            <w:tcW w:w="1202" w:type="dxa"/>
            <w:vMerge/>
            <w:tcBorders>
              <w:top w:val="nil"/>
              <w:left w:val="nil"/>
              <w:bottom w:val="single" w:sz="4" w:space="0" w:color="000000"/>
              <w:right w:val="nil"/>
            </w:tcBorders>
            <w:hideMark/>
          </w:tcPr>
          <w:p w14:paraId="47941E1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853B64C" w14:textId="77777777" w:rsidR="00913FCA" w:rsidRPr="00913FCA" w:rsidRDefault="00913FCA" w:rsidP="00913FCA">
            <w:pPr>
              <w:rPr>
                <w:color w:val="000000"/>
                <w:sz w:val="20"/>
                <w:szCs w:val="20"/>
              </w:rPr>
            </w:pPr>
            <w:r w:rsidRPr="00913FCA">
              <w:rPr>
                <w:color w:val="000000"/>
                <w:sz w:val="20"/>
                <w:szCs w:val="20"/>
              </w:rPr>
              <w:t>number of bronze medals earned</w:t>
            </w:r>
          </w:p>
        </w:tc>
        <w:tc>
          <w:tcPr>
            <w:tcW w:w="1479" w:type="dxa"/>
            <w:tcBorders>
              <w:top w:val="nil"/>
              <w:left w:val="nil"/>
              <w:bottom w:val="nil"/>
              <w:right w:val="nil"/>
            </w:tcBorders>
            <w:noWrap/>
            <w:hideMark/>
          </w:tcPr>
          <w:p w14:paraId="5E8535D5" w14:textId="77777777" w:rsidR="00913FCA" w:rsidRPr="00913FCA" w:rsidRDefault="00913FCA" w:rsidP="00913FCA">
            <w:pPr>
              <w:jc w:val="center"/>
              <w:rPr>
                <w:color w:val="000000"/>
                <w:sz w:val="20"/>
                <w:szCs w:val="20"/>
              </w:rPr>
            </w:pPr>
            <w:r w:rsidRPr="00913FCA">
              <w:rPr>
                <w:color w:val="000000"/>
                <w:sz w:val="20"/>
                <w:szCs w:val="20"/>
              </w:rPr>
              <w:t>0.000</w:t>
            </w:r>
          </w:p>
        </w:tc>
        <w:tc>
          <w:tcPr>
            <w:tcW w:w="1479" w:type="dxa"/>
            <w:tcBorders>
              <w:top w:val="nil"/>
              <w:left w:val="nil"/>
              <w:bottom w:val="nil"/>
              <w:right w:val="nil"/>
            </w:tcBorders>
            <w:noWrap/>
            <w:hideMark/>
          </w:tcPr>
          <w:p w14:paraId="376F1D5F"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35DC1371" w14:textId="77777777" w:rsidTr="000B62E4">
        <w:trPr>
          <w:jc w:val="center"/>
        </w:trPr>
        <w:tc>
          <w:tcPr>
            <w:tcW w:w="1202" w:type="dxa"/>
            <w:vMerge/>
            <w:tcBorders>
              <w:top w:val="nil"/>
              <w:left w:val="nil"/>
              <w:bottom w:val="single" w:sz="4" w:space="0" w:color="000000"/>
              <w:right w:val="nil"/>
            </w:tcBorders>
            <w:hideMark/>
          </w:tcPr>
          <w:p w14:paraId="2A5D970F"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378E95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09CDF70" w14:textId="77777777" w:rsidR="00913FCA" w:rsidRPr="00913FCA" w:rsidRDefault="00913FCA" w:rsidP="00913FCA">
            <w:pPr>
              <w:jc w:val="center"/>
              <w:rPr>
                <w:color w:val="000000"/>
                <w:sz w:val="20"/>
                <w:szCs w:val="20"/>
              </w:rPr>
            </w:pPr>
            <w:r w:rsidRPr="00913FCA">
              <w:rPr>
                <w:color w:val="000000"/>
                <w:sz w:val="20"/>
                <w:szCs w:val="20"/>
              </w:rPr>
              <w:t>(0.000)</w:t>
            </w:r>
          </w:p>
        </w:tc>
        <w:tc>
          <w:tcPr>
            <w:tcW w:w="1479" w:type="dxa"/>
            <w:tcBorders>
              <w:top w:val="nil"/>
              <w:left w:val="nil"/>
              <w:bottom w:val="nil"/>
              <w:right w:val="nil"/>
            </w:tcBorders>
            <w:noWrap/>
            <w:hideMark/>
          </w:tcPr>
          <w:p w14:paraId="0D3498F1" w14:textId="77777777" w:rsidR="00913FCA" w:rsidRPr="00913FCA" w:rsidRDefault="00913FCA" w:rsidP="00913FCA">
            <w:pPr>
              <w:jc w:val="center"/>
              <w:rPr>
                <w:color w:val="000000"/>
                <w:sz w:val="20"/>
                <w:szCs w:val="20"/>
              </w:rPr>
            </w:pPr>
            <w:r w:rsidRPr="00913FCA">
              <w:rPr>
                <w:color w:val="000000"/>
                <w:sz w:val="20"/>
                <w:szCs w:val="20"/>
              </w:rPr>
              <w:t>(0.000)</w:t>
            </w:r>
          </w:p>
        </w:tc>
      </w:tr>
      <w:tr w:rsidR="00913FCA" w:rsidRPr="00913FCA" w14:paraId="09F9C87C" w14:textId="77777777" w:rsidTr="000B62E4">
        <w:trPr>
          <w:jc w:val="center"/>
        </w:trPr>
        <w:tc>
          <w:tcPr>
            <w:tcW w:w="1202" w:type="dxa"/>
            <w:vMerge/>
            <w:tcBorders>
              <w:top w:val="nil"/>
              <w:left w:val="nil"/>
              <w:bottom w:val="single" w:sz="4" w:space="0" w:color="000000"/>
              <w:right w:val="nil"/>
            </w:tcBorders>
            <w:hideMark/>
          </w:tcPr>
          <w:p w14:paraId="56E2B13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1B64D2C" w14:textId="77777777" w:rsidR="00913FCA" w:rsidRPr="00913FCA" w:rsidRDefault="00913FCA" w:rsidP="00913FCA">
            <w:pPr>
              <w:rPr>
                <w:color w:val="000000"/>
                <w:sz w:val="20"/>
                <w:szCs w:val="20"/>
              </w:rPr>
            </w:pPr>
            <w:r w:rsidRPr="00913FCA">
              <w:rPr>
                <w:color w:val="000000"/>
                <w:sz w:val="20"/>
                <w:szCs w:val="20"/>
              </w:rPr>
              <w:t>log questioner age (days since registration in the platform)</w:t>
            </w:r>
          </w:p>
        </w:tc>
        <w:tc>
          <w:tcPr>
            <w:tcW w:w="1479" w:type="dxa"/>
            <w:tcBorders>
              <w:top w:val="nil"/>
              <w:left w:val="nil"/>
              <w:bottom w:val="nil"/>
              <w:right w:val="nil"/>
            </w:tcBorders>
            <w:noWrap/>
            <w:hideMark/>
          </w:tcPr>
          <w:p w14:paraId="59BB6CEC"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064E6EB5"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767DF78F" w14:textId="77777777" w:rsidTr="000B62E4">
        <w:trPr>
          <w:jc w:val="center"/>
        </w:trPr>
        <w:tc>
          <w:tcPr>
            <w:tcW w:w="1202" w:type="dxa"/>
            <w:vMerge/>
            <w:tcBorders>
              <w:top w:val="nil"/>
              <w:left w:val="nil"/>
              <w:bottom w:val="single" w:sz="4" w:space="0" w:color="000000"/>
              <w:right w:val="nil"/>
            </w:tcBorders>
            <w:hideMark/>
          </w:tcPr>
          <w:p w14:paraId="4E8CEF6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FC8F84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BEA1FBA"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4FCFEB2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316CAB2E" w14:textId="77777777" w:rsidTr="000B62E4">
        <w:trPr>
          <w:jc w:val="center"/>
        </w:trPr>
        <w:tc>
          <w:tcPr>
            <w:tcW w:w="1202" w:type="dxa"/>
            <w:vMerge/>
            <w:tcBorders>
              <w:top w:val="nil"/>
              <w:left w:val="nil"/>
              <w:bottom w:val="single" w:sz="4" w:space="0" w:color="000000"/>
              <w:right w:val="nil"/>
            </w:tcBorders>
            <w:hideMark/>
          </w:tcPr>
          <w:p w14:paraId="598F1D7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626A2316" w14:textId="77777777" w:rsidR="00913FCA" w:rsidRPr="00913FCA" w:rsidRDefault="00913FCA" w:rsidP="00913FCA">
            <w:pPr>
              <w:rPr>
                <w:color w:val="000000"/>
                <w:sz w:val="20"/>
                <w:szCs w:val="20"/>
              </w:rPr>
            </w:pPr>
            <w:r w:rsidRPr="00913FCA">
              <w:rPr>
                <w:color w:val="000000"/>
                <w:sz w:val="20"/>
                <w:szCs w:val="20"/>
              </w:rPr>
              <w:t>log number of past questions</w:t>
            </w:r>
          </w:p>
        </w:tc>
        <w:tc>
          <w:tcPr>
            <w:tcW w:w="1479" w:type="dxa"/>
            <w:tcBorders>
              <w:top w:val="nil"/>
              <w:left w:val="nil"/>
              <w:bottom w:val="nil"/>
              <w:right w:val="nil"/>
            </w:tcBorders>
            <w:noWrap/>
            <w:hideMark/>
          </w:tcPr>
          <w:p w14:paraId="1CD1006D"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190A0BA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8D0C04C" w14:textId="77777777" w:rsidTr="000B62E4">
        <w:trPr>
          <w:jc w:val="center"/>
        </w:trPr>
        <w:tc>
          <w:tcPr>
            <w:tcW w:w="1202" w:type="dxa"/>
            <w:vMerge/>
            <w:tcBorders>
              <w:top w:val="nil"/>
              <w:left w:val="nil"/>
              <w:bottom w:val="single" w:sz="4" w:space="0" w:color="000000"/>
              <w:right w:val="nil"/>
            </w:tcBorders>
            <w:hideMark/>
          </w:tcPr>
          <w:p w14:paraId="30EFC41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941E7D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068F6C1" w14:textId="77777777" w:rsidR="00913FCA" w:rsidRPr="00913FCA" w:rsidRDefault="00913FCA" w:rsidP="00913FCA">
            <w:pPr>
              <w:jc w:val="center"/>
              <w:rPr>
                <w:color w:val="000000"/>
                <w:sz w:val="20"/>
                <w:szCs w:val="20"/>
              </w:rPr>
            </w:pPr>
            <w:r w:rsidRPr="00913FCA">
              <w:rPr>
                <w:color w:val="000000"/>
                <w:sz w:val="20"/>
                <w:szCs w:val="20"/>
              </w:rPr>
              <w:t>(0.012)</w:t>
            </w:r>
          </w:p>
        </w:tc>
        <w:tc>
          <w:tcPr>
            <w:tcW w:w="1479" w:type="dxa"/>
            <w:tcBorders>
              <w:top w:val="nil"/>
              <w:left w:val="nil"/>
              <w:bottom w:val="nil"/>
              <w:right w:val="nil"/>
            </w:tcBorders>
            <w:noWrap/>
            <w:hideMark/>
          </w:tcPr>
          <w:p w14:paraId="05CF327E"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246E15D6" w14:textId="77777777" w:rsidTr="000B62E4">
        <w:trPr>
          <w:jc w:val="center"/>
        </w:trPr>
        <w:tc>
          <w:tcPr>
            <w:tcW w:w="1202" w:type="dxa"/>
            <w:vMerge/>
            <w:tcBorders>
              <w:top w:val="nil"/>
              <w:left w:val="nil"/>
              <w:bottom w:val="single" w:sz="4" w:space="0" w:color="000000"/>
              <w:right w:val="nil"/>
            </w:tcBorders>
            <w:hideMark/>
          </w:tcPr>
          <w:p w14:paraId="7B6E0A1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4786C098" w14:textId="77777777" w:rsidR="00913FCA" w:rsidRPr="00913FCA" w:rsidRDefault="00913FCA" w:rsidP="00913FCA">
            <w:pPr>
              <w:rPr>
                <w:color w:val="000000"/>
                <w:sz w:val="20"/>
                <w:szCs w:val="20"/>
              </w:rPr>
            </w:pPr>
            <w:r w:rsidRPr="00913FCA">
              <w:rPr>
                <w:color w:val="000000"/>
                <w:sz w:val="20"/>
                <w:szCs w:val="20"/>
              </w:rPr>
              <w:t>log number of past answers</w:t>
            </w:r>
          </w:p>
        </w:tc>
        <w:tc>
          <w:tcPr>
            <w:tcW w:w="1479" w:type="dxa"/>
            <w:tcBorders>
              <w:top w:val="nil"/>
              <w:left w:val="nil"/>
              <w:bottom w:val="nil"/>
              <w:right w:val="nil"/>
            </w:tcBorders>
            <w:noWrap/>
            <w:hideMark/>
          </w:tcPr>
          <w:p w14:paraId="17975AC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2481D8FD"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4DAA0718" w14:textId="77777777" w:rsidTr="000B62E4">
        <w:trPr>
          <w:jc w:val="center"/>
        </w:trPr>
        <w:tc>
          <w:tcPr>
            <w:tcW w:w="1202" w:type="dxa"/>
            <w:vMerge/>
            <w:tcBorders>
              <w:top w:val="nil"/>
              <w:left w:val="nil"/>
              <w:bottom w:val="single" w:sz="4" w:space="0" w:color="000000"/>
              <w:right w:val="nil"/>
            </w:tcBorders>
            <w:hideMark/>
          </w:tcPr>
          <w:p w14:paraId="2E4887DD"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F90E9F3"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56BDFC0" w14:textId="77777777" w:rsidR="00913FCA" w:rsidRPr="00913FCA" w:rsidRDefault="00913FCA" w:rsidP="00913FCA">
            <w:pPr>
              <w:jc w:val="center"/>
              <w:rPr>
                <w:color w:val="000000"/>
                <w:sz w:val="20"/>
                <w:szCs w:val="20"/>
              </w:rPr>
            </w:pPr>
            <w:r w:rsidRPr="00913FCA">
              <w:rPr>
                <w:color w:val="000000"/>
                <w:sz w:val="20"/>
                <w:szCs w:val="20"/>
              </w:rPr>
              <w:t>(0.010)</w:t>
            </w:r>
          </w:p>
        </w:tc>
        <w:tc>
          <w:tcPr>
            <w:tcW w:w="1479" w:type="dxa"/>
            <w:tcBorders>
              <w:top w:val="nil"/>
              <w:left w:val="nil"/>
              <w:bottom w:val="nil"/>
              <w:right w:val="nil"/>
            </w:tcBorders>
            <w:noWrap/>
            <w:hideMark/>
          </w:tcPr>
          <w:p w14:paraId="7673A5B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2F131F7B" w14:textId="77777777" w:rsidTr="000B62E4">
        <w:trPr>
          <w:jc w:val="center"/>
        </w:trPr>
        <w:tc>
          <w:tcPr>
            <w:tcW w:w="1202" w:type="dxa"/>
            <w:vMerge/>
            <w:tcBorders>
              <w:top w:val="nil"/>
              <w:left w:val="nil"/>
              <w:bottom w:val="single" w:sz="4" w:space="0" w:color="000000"/>
              <w:right w:val="nil"/>
            </w:tcBorders>
            <w:hideMark/>
          </w:tcPr>
          <w:p w14:paraId="0EDF0FD8"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E6F8911" w14:textId="77777777" w:rsidR="00913FCA" w:rsidRPr="00913FCA" w:rsidRDefault="00913FCA" w:rsidP="00913FCA">
            <w:pPr>
              <w:rPr>
                <w:color w:val="000000"/>
                <w:sz w:val="20"/>
                <w:szCs w:val="20"/>
              </w:rPr>
            </w:pPr>
            <w:r w:rsidRPr="00913FCA">
              <w:rPr>
                <w:color w:val="000000"/>
                <w:sz w:val="20"/>
                <w:szCs w:val="20"/>
              </w:rPr>
              <w:t>number of recent 1-month accepted answers</w:t>
            </w:r>
          </w:p>
        </w:tc>
        <w:tc>
          <w:tcPr>
            <w:tcW w:w="1479" w:type="dxa"/>
            <w:tcBorders>
              <w:top w:val="nil"/>
              <w:left w:val="nil"/>
              <w:bottom w:val="nil"/>
              <w:right w:val="nil"/>
            </w:tcBorders>
            <w:noWrap/>
            <w:hideMark/>
          </w:tcPr>
          <w:p w14:paraId="37EA2279"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2C3958DF"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6C70EF7F" w14:textId="77777777" w:rsidTr="000B62E4">
        <w:trPr>
          <w:jc w:val="center"/>
        </w:trPr>
        <w:tc>
          <w:tcPr>
            <w:tcW w:w="1202" w:type="dxa"/>
            <w:vMerge/>
            <w:tcBorders>
              <w:top w:val="nil"/>
              <w:left w:val="nil"/>
              <w:bottom w:val="single" w:sz="4" w:space="0" w:color="000000"/>
              <w:right w:val="nil"/>
            </w:tcBorders>
            <w:hideMark/>
          </w:tcPr>
          <w:p w14:paraId="0BAB7B91"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CB020E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BEAEC60" w14:textId="77777777" w:rsidR="00913FCA" w:rsidRPr="00913FCA" w:rsidRDefault="00913FCA" w:rsidP="00913FCA">
            <w:pPr>
              <w:jc w:val="center"/>
              <w:rPr>
                <w:color w:val="000000"/>
                <w:sz w:val="20"/>
                <w:szCs w:val="20"/>
              </w:rPr>
            </w:pPr>
            <w:r w:rsidRPr="00913FCA">
              <w:rPr>
                <w:color w:val="000000"/>
                <w:sz w:val="20"/>
                <w:szCs w:val="20"/>
              </w:rPr>
              <w:t>(0.029)</w:t>
            </w:r>
          </w:p>
        </w:tc>
        <w:tc>
          <w:tcPr>
            <w:tcW w:w="1479" w:type="dxa"/>
            <w:tcBorders>
              <w:top w:val="nil"/>
              <w:left w:val="nil"/>
              <w:bottom w:val="nil"/>
              <w:right w:val="nil"/>
            </w:tcBorders>
            <w:noWrap/>
            <w:hideMark/>
          </w:tcPr>
          <w:p w14:paraId="1E7AEA08"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6266340B" w14:textId="77777777" w:rsidTr="000B62E4">
        <w:trPr>
          <w:jc w:val="center"/>
        </w:trPr>
        <w:tc>
          <w:tcPr>
            <w:tcW w:w="1202" w:type="dxa"/>
            <w:vMerge/>
            <w:tcBorders>
              <w:top w:val="nil"/>
              <w:left w:val="nil"/>
              <w:bottom w:val="single" w:sz="4" w:space="0" w:color="000000"/>
              <w:right w:val="nil"/>
            </w:tcBorders>
            <w:hideMark/>
          </w:tcPr>
          <w:p w14:paraId="43A0DCF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D4AA783" w14:textId="77777777" w:rsidR="00913FCA" w:rsidRPr="00913FCA" w:rsidRDefault="00913FCA" w:rsidP="00913FCA">
            <w:pPr>
              <w:rPr>
                <w:color w:val="000000"/>
                <w:sz w:val="20"/>
                <w:szCs w:val="20"/>
              </w:rPr>
            </w:pPr>
            <w:r w:rsidRPr="00913FCA">
              <w:rPr>
                <w:color w:val="000000"/>
                <w:sz w:val="20"/>
                <w:szCs w:val="20"/>
              </w:rPr>
              <w:t>number of recent 1-month questions</w:t>
            </w:r>
          </w:p>
        </w:tc>
        <w:tc>
          <w:tcPr>
            <w:tcW w:w="1479" w:type="dxa"/>
            <w:tcBorders>
              <w:top w:val="nil"/>
              <w:left w:val="nil"/>
              <w:bottom w:val="nil"/>
              <w:right w:val="nil"/>
            </w:tcBorders>
            <w:noWrap/>
            <w:hideMark/>
          </w:tcPr>
          <w:p w14:paraId="0408F8A7" w14:textId="77777777" w:rsidR="00913FCA" w:rsidRPr="00913FCA" w:rsidRDefault="00913FCA" w:rsidP="00913FCA">
            <w:pPr>
              <w:jc w:val="center"/>
              <w:rPr>
                <w:color w:val="000000"/>
                <w:sz w:val="20"/>
                <w:szCs w:val="20"/>
              </w:rPr>
            </w:pPr>
            <w:r w:rsidRPr="00913FCA">
              <w:rPr>
                <w:color w:val="000000"/>
                <w:sz w:val="20"/>
                <w:szCs w:val="20"/>
              </w:rPr>
              <w:t>0.002</w:t>
            </w:r>
          </w:p>
        </w:tc>
        <w:tc>
          <w:tcPr>
            <w:tcW w:w="1479" w:type="dxa"/>
            <w:tcBorders>
              <w:top w:val="nil"/>
              <w:left w:val="nil"/>
              <w:bottom w:val="nil"/>
              <w:right w:val="nil"/>
            </w:tcBorders>
            <w:noWrap/>
            <w:hideMark/>
          </w:tcPr>
          <w:p w14:paraId="6737CAA6"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30228E6A" w14:textId="77777777" w:rsidTr="000B62E4">
        <w:trPr>
          <w:jc w:val="center"/>
        </w:trPr>
        <w:tc>
          <w:tcPr>
            <w:tcW w:w="1202" w:type="dxa"/>
            <w:vMerge/>
            <w:tcBorders>
              <w:top w:val="nil"/>
              <w:left w:val="nil"/>
              <w:bottom w:val="single" w:sz="4" w:space="0" w:color="000000"/>
              <w:right w:val="nil"/>
            </w:tcBorders>
            <w:hideMark/>
          </w:tcPr>
          <w:p w14:paraId="05E77FDD"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D20EA0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2BFA102"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5C908A9D"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272FDDF9" w14:textId="77777777" w:rsidTr="000B62E4">
        <w:trPr>
          <w:jc w:val="center"/>
        </w:trPr>
        <w:tc>
          <w:tcPr>
            <w:tcW w:w="1202" w:type="dxa"/>
            <w:vMerge/>
            <w:tcBorders>
              <w:top w:val="nil"/>
              <w:left w:val="nil"/>
              <w:bottom w:val="single" w:sz="4" w:space="0" w:color="000000"/>
              <w:right w:val="nil"/>
            </w:tcBorders>
            <w:hideMark/>
          </w:tcPr>
          <w:p w14:paraId="38BE4922"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70861E8" w14:textId="77777777" w:rsidR="00913FCA" w:rsidRPr="00913FCA" w:rsidRDefault="00913FCA" w:rsidP="00913FCA">
            <w:pPr>
              <w:rPr>
                <w:color w:val="000000"/>
                <w:sz w:val="20"/>
                <w:szCs w:val="20"/>
              </w:rPr>
            </w:pPr>
            <w:r w:rsidRPr="00913FCA">
              <w:rPr>
                <w:color w:val="000000"/>
                <w:sz w:val="20"/>
                <w:szCs w:val="20"/>
              </w:rPr>
              <w:t>number of recent 1-month answers</w:t>
            </w:r>
          </w:p>
        </w:tc>
        <w:tc>
          <w:tcPr>
            <w:tcW w:w="1479" w:type="dxa"/>
            <w:tcBorders>
              <w:top w:val="nil"/>
              <w:left w:val="nil"/>
              <w:bottom w:val="nil"/>
              <w:right w:val="nil"/>
            </w:tcBorders>
            <w:noWrap/>
            <w:hideMark/>
          </w:tcPr>
          <w:p w14:paraId="17A1093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17EAD667"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6E923A8" w14:textId="77777777" w:rsidTr="000B62E4">
        <w:trPr>
          <w:jc w:val="center"/>
        </w:trPr>
        <w:tc>
          <w:tcPr>
            <w:tcW w:w="1202" w:type="dxa"/>
            <w:vMerge/>
            <w:tcBorders>
              <w:top w:val="nil"/>
              <w:left w:val="nil"/>
              <w:bottom w:val="single" w:sz="4" w:space="0" w:color="000000"/>
              <w:right w:val="nil"/>
            </w:tcBorders>
            <w:hideMark/>
          </w:tcPr>
          <w:p w14:paraId="726367E7"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A960FF0"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9EE502B"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66863D43"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122BC26B" w14:textId="77777777" w:rsidTr="000B62E4">
        <w:trPr>
          <w:jc w:val="center"/>
        </w:trPr>
        <w:tc>
          <w:tcPr>
            <w:tcW w:w="1202" w:type="dxa"/>
            <w:vMerge/>
            <w:tcBorders>
              <w:top w:val="nil"/>
              <w:left w:val="nil"/>
              <w:bottom w:val="single" w:sz="4" w:space="0" w:color="000000"/>
              <w:right w:val="nil"/>
            </w:tcBorders>
            <w:hideMark/>
          </w:tcPr>
          <w:p w14:paraId="7909C89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760F332" w14:textId="77777777" w:rsidR="00913FCA" w:rsidRPr="00913FCA" w:rsidRDefault="00913FCA" w:rsidP="00913FCA">
            <w:pPr>
              <w:rPr>
                <w:color w:val="000000"/>
                <w:sz w:val="20"/>
                <w:szCs w:val="20"/>
              </w:rPr>
            </w:pPr>
            <w:r w:rsidRPr="00913FCA">
              <w:rPr>
                <w:color w:val="000000"/>
                <w:sz w:val="20"/>
                <w:szCs w:val="20"/>
              </w:rPr>
              <w:t>number of recent 1-month comments</w:t>
            </w:r>
          </w:p>
        </w:tc>
        <w:tc>
          <w:tcPr>
            <w:tcW w:w="1479" w:type="dxa"/>
            <w:tcBorders>
              <w:top w:val="nil"/>
              <w:left w:val="nil"/>
              <w:bottom w:val="nil"/>
              <w:right w:val="nil"/>
            </w:tcBorders>
            <w:noWrap/>
            <w:hideMark/>
          </w:tcPr>
          <w:p w14:paraId="2D5E6A68"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1A24D5D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1A485779" w14:textId="77777777" w:rsidTr="000B62E4">
        <w:trPr>
          <w:jc w:val="center"/>
        </w:trPr>
        <w:tc>
          <w:tcPr>
            <w:tcW w:w="1202" w:type="dxa"/>
            <w:vMerge/>
            <w:tcBorders>
              <w:top w:val="nil"/>
              <w:left w:val="nil"/>
              <w:bottom w:val="single" w:sz="4" w:space="0" w:color="000000"/>
              <w:right w:val="nil"/>
            </w:tcBorders>
            <w:hideMark/>
          </w:tcPr>
          <w:p w14:paraId="33CE3047"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81EF07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5FC6C9C"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5FDF72E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B1DE37E" w14:textId="77777777" w:rsidTr="000B62E4">
        <w:trPr>
          <w:jc w:val="center"/>
        </w:trPr>
        <w:tc>
          <w:tcPr>
            <w:tcW w:w="1202" w:type="dxa"/>
            <w:vMerge/>
            <w:tcBorders>
              <w:top w:val="nil"/>
              <w:left w:val="nil"/>
              <w:bottom w:val="single" w:sz="4" w:space="0" w:color="000000"/>
              <w:right w:val="nil"/>
            </w:tcBorders>
            <w:hideMark/>
          </w:tcPr>
          <w:p w14:paraId="645075F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DCADA6C" w14:textId="77777777" w:rsidR="00913FCA" w:rsidRPr="00913FCA" w:rsidRDefault="00913FCA" w:rsidP="00913FCA">
            <w:pPr>
              <w:rPr>
                <w:color w:val="000000"/>
                <w:sz w:val="20"/>
                <w:szCs w:val="20"/>
              </w:rPr>
            </w:pPr>
            <w:r w:rsidRPr="00913FCA">
              <w:rPr>
                <w:color w:val="000000"/>
                <w:sz w:val="20"/>
                <w:szCs w:val="20"/>
              </w:rPr>
              <w:t>number of recent 2-month accepted answers</w:t>
            </w:r>
          </w:p>
        </w:tc>
        <w:tc>
          <w:tcPr>
            <w:tcW w:w="1479" w:type="dxa"/>
            <w:tcBorders>
              <w:top w:val="nil"/>
              <w:left w:val="nil"/>
              <w:bottom w:val="nil"/>
              <w:right w:val="nil"/>
            </w:tcBorders>
            <w:noWrap/>
            <w:hideMark/>
          </w:tcPr>
          <w:p w14:paraId="6A2A62EF" w14:textId="77777777" w:rsidR="00913FCA" w:rsidRPr="00913FCA" w:rsidRDefault="00913FCA" w:rsidP="00913FCA">
            <w:pPr>
              <w:jc w:val="center"/>
              <w:rPr>
                <w:color w:val="000000"/>
                <w:sz w:val="20"/>
                <w:szCs w:val="20"/>
              </w:rPr>
            </w:pPr>
            <w:r w:rsidRPr="00913FCA">
              <w:rPr>
                <w:color w:val="000000"/>
                <w:sz w:val="20"/>
                <w:szCs w:val="20"/>
              </w:rPr>
              <w:t>0.017</w:t>
            </w:r>
          </w:p>
        </w:tc>
        <w:tc>
          <w:tcPr>
            <w:tcW w:w="1479" w:type="dxa"/>
            <w:tcBorders>
              <w:top w:val="nil"/>
              <w:left w:val="nil"/>
              <w:bottom w:val="nil"/>
              <w:right w:val="nil"/>
            </w:tcBorders>
            <w:noWrap/>
            <w:hideMark/>
          </w:tcPr>
          <w:p w14:paraId="772254D8"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27164E6A" w14:textId="77777777" w:rsidTr="000B62E4">
        <w:trPr>
          <w:jc w:val="center"/>
        </w:trPr>
        <w:tc>
          <w:tcPr>
            <w:tcW w:w="1202" w:type="dxa"/>
            <w:vMerge/>
            <w:tcBorders>
              <w:top w:val="nil"/>
              <w:left w:val="nil"/>
              <w:bottom w:val="single" w:sz="4" w:space="0" w:color="000000"/>
              <w:right w:val="nil"/>
            </w:tcBorders>
            <w:hideMark/>
          </w:tcPr>
          <w:p w14:paraId="44AD50BC"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7FF0EC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EE75B10" w14:textId="77777777" w:rsidR="00913FCA" w:rsidRPr="00913FCA" w:rsidRDefault="00913FCA" w:rsidP="00913FCA">
            <w:pPr>
              <w:jc w:val="center"/>
              <w:rPr>
                <w:color w:val="000000"/>
                <w:sz w:val="20"/>
                <w:szCs w:val="20"/>
              </w:rPr>
            </w:pPr>
            <w:r w:rsidRPr="00913FCA">
              <w:rPr>
                <w:color w:val="000000"/>
                <w:sz w:val="20"/>
                <w:szCs w:val="20"/>
              </w:rPr>
              <w:t>(0.031)</w:t>
            </w:r>
          </w:p>
        </w:tc>
        <w:tc>
          <w:tcPr>
            <w:tcW w:w="1479" w:type="dxa"/>
            <w:tcBorders>
              <w:top w:val="nil"/>
              <w:left w:val="nil"/>
              <w:bottom w:val="nil"/>
              <w:right w:val="nil"/>
            </w:tcBorders>
            <w:noWrap/>
            <w:hideMark/>
          </w:tcPr>
          <w:p w14:paraId="2C9D3C12" w14:textId="77777777" w:rsidR="00913FCA" w:rsidRPr="00913FCA" w:rsidRDefault="00913FCA" w:rsidP="00913FCA">
            <w:pPr>
              <w:jc w:val="center"/>
              <w:rPr>
                <w:color w:val="000000"/>
                <w:sz w:val="20"/>
                <w:szCs w:val="20"/>
              </w:rPr>
            </w:pPr>
            <w:r w:rsidRPr="00913FCA">
              <w:rPr>
                <w:color w:val="000000"/>
                <w:sz w:val="20"/>
                <w:szCs w:val="20"/>
              </w:rPr>
              <w:t>(0.032)</w:t>
            </w:r>
          </w:p>
        </w:tc>
      </w:tr>
      <w:tr w:rsidR="00913FCA" w:rsidRPr="00913FCA" w14:paraId="0BC04041" w14:textId="77777777" w:rsidTr="000B62E4">
        <w:trPr>
          <w:jc w:val="center"/>
        </w:trPr>
        <w:tc>
          <w:tcPr>
            <w:tcW w:w="1202" w:type="dxa"/>
            <w:vMerge/>
            <w:tcBorders>
              <w:top w:val="nil"/>
              <w:left w:val="nil"/>
              <w:bottom w:val="single" w:sz="4" w:space="0" w:color="000000"/>
              <w:right w:val="nil"/>
            </w:tcBorders>
            <w:hideMark/>
          </w:tcPr>
          <w:p w14:paraId="1DCB041D"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10698A94" w14:textId="77777777" w:rsidR="00913FCA" w:rsidRPr="00913FCA" w:rsidRDefault="00913FCA" w:rsidP="00913FCA">
            <w:pPr>
              <w:rPr>
                <w:color w:val="000000"/>
                <w:sz w:val="20"/>
                <w:szCs w:val="20"/>
              </w:rPr>
            </w:pPr>
            <w:r w:rsidRPr="00913FCA">
              <w:rPr>
                <w:color w:val="000000"/>
                <w:sz w:val="20"/>
                <w:szCs w:val="20"/>
              </w:rPr>
              <w:t>number of recent 2-month questions</w:t>
            </w:r>
          </w:p>
        </w:tc>
        <w:tc>
          <w:tcPr>
            <w:tcW w:w="1479" w:type="dxa"/>
            <w:tcBorders>
              <w:top w:val="nil"/>
              <w:left w:val="nil"/>
              <w:bottom w:val="nil"/>
              <w:right w:val="nil"/>
            </w:tcBorders>
            <w:noWrap/>
            <w:hideMark/>
          </w:tcPr>
          <w:p w14:paraId="3BF61287"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6A3198D0"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0D9C5FCF" w14:textId="77777777" w:rsidTr="000B62E4">
        <w:trPr>
          <w:jc w:val="center"/>
        </w:trPr>
        <w:tc>
          <w:tcPr>
            <w:tcW w:w="1202" w:type="dxa"/>
            <w:vMerge/>
            <w:tcBorders>
              <w:top w:val="nil"/>
              <w:left w:val="nil"/>
              <w:bottom w:val="single" w:sz="4" w:space="0" w:color="000000"/>
              <w:right w:val="nil"/>
            </w:tcBorders>
            <w:hideMark/>
          </w:tcPr>
          <w:p w14:paraId="696DA52C"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E66859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E1FCE52"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153AD8D0"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108F5544" w14:textId="77777777" w:rsidTr="000B62E4">
        <w:trPr>
          <w:jc w:val="center"/>
        </w:trPr>
        <w:tc>
          <w:tcPr>
            <w:tcW w:w="1202" w:type="dxa"/>
            <w:vMerge/>
            <w:tcBorders>
              <w:top w:val="nil"/>
              <w:left w:val="nil"/>
              <w:bottom w:val="single" w:sz="4" w:space="0" w:color="000000"/>
              <w:right w:val="nil"/>
            </w:tcBorders>
            <w:hideMark/>
          </w:tcPr>
          <w:p w14:paraId="43143D2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A7BAAEE" w14:textId="77777777" w:rsidR="00913FCA" w:rsidRPr="00913FCA" w:rsidRDefault="00913FCA" w:rsidP="00913FCA">
            <w:pPr>
              <w:rPr>
                <w:color w:val="000000"/>
                <w:sz w:val="20"/>
                <w:szCs w:val="20"/>
              </w:rPr>
            </w:pPr>
            <w:r w:rsidRPr="00913FCA">
              <w:rPr>
                <w:color w:val="000000"/>
                <w:sz w:val="20"/>
                <w:szCs w:val="20"/>
              </w:rPr>
              <w:t>number of recent 2-month answers</w:t>
            </w:r>
          </w:p>
        </w:tc>
        <w:tc>
          <w:tcPr>
            <w:tcW w:w="1479" w:type="dxa"/>
            <w:tcBorders>
              <w:top w:val="nil"/>
              <w:left w:val="nil"/>
              <w:bottom w:val="nil"/>
              <w:right w:val="nil"/>
            </w:tcBorders>
            <w:noWrap/>
            <w:hideMark/>
          </w:tcPr>
          <w:p w14:paraId="75596684" w14:textId="77777777" w:rsidR="00913FCA" w:rsidRPr="00913FCA" w:rsidRDefault="00913FCA" w:rsidP="00913FCA">
            <w:pPr>
              <w:jc w:val="center"/>
              <w:rPr>
                <w:color w:val="000000"/>
                <w:sz w:val="20"/>
                <w:szCs w:val="20"/>
              </w:rPr>
            </w:pPr>
            <w:r w:rsidRPr="00913FCA">
              <w:rPr>
                <w:color w:val="000000"/>
                <w:sz w:val="20"/>
                <w:szCs w:val="20"/>
              </w:rPr>
              <w:t>-0.009</w:t>
            </w:r>
          </w:p>
        </w:tc>
        <w:tc>
          <w:tcPr>
            <w:tcW w:w="1479" w:type="dxa"/>
            <w:tcBorders>
              <w:top w:val="nil"/>
              <w:left w:val="nil"/>
              <w:bottom w:val="nil"/>
              <w:right w:val="nil"/>
            </w:tcBorders>
            <w:noWrap/>
            <w:hideMark/>
          </w:tcPr>
          <w:p w14:paraId="01BED21D" w14:textId="77777777" w:rsidR="00913FCA" w:rsidRPr="00913FCA" w:rsidRDefault="00913FCA" w:rsidP="00913FCA">
            <w:pPr>
              <w:jc w:val="center"/>
              <w:rPr>
                <w:color w:val="000000"/>
                <w:sz w:val="20"/>
                <w:szCs w:val="20"/>
              </w:rPr>
            </w:pPr>
            <w:r w:rsidRPr="00913FCA">
              <w:rPr>
                <w:color w:val="000000"/>
                <w:sz w:val="20"/>
                <w:szCs w:val="20"/>
              </w:rPr>
              <w:t>-0.009</w:t>
            </w:r>
          </w:p>
        </w:tc>
      </w:tr>
      <w:tr w:rsidR="00913FCA" w:rsidRPr="00913FCA" w14:paraId="4EC85AF7" w14:textId="77777777" w:rsidTr="000B62E4">
        <w:trPr>
          <w:jc w:val="center"/>
        </w:trPr>
        <w:tc>
          <w:tcPr>
            <w:tcW w:w="1202" w:type="dxa"/>
            <w:vMerge/>
            <w:tcBorders>
              <w:top w:val="nil"/>
              <w:left w:val="nil"/>
              <w:bottom w:val="single" w:sz="4" w:space="0" w:color="000000"/>
              <w:right w:val="nil"/>
            </w:tcBorders>
            <w:hideMark/>
          </w:tcPr>
          <w:p w14:paraId="65C6C40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55C405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F1C97EE" w14:textId="77777777" w:rsidR="00913FCA" w:rsidRPr="00913FCA" w:rsidRDefault="00913FCA" w:rsidP="00913FCA">
            <w:pPr>
              <w:jc w:val="center"/>
              <w:rPr>
                <w:color w:val="000000"/>
                <w:sz w:val="20"/>
                <w:szCs w:val="20"/>
              </w:rPr>
            </w:pPr>
            <w:r w:rsidRPr="00913FCA">
              <w:rPr>
                <w:color w:val="000000"/>
                <w:sz w:val="20"/>
                <w:szCs w:val="20"/>
              </w:rPr>
              <w:t>(0.010)</w:t>
            </w:r>
          </w:p>
        </w:tc>
        <w:tc>
          <w:tcPr>
            <w:tcW w:w="1479" w:type="dxa"/>
            <w:tcBorders>
              <w:top w:val="nil"/>
              <w:left w:val="nil"/>
              <w:bottom w:val="nil"/>
              <w:right w:val="nil"/>
            </w:tcBorders>
            <w:noWrap/>
            <w:hideMark/>
          </w:tcPr>
          <w:p w14:paraId="56FD4EE4"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0A86EED5" w14:textId="77777777" w:rsidTr="000B62E4">
        <w:trPr>
          <w:jc w:val="center"/>
        </w:trPr>
        <w:tc>
          <w:tcPr>
            <w:tcW w:w="1202" w:type="dxa"/>
            <w:vMerge/>
            <w:tcBorders>
              <w:top w:val="nil"/>
              <w:left w:val="nil"/>
              <w:bottom w:val="single" w:sz="4" w:space="0" w:color="000000"/>
              <w:right w:val="nil"/>
            </w:tcBorders>
            <w:hideMark/>
          </w:tcPr>
          <w:p w14:paraId="7756A34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1C2A3B3" w14:textId="77777777" w:rsidR="00913FCA" w:rsidRPr="00913FCA" w:rsidRDefault="00913FCA" w:rsidP="00913FCA">
            <w:pPr>
              <w:rPr>
                <w:color w:val="000000"/>
                <w:sz w:val="20"/>
                <w:szCs w:val="20"/>
              </w:rPr>
            </w:pPr>
            <w:r w:rsidRPr="00913FCA">
              <w:rPr>
                <w:color w:val="000000"/>
                <w:sz w:val="20"/>
                <w:szCs w:val="20"/>
              </w:rPr>
              <w:t>number of recent 2-month comments</w:t>
            </w:r>
          </w:p>
        </w:tc>
        <w:tc>
          <w:tcPr>
            <w:tcW w:w="1479" w:type="dxa"/>
            <w:tcBorders>
              <w:top w:val="nil"/>
              <w:left w:val="nil"/>
              <w:bottom w:val="nil"/>
              <w:right w:val="nil"/>
            </w:tcBorders>
            <w:noWrap/>
            <w:hideMark/>
          </w:tcPr>
          <w:p w14:paraId="330ED9D4"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5BC75EA6"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438C46D0" w14:textId="77777777" w:rsidTr="000B62E4">
        <w:trPr>
          <w:jc w:val="center"/>
        </w:trPr>
        <w:tc>
          <w:tcPr>
            <w:tcW w:w="1202" w:type="dxa"/>
            <w:vMerge/>
            <w:tcBorders>
              <w:top w:val="nil"/>
              <w:left w:val="nil"/>
              <w:bottom w:val="single" w:sz="4" w:space="0" w:color="000000"/>
              <w:right w:val="nil"/>
            </w:tcBorders>
            <w:hideMark/>
          </w:tcPr>
          <w:p w14:paraId="758523C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FB9ED7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AD8EC23" w14:textId="77777777" w:rsidR="00913FCA" w:rsidRPr="00913FCA" w:rsidRDefault="00913FCA" w:rsidP="00913FCA">
            <w:pPr>
              <w:jc w:val="center"/>
              <w:rPr>
                <w:color w:val="000000"/>
                <w:sz w:val="20"/>
                <w:szCs w:val="20"/>
              </w:rPr>
            </w:pPr>
            <w:r w:rsidRPr="00913FCA">
              <w:rPr>
                <w:color w:val="000000"/>
                <w:sz w:val="20"/>
                <w:szCs w:val="20"/>
              </w:rPr>
              <w:t>(0.004)</w:t>
            </w:r>
          </w:p>
        </w:tc>
        <w:tc>
          <w:tcPr>
            <w:tcW w:w="1479" w:type="dxa"/>
            <w:tcBorders>
              <w:top w:val="nil"/>
              <w:left w:val="nil"/>
              <w:bottom w:val="nil"/>
              <w:right w:val="nil"/>
            </w:tcBorders>
            <w:noWrap/>
            <w:hideMark/>
          </w:tcPr>
          <w:p w14:paraId="1EE7F41A" w14:textId="77777777" w:rsidR="00913FCA" w:rsidRPr="00913FCA" w:rsidRDefault="00913FCA" w:rsidP="00913FCA">
            <w:pPr>
              <w:jc w:val="center"/>
              <w:rPr>
                <w:color w:val="000000"/>
                <w:sz w:val="20"/>
                <w:szCs w:val="20"/>
              </w:rPr>
            </w:pPr>
            <w:r w:rsidRPr="00913FCA">
              <w:rPr>
                <w:color w:val="000000"/>
                <w:sz w:val="20"/>
                <w:szCs w:val="20"/>
              </w:rPr>
              <w:t>(0.004)</w:t>
            </w:r>
          </w:p>
        </w:tc>
      </w:tr>
      <w:tr w:rsidR="00913FCA" w:rsidRPr="00913FCA" w14:paraId="7A569507" w14:textId="77777777" w:rsidTr="000B62E4">
        <w:trPr>
          <w:jc w:val="center"/>
        </w:trPr>
        <w:tc>
          <w:tcPr>
            <w:tcW w:w="1202" w:type="dxa"/>
            <w:vMerge/>
            <w:tcBorders>
              <w:top w:val="nil"/>
              <w:left w:val="nil"/>
              <w:bottom w:val="single" w:sz="4" w:space="0" w:color="000000"/>
              <w:right w:val="nil"/>
            </w:tcBorders>
            <w:hideMark/>
          </w:tcPr>
          <w:p w14:paraId="77856A5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44D37BD" w14:textId="77777777" w:rsidR="00913FCA" w:rsidRPr="00913FCA" w:rsidRDefault="00913FCA" w:rsidP="00913FCA">
            <w:pPr>
              <w:rPr>
                <w:color w:val="000000"/>
                <w:sz w:val="20"/>
                <w:szCs w:val="20"/>
              </w:rPr>
            </w:pPr>
            <w:r w:rsidRPr="00913FCA">
              <w:rPr>
                <w:color w:val="000000"/>
                <w:sz w:val="20"/>
                <w:szCs w:val="20"/>
              </w:rPr>
              <w:t>number of recent 3-month accepted answers</w:t>
            </w:r>
          </w:p>
        </w:tc>
        <w:tc>
          <w:tcPr>
            <w:tcW w:w="1479" w:type="dxa"/>
            <w:tcBorders>
              <w:top w:val="nil"/>
              <w:left w:val="nil"/>
              <w:bottom w:val="nil"/>
              <w:right w:val="nil"/>
            </w:tcBorders>
            <w:noWrap/>
            <w:hideMark/>
          </w:tcPr>
          <w:p w14:paraId="3160270D" w14:textId="77777777" w:rsidR="00913FCA" w:rsidRPr="00913FCA" w:rsidRDefault="00913FCA" w:rsidP="00913FCA">
            <w:pPr>
              <w:jc w:val="center"/>
              <w:rPr>
                <w:color w:val="000000"/>
                <w:sz w:val="20"/>
                <w:szCs w:val="20"/>
              </w:rPr>
            </w:pPr>
            <w:r w:rsidRPr="00913FCA">
              <w:rPr>
                <w:color w:val="000000"/>
                <w:sz w:val="20"/>
                <w:szCs w:val="20"/>
              </w:rPr>
              <w:t>-0.018</w:t>
            </w:r>
          </w:p>
        </w:tc>
        <w:tc>
          <w:tcPr>
            <w:tcW w:w="1479" w:type="dxa"/>
            <w:tcBorders>
              <w:top w:val="nil"/>
              <w:left w:val="nil"/>
              <w:bottom w:val="nil"/>
              <w:right w:val="nil"/>
            </w:tcBorders>
            <w:noWrap/>
            <w:hideMark/>
          </w:tcPr>
          <w:p w14:paraId="50C6EBF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0A5DD5F" w14:textId="77777777" w:rsidTr="000B62E4">
        <w:trPr>
          <w:jc w:val="center"/>
        </w:trPr>
        <w:tc>
          <w:tcPr>
            <w:tcW w:w="1202" w:type="dxa"/>
            <w:vMerge/>
            <w:tcBorders>
              <w:top w:val="nil"/>
              <w:left w:val="nil"/>
              <w:bottom w:val="single" w:sz="4" w:space="0" w:color="000000"/>
              <w:right w:val="nil"/>
            </w:tcBorders>
            <w:hideMark/>
          </w:tcPr>
          <w:p w14:paraId="66A01FE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7F401F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6FCF511" w14:textId="77777777" w:rsidR="00913FCA" w:rsidRPr="00913FCA" w:rsidRDefault="00913FCA" w:rsidP="00913FCA">
            <w:pPr>
              <w:jc w:val="center"/>
              <w:rPr>
                <w:color w:val="000000"/>
                <w:sz w:val="20"/>
                <w:szCs w:val="20"/>
              </w:rPr>
            </w:pPr>
            <w:r w:rsidRPr="00913FCA">
              <w:rPr>
                <w:color w:val="000000"/>
                <w:sz w:val="20"/>
                <w:szCs w:val="20"/>
              </w:rPr>
              <w:t>(0.017)</w:t>
            </w:r>
          </w:p>
        </w:tc>
        <w:tc>
          <w:tcPr>
            <w:tcW w:w="1479" w:type="dxa"/>
            <w:tcBorders>
              <w:top w:val="nil"/>
              <w:left w:val="nil"/>
              <w:bottom w:val="nil"/>
              <w:right w:val="nil"/>
            </w:tcBorders>
            <w:noWrap/>
            <w:hideMark/>
          </w:tcPr>
          <w:p w14:paraId="415262D2" w14:textId="77777777" w:rsidR="00913FCA" w:rsidRPr="00913FCA" w:rsidRDefault="00913FCA" w:rsidP="00913FCA">
            <w:pPr>
              <w:jc w:val="center"/>
              <w:rPr>
                <w:color w:val="000000"/>
                <w:sz w:val="20"/>
                <w:szCs w:val="20"/>
              </w:rPr>
            </w:pPr>
            <w:r w:rsidRPr="00913FCA">
              <w:rPr>
                <w:color w:val="000000"/>
                <w:sz w:val="20"/>
                <w:szCs w:val="20"/>
              </w:rPr>
              <w:t>(0.017)</w:t>
            </w:r>
          </w:p>
        </w:tc>
      </w:tr>
      <w:tr w:rsidR="00913FCA" w:rsidRPr="00913FCA" w14:paraId="491C4EFD" w14:textId="77777777" w:rsidTr="000B62E4">
        <w:trPr>
          <w:jc w:val="center"/>
        </w:trPr>
        <w:tc>
          <w:tcPr>
            <w:tcW w:w="1202" w:type="dxa"/>
            <w:vMerge/>
            <w:tcBorders>
              <w:top w:val="nil"/>
              <w:left w:val="nil"/>
              <w:bottom w:val="single" w:sz="4" w:space="0" w:color="000000"/>
              <w:right w:val="nil"/>
            </w:tcBorders>
            <w:hideMark/>
          </w:tcPr>
          <w:p w14:paraId="462A3923"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CDED352" w14:textId="77777777" w:rsidR="00913FCA" w:rsidRPr="00913FCA" w:rsidRDefault="00913FCA" w:rsidP="00913FCA">
            <w:pPr>
              <w:rPr>
                <w:color w:val="000000"/>
                <w:sz w:val="20"/>
                <w:szCs w:val="20"/>
              </w:rPr>
            </w:pPr>
            <w:r w:rsidRPr="00913FCA">
              <w:rPr>
                <w:color w:val="000000"/>
                <w:sz w:val="20"/>
                <w:szCs w:val="20"/>
              </w:rPr>
              <w:t>number of recent 3-month questions</w:t>
            </w:r>
          </w:p>
        </w:tc>
        <w:tc>
          <w:tcPr>
            <w:tcW w:w="1479" w:type="dxa"/>
            <w:tcBorders>
              <w:top w:val="nil"/>
              <w:left w:val="nil"/>
              <w:bottom w:val="nil"/>
              <w:right w:val="nil"/>
            </w:tcBorders>
            <w:noWrap/>
            <w:hideMark/>
          </w:tcPr>
          <w:p w14:paraId="6B5DE84C" w14:textId="77777777" w:rsidR="00913FCA" w:rsidRPr="00913FCA" w:rsidRDefault="00913FCA" w:rsidP="00913FCA">
            <w:pPr>
              <w:jc w:val="center"/>
              <w:rPr>
                <w:color w:val="000000"/>
                <w:sz w:val="20"/>
                <w:szCs w:val="20"/>
              </w:rPr>
            </w:pPr>
            <w:r w:rsidRPr="00913FCA">
              <w:rPr>
                <w:color w:val="000000"/>
                <w:sz w:val="20"/>
                <w:szCs w:val="20"/>
              </w:rPr>
              <w:t>0.005</w:t>
            </w:r>
          </w:p>
        </w:tc>
        <w:tc>
          <w:tcPr>
            <w:tcW w:w="1479" w:type="dxa"/>
            <w:tcBorders>
              <w:top w:val="nil"/>
              <w:left w:val="nil"/>
              <w:bottom w:val="nil"/>
              <w:right w:val="nil"/>
            </w:tcBorders>
            <w:noWrap/>
            <w:hideMark/>
          </w:tcPr>
          <w:p w14:paraId="0CA5A0F3" w14:textId="77777777" w:rsidR="00913FCA" w:rsidRPr="00913FCA" w:rsidRDefault="00913FCA" w:rsidP="00913FCA">
            <w:pPr>
              <w:jc w:val="center"/>
              <w:rPr>
                <w:color w:val="000000"/>
                <w:sz w:val="20"/>
                <w:szCs w:val="20"/>
              </w:rPr>
            </w:pPr>
            <w:r w:rsidRPr="00913FCA">
              <w:rPr>
                <w:color w:val="000000"/>
                <w:sz w:val="20"/>
                <w:szCs w:val="20"/>
              </w:rPr>
              <w:t>0.005</w:t>
            </w:r>
          </w:p>
        </w:tc>
      </w:tr>
      <w:tr w:rsidR="00913FCA" w:rsidRPr="00913FCA" w14:paraId="4FE9102A" w14:textId="77777777" w:rsidTr="000B62E4">
        <w:trPr>
          <w:jc w:val="center"/>
        </w:trPr>
        <w:tc>
          <w:tcPr>
            <w:tcW w:w="1202" w:type="dxa"/>
            <w:vMerge/>
            <w:tcBorders>
              <w:top w:val="nil"/>
              <w:left w:val="nil"/>
              <w:bottom w:val="single" w:sz="4" w:space="0" w:color="000000"/>
              <w:right w:val="nil"/>
            </w:tcBorders>
            <w:hideMark/>
          </w:tcPr>
          <w:p w14:paraId="5E0F090A"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1DAA94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C9C4702" w14:textId="77777777" w:rsidR="00913FCA" w:rsidRPr="00913FCA" w:rsidRDefault="00913FCA" w:rsidP="00913FCA">
            <w:pPr>
              <w:jc w:val="center"/>
              <w:rPr>
                <w:color w:val="000000"/>
                <w:sz w:val="20"/>
                <w:szCs w:val="20"/>
              </w:rPr>
            </w:pPr>
            <w:r w:rsidRPr="00913FCA">
              <w:rPr>
                <w:color w:val="000000"/>
                <w:sz w:val="20"/>
                <w:szCs w:val="20"/>
              </w:rPr>
              <w:t>(0.003)</w:t>
            </w:r>
          </w:p>
        </w:tc>
        <w:tc>
          <w:tcPr>
            <w:tcW w:w="1479" w:type="dxa"/>
            <w:tcBorders>
              <w:top w:val="nil"/>
              <w:left w:val="nil"/>
              <w:bottom w:val="nil"/>
              <w:right w:val="nil"/>
            </w:tcBorders>
            <w:noWrap/>
            <w:hideMark/>
          </w:tcPr>
          <w:p w14:paraId="525CDF23" w14:textId="77777777" w:rsidR="00913FCA" w:rsidRPr="00913FCA" w:rsidRDefault="00913FCA" w:rsidP="00913FCA">
            <w:pPr>
              <w:jc w:val="center"/>
              <w:rPr>
                <w:color w:val="000000"/>
                <w:sz w:val="20"/>
                <w:szCs w:val="20"/>
              </w:rPr>
            </w:pPr>
            <w:r w:rsidRPr="00913FCA">
              <w:rPr>
                <w:color w:val="000000"/>
                <w:sz w:val="20"/>
                <w:szCs w:val="20"/>
              </w:rPr>
              <w:t>(0.003)</w:t>
            </w:r>
          </w:p>
        </w:tc>
      </w:tr>
      <w:tr w:rsidR="00913FCA" w:rsidRPr="00913FCA" w14:paraId="543305C3" w14:textId="77777777" w:rsidTr="000B62E4">
        <w:trPr>
          <w:jc w:val="center"/>
        </w:trPr>
        <w:tc>
          <w:tcPr>
            <w:tcW w:w="1202" w:type="dxa"/>
            <w:vMerge/>
            <w:tcBorders>
              <w:top w:val="nil"/>
              <w:left w:val="nil"/>
              <w:bottom w:val="single" w:sz="4" w:space="0" w:color="000000"/>
              <w:right w:val="nil"/>
            </w:tcBorders>
            <w:hideMark/>
          </w:tcPr>
          <w:p w14:paraId="3B1DFBEA"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85625FD" w14:textId="77777777" w:rsidR="00913FCA" w:rsidRPr="00913FCA" w:rsidRDefault="00913FCA" w:rsidP="00913FCA">
            <w:pPr>
              <w:rPr>
                <w:color w:val="000000"/>
                <w:sz w:val="20"/>
                <w:szCs w:val="20"/>
              </w:rPr>
            </w:pPr>
            <w:r w:rsidRPr="00913FCA">
              <w:rPr>
                <w:color w:val="000000"/>
                <w:sz w:val="20"/>
                <w:szCs w:val="20"/>
              </w:rPr>
              <w:t>number of recent 3-month answers</w:t>
            </w:r>
          </w:p>
        </w:tc>
        <w:tc>
          <w:tcPr>
            <w:tcW w:w="1479" w:type="dxa"/>
            <w:tcBorders>
              <w:top w:val="nil"/>
              <w:left w:val="nil"/>
              <w:bottom w:val="nil"/>
              <w:right w:val="nil"/>
            </w:tcBorders>
            <w:noWrap/>
            <w:hideMark/>
          </w:tcPr>
          <w:p w14:paraId="6BFC168D" w14:textId="77777777" w:rsidR="00913FCA" w:rsidRPr="00913FCA" w:rsidRDefault="00913FCA" w:rsidP="00913FCA">
            <w:pPr>
              <w:jc w:val="center"/>
              <w:rPr>
                <w:color w:val="000000"/>
                <w:sz w:val="20"/>
                <w:szCs w:val="20"/>
              </w:rPr>
            </w:pPr>
            <w:r w:rsidRPr="00913FCA">
              <w:rPr>
                <w:color w:val="000000"/>
                <w:sz w:val="20"/>
                <w:szCs w:val="20"/>
              </w:rPr>
              <w:t>0.008</w:t>
            </w:r>
          </w:p>
        </w:tc>
        <w:tc>
          <w:tcPr>
            <w:tcW w:w="1479" w:type="dxa"/>
            <w:tcBorders>
              <w:top w:val="nil"/>
              <w:left w:val="nil"/>
              <w:bottom w:val="nil"/>
              <w:right w:val="nil"/>
            </w:tcBorders>
            <w:noWrap/>
            <w:hideMark/>
          </w:tcPr>
          <w:p w14:paraId="40FA0F8A"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8A0CC0D" w14:textId="77777777" w:rsidTr="000B62E4">
        <w:trPr>
          <w:jc w:val="center"/>
        </w:trPr>
        <w:tc>
          <w:tcPr>
            <w:tcW w:w="1202" w:type="dxa"/>
            <w:vMerge/>
            <w:tcBorders>
              <w:top w:val="nil"/>
              <w:left w:val="nil"/>
              <w:bottom w:val="single" w:sz="4" w:space="0" w:color="000000"/>
              <w:right w:val="nil"/>
            </w:tcBorders>
            <w:hideMark/>
          </w:tcPr>
          <w:p w14:paraId="4470E18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987FFA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66C7AA" w14:textId="77777777" w:rsidR="00913FCA" w:rsidRPr="00913FCA" w:rsidRDefault="00913FCA" w:rsidP="00913FCA">
            <w:pPr>
              <w:jc w:val="center"/>
              <w:rPr>
                <w:color w:val="000000"/>
                <w:sz w:val="20"/>
                <w:szCs w:val="20"/>
              </w:rPr>
            </w:pPr>
            <w:r w:rsidRPr="00913FCA">
              <w:rPr>
                <w:color w:val="000000"/>
                <w:sz w:val="20"/>
                <w:szCs w:val="20"/>
              </w:rPr>
              <w:t>(0.006)</w:t>
            </w:r>
          </w:p>
        </w:tc>
        <w:tc>
          <w:tcPr>
            <w:tcW w:w="1479" w:type="dxa"/>
            <w:tcBorders>
              <w:top w:val="nil"/>
              <w:left w:val="nil"/>
              <w:bottom w:val="nil"/>
              <w:right w:val="nil"/>
            </w:tcBorders>
            <w:noWrap/>
            <w:hideMark/>
          </w:tcPr>
          <w:p w14:paraId="4F06881E" w14:textId="77777777" w:rsidR="00913FCA" w:rsidRPr="00913FCA" w:rsidRDefault="00913FCA" w:rsidP="00913FCA">
            <w:pPr>
              <w:jc w:val="center"/>
              <w:rPr>
                <w:color w:val="000000"/>
                <w:sz w:val="20"/>
                <w:szCs w:val="20"/>
              </w:rPr>
            </w:pPr>
            <w:r w:rsidRPr="00913FCA">
              <w:rPr>
                <w:color w:val="000000"/>
                <w:sz w:val="20"/>
                <w:szCs w:val="20"/>
              </w:rPr>
              <w:t>(0.006)</w:t>
            </w:r>
          </w:p>
        </w:tc>
      </w:tr>
      <w:tr w:rsidR="00913FCA" w:rsidRPr="00913FCA" w14:paraId="5980A6DA" w14:textId="77777777" w:rsidTr="000B62E4">
        <w:trPr>
          <w:jc w:val="center"/>
        </w:trPr>
        <w:tc>
          <w:tcPr>
            <w:tcW w:w="1202" w:type="dxa"/>
            <w:vMerge/>
            <w:tcBorders>
              <w:top w:val="nil"/>
              <w:left w:val="nil"/>
              <w:bottom w:val="single" w:sz="4" w:space="0" w:color="000000"/>
              <w:right w:val="nil"/>
            </w:tcBorders>
            <w:hideMark/>
          </w:tcPr>
          <w:p w14:paraId="5BC0F0CD" w14:textId="77777777" w:rsidR="00913FCA" w:rsidRPr="00913FCA" w:rsidRDefault="00913FCA" w:rsidP="00913FCA">
            <w:pPr>
              <w:rPr>
                <w:color w:val="000000"/>
                <w:sz w:val="20"/>
                <w:szCs w:val="20"/>
              </w:rPr>
            </w:pPr>
          </w:p>
        </w:tc>
        <w:tc>
          <w:tcPr>
            <w:tcW w:w="5200" w:type="dxa"/>
            <w:vMerge w:val="restart"/>
            <w:tcBorders>
              <w:top w:val="nil"/>
              <w:left w:val="nil"/>
              <w:bottom w:val="single" w:sz="4" w:space="0" w:color="000000"/>
              <w:right w:val="nil"/>
            </w:tcBorders>
            <w:noWrap/>
            <w:hideMark/>
          </w:tcPr>
          <w:p w14:paraId="13E2DFC3" w14:textId="77777777" w:rsidR="00913FCA" w:rsidRPr="00913FCA" w:rsidRDefault="00913FCA" w:rsidP="00913FCA">
            <w:pPr>
              <w:rPr>
                <w:color w:val="000000"/>
                <w:sz w:val="20"/>
                <w:szCs w:val="20"/>
              </w:rPr>
            </w:pPr>
            <w:r w:rsidRPr="00913FCA">
              <w:rPr>
                <w:color w:val="000000"/>
                <w:sz w:val="20"/>
                <w:szCs w:val="20"/>
              </w:rPr>
              <w:t>number of recent 3-month comments</w:t>
            </w:r>
          </w:p>
        </w:tc>
        <w:tc>
          <w:tcPr>
            <w:tcW w:w="1479" w:type="dxa"/>
            <w:tcBorders>
              <w:top w:val="nil"/>
              <w:left w:val="nil"/>
              <w:bottom w:val="nil"/>
              <w:right w:val="nil"/>
            </w:tcBorders>
            <w:noWrap/>
            <w:hideMark/>
          </w:tcPr>
          <w:p w14:paraId="01AEF5EA" w14:textId="77777777" w:rsidR="00913FCA" w:rsidRPr="00913FCA" w:rsidRDefault="00913FCA" w:rsidP="00913FCA">
            <w:pPr>
              <w:jc w:val="center"/>
              <w:rPr>
                <w:color w:val="000000"/>
                <w:sz w:val="20"/>
                <w:szCs w:val="20"/>
              </w:rPr>
            </w:pPr>
            <w:r w:rsidRPr="00913FCA">
              <w:rPr>
                <w:color w:val="000000"/>
                <w:sz w:val="20"/>
                <w:szCs w:val="20"/>
              </w:rPr>
              <w:t>0.001</w:t>
            </w:r>
          </w:p>
        </w:tc>
        <w:tc>
          <w:tcPr>
            <w:tcW w:w="1479" w:type="dxa"/>
            <w:tcBorders>
              <w:top w:val="nil"/>
              <w:left w:val="nil"/>
              <w:bottom w:val="nil"/>
              <w:right w:val="nil"/>
            </w:tcBorders>
            <w:noWrap/>
            <w:hideMark/>
          </w:tcPr>
          <w:p w14:paraId="301CBCB8" w14:textId="77777777" w:rsidR="00913FCA" w:rsidRPr="00913FCA" w:rsidRDefault="00913FCA" w:rsidP="00913FCA">
            <w:pPr>
              <w:jc w:val="center"/>
              <w:rPr>
                <w:color w:val="000000"/>
                <w:sz w:val="20"/>
                <w:szCs w:val="20"/>
              </w:rPr>
            </w:pPr>
            <w:r w:rsidRPr="00913FCA">
              <w:rPr>
                <w:color w:val="000000"/>
                <w:sz w:val="20"/>
                <w:szCs w:val="20"/>
              </w:rPr>
              <w:t>0.001</w:t>
            </w:r>
          </w:p>
        </w:tc>
      </w:tr>
      <w:tr w:rsidR="00913FCA" w:rsidRPr="00913FCA" w14:paraId="5AE98590" w14:textId="77777777" w:rsidTr="000B62E4">
        <w:trPr>
          <w:jc w:val="center"/>
        </w:trPr>
        <w:tc>
          <w:tcPr>
            <w:tcW w:w="1202" w:type="dxa"/>
            <w:vMerge/>
            <w:tcBorders>
              <w:top w:val="nil"/>
              <w:left w:val="nil"/>
              <w:bottom w:val="single" w:sz="4" w:space="0" w:color="000000"/>
              <w:right w:val="nil"/>
            </w:tcBorders>
            <w:hideMark/>
          </w:tcPr>
          <w:p w14:paraId="378DD908" w14:textId="77777777" w:rsidR="00913FCA" w:rsidRPr="00913FCA" w:rsidRDefault="00913FCA" w:rsidP="00913FCA">
            <w:pPr>
              <w:rPr>
                <w:color w:val="000000"/>
                <w:sz w:val="20"/>
                <w:szCs w:val="20"/>
              </w:rPr>
            </w:pPr>
          </w:p>
        </w:tc>
        <w:tc>
          <w:tcPr>
            <w:tcW w:w="5200" w:type="dxa"/>
            <w:vMerge/>
            <w:tcBorders>
              <w:top w:val="nil"/>
              <w:left w:val="nil"/>
              <w:bottom w:val="single" w:sz="4" w:space="0" w:color="000000"/>
              <w:right w:val="nil"/>
            </w:tcBorders>
            <w:hideMark/>
          </w:tcPr>
          <w:p w14:paraId="57CBC798" w14:textId="77777777" w:rsidR="00913FCA" w:rsidRPr="00913FCA" w:rsidRDefault="00913FCA" w:rsidP="00913FCA">
            <w:pPr>
              <w:rPr>
                <w:color w:val="000000"/>
                <w:sz w:val="20"/>
                <w:szCs w:val="20"/>
              </w:rPr>
            </w:pPr>
          </w:p>
        </w:tc>
        <w:tc>
          <w:tcPr>
            <w:tcW w:w="1479" w:type="dxa"/>
            <w:tcBorders>
              <w:top w:val="nil"/>
              <w:left w:val="nil"/>
              <w:bottom w:val="single" w:sz="4" w:space="0" w:color="auto"/>
              <w:right w:val="nil"/>
            </w:tcBorders>
            <w:noWrap/>
            <w:hideMark/>
          </w:tcPr>
          <w:p w14:paraId="3FB4FB32" w14:textId="77777777" w:rsidR="00913FCA" w:rsidRPr="00913FCA" w:rsidRDefault="00913FCA" w:rsidP="00913FCA">
            <w:pPr>
              <w:jc w:val="center"/>
              <w:rPr>
                <w:color w:val="000000"/>
                <w:sz w:val="20"/>
                <w:szCs w:val="20"/>
              </w:rPr>
            </w:pPr>
            <w:r w:rsidRPr="00913FCA">
              <w:rPr>
                <w:color w:val="000000"/>
                <w:sz w:val="20"/>
                <w:szCs w:val="20"/>
              </w:rPr>
              <w:t>(0.002)</w:t>
            </w:r>
          </w:p>
        </w:tc>
        <w:tc>
          <w:tcPr>
            <w:tcW w:w="1479" w:type="dxa"/>
            <w:tcBorders>
              <w:top w:val="nil"/>
              <w:left w:val="nil"/>
              <w:bottom w:val="single" w:sz="4" w:space="0" w:color="auto"/>
              <w:right w:val="nil"/>
            </w:tcBorders>
            <w:noWrap/>
            <w:hideMark/>
          </w:tcPr>
          <w:p w14:paraId="1D157300"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117E9E1B" w14:textId="77777777" w:rsidTr="000B62E4">
        <w:trPr>
          <w:jc w:val="center"/>
        </w:trPr>
        <w:tc>
          <w:tcPr>
            <w:tcW w:w="1202" w:type="dxa"/>
            <w:vMerge w:val="restart"/>
            <w:tcBorders>
              <w:top w:val="nil"/>
              <w:left w:val="nil"/>
              <w:bottom w:val="single" w:sz="4" w:space="0" w:color="000000"/>
              <w:right w:val="nil"/>
            </w:tcBorders>
            <w:hideMark/>
          </w:tcPr>
          <w:p w14:paraId="4BB5D8DA" w14:textId="77777777" w:rsidR="00913FCA" w:rsidRPr="00913FCA" w:rsidRDefault="00913FCA" w:rsidP="00913FCA">
            <w:pPr>
              <w:jc w:val="center"/>
              <w:rPr>
                <w:color w:val="000000"/>
                <w:sz w:val="20"/>
                <w:szCs w:val="20"/>
              </w:rPr>
            </w:pPr>
            <w:r w:rsidRPr="00913FCA">
              <w:rPr>
                <w:color w:val="000000"/>
                <w:sz w:val="20"/>
                <w:szCs w:val="20"/>
              </w:rPr>
              <w:t>Question</w:t>
            </w:r>
          </w:p>
        </w:tc>
        <w:tc>
          <w:tcPr>
            <w:tcW w:w="5200" w:type="dxa"/>
            <w:vMerge w:val="restart"/>
            <w:tcBorders>
              <w:top w:val="nil"/>
              <w:left w:val="nil"/>
              <w:bottom w:val="nil"/>
              <w:right w:val="nil"/>
            </w:tcBorders>
            <w:noWrap/>
            <w:hideMark/>
          </w:tcPr>
          <w:p w14:paraId="1A4D007C" w14:textId="77777777" w:rsidR="00913FCA" w:rsidRPr="00913FCA" w:rsidRDefault="00913FCA" w:rsidP="00913FCA">
            <w:pPr>
              <w:rPr>
                <w:color w:val="000000"/>
                <w:sz w:val="20"/>
                <w:szCs w:val="20"/>
              </w:rPr>
            </w:pPr>
            <w:r w:rsidRPr="00913FCA">
              <w:rPr>
                <w:color w:val="000000"/>
                <w:sz w:val="20"/>
                <w:szCs w:val="20"/>
              </w:rPr>
              <w:t>log number of Chinese characters</w:t>
            </w:r>
          </w:p>
        </w:tc>
        <w:tc>
          <w:tcPr>
            <w:tcW w:w="1479" w:type="dxa"/>
            <w:tcBorders>
              <w:top w:val="nil"/>
              <w:left w:val="nil"/>
              <w:bottom w:val="nil"/>
              <w:right w:val="nil"/>
            </w:tcBorders>
            <w:noWrap/>
            <w:hideMark/>
          </w:tcPr>
          <w:p w14:paraId="17184DF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A74E4EA"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5DC7C9C8" w14:textId="77777777" w:rsidTr="000B62E4">
        <w:trPr>
          <w:jc w:val="center"/>
        </w:trPr>
        <w:tc>
          <w:tcPr>
            <w:tcW w:w="1202" w:type="dxa"/>
            <w:vMerge/>
            <w:tcBorders>
              <w:top w:val="nil"/>
              <w:left w:val="nil"/>
              <w:bottom w:val="single" w:sz="4" w:space="0" w:color="000000"/>
              <w:right w:val="nil"/>
            </w:tcBorders>
            <w:hideMark/>
          </w:tcPr>
          <w:p w14:paraId="41843505"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7F2D80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A56953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A7C89C"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5DF89D28" w14:textId="77777777" w:rsidTr="000B62E4">
        <w:trPr>
          <w:jc w:val="center"/>
        </w:trPr>
        <w:tc>
          <w:tcPr>
            <w:tcW w:w="1202" w:type="dxa"/>
            <w:vMerge/>
            <w:tcBorders>
              <w:top w:val="nil"/>
              <w:left w:val="nil"/>
              <w:bottom w:val="single" w:sz="4" w:space="0" w:color="000000"/>
              <w:right w:val="nil"/>
            </w:tcBorders>
            <w:hideMark/>
          </w:tcPr>
          <w:p w14:paraId="5494F7F0"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1F89CCF" w14:textId="77777777" w:rsidR="00913FCA" w:rsidRPr="00913FCA" w:rsidRDefault="00913FCA" w:rsidP="00913FCA">
            <w:pPr>
              <w:rPr>
                <w:color w:val="000000"/>
                <w:sz w:val="20"/>
                <w:szCs w:val="20"/>
              </w:rPr>
            </w:pPr>
            <w:r w:rsidRPr="00913FCA">
              <w:rPr>
                <w:color w:val="000000"/>
                <w:sz w:val="20"/>
                <w:szCs w:val="20"/>
              </w:rPr>
              <w:t>presence of photos</w:t>
            </w:r>
          </w:p>
        </w:tc>
        <w:tc>
          <w:tcPr>
            <w:tcW w:w="1479" w:type="dxa"/>
            <w:tcBorders>
              <w:top w:val="nil"/>
              <w:left w:val="nil"/>
              <w:bottom w:val="nil"/>
              <w:right w:val="nil"/>
            </w:tcBorders>
            <w:noWrap/>
            <w:hideMark/>
          </w:tcPr>
          <w:p w14:paraId="69A49D3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B3150E0"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2A38CF8B" w14:textId="77777777" w:rsidTr="000B62E4">
        <w:trPr>
          <w:jc w:val="center"/>
        </w:trPr>
        <w:tc>
          <w:tcPr>
            <w:tcW w:w="1202" w:type="dxa"/>
            <w:vMerge/>
            <w:tcBorders>
              <w:top w:val="nil"/>
              <w:left w:val="nil"/>
              <w:bottom w:val="single" w:sz="4" w:space="0" w:color="000000"/>
              <w:right w:val="nil"/>
            </w:tcBorders>
            <w:hideMark/>
          </w:tcPr>
          <w:p w14:paraId="25B1E41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487468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4A98787"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C121C2" w14:textId="77777777" w:rsidR="00913FCA" w:rsidRPr="00913FCA" w:rsidRDefault="00913FCA" w:rsidP="00913FCA">
            <w:pPr>
              <w:jc w:val="center"/>
              <w:rPr>
                <w:color w:val="000000"/>
                <w:sz w:val="20"/>
                <w:szCs w:val="20"/>
              </w:rPr>
            </w:pPr>
            <w:r w:rsidRPr="00913FCA">
              <w:rPr>
                <w:color w:val="000000"/>
                <w:sz w:val="20"/>
                <w:szCs w:val="20"/>
              </w:rPr>
              <w:t>(0.018)</w:t>
            </w:r>
          </w:p>
        </w:tc>
      </w:tr>
      <w:tr w:rsidR="00913FCA" w:rsidRPr="00913FCA" w14:paraId="1C07892E" w14:textId="77777777" w:rsidTr="000B62E4">
        <w:trPr>
          <w:jc w:val="center"/>
        </w:trPr>
        <w:tc>
          <w:tcPr>
            <w:tcW w:w="1202" w:type="dxa"/>
            <w:vMerge/>
            <w:tcBorders>
              <w:top w:val="nil"/>
              <w:left w:val="nil"/>
              <w:bottom w:val="single" w:sz="4" w:space="0" w:color="000000"/>
              <w:right w:val="nil"/>
            </w:tcBorders>
            <w:hideMark/>
          </w:tcPr>
          <w:p w14:paraId="607EC69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A954015" w14:textId="77777777" w:rsidR="00913FCA" w:rsidRPr="00913FCA" w:rsidRDefault="00913FCA" w:rsidP="00913FCA">
            <w:pPr>
              <w:rPr>
                <w:color w:val="000000"/>
                <w:sz w:val="20"/>
                <w:szCs w:val="20"/>
              </w:rPr>
            </w:pPr>
            <w:r w:rsidRPr="00913FCA">
              <w:rPr>
                <w:color w:val="000000"/>
                <w:sz w:val="20"/>
                <w:szCs w:val="20"/>
              </w:rPr>
              <w:t>presence of hyperlinks</w:t>
            </w:r>
          </w:p>
        </w:tc>
        <w:tc>
          <w:tcPr>
            <w:tcW w:w="1479" w:type="dxa"/>
            <w:tcBorders>
              <w:top w:val="nil"/>
              <w:left w:val="nil"/>
              <w:bottom w:val="nil"/>
              <w:right w:val="nil"/>
            </w:tcBorders>
            <w:noWrap/>
            <w:hideMark/>
          </w:tcPr>
          <w:p w14:paraId="4AC84C6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128F9E5" w14:textId="77777777" w:rsidR="00913FCA" w:rsidRPr="00913FCA" w:rsidRDefault="00913FCA" w:rsidP="00913FCA">
            <w:pPr>
              <w:jc w:val="center"/>
              <w:rPr>
                <w:color w:val="000000"/>
                <w:sz w:val="20"/>
                <w:szCs w:val="20"/>
              </w:rPr>
            </w:pPr>
            <w:r w:rsidRPr="00913FCA">
              <w:rPr>
                <w:color w:val="000000"/>
                <w:sz w:val="20"/>
                <w:szCs w:val="20"/>
              </w:rPr>
              <w:t>0.025</w:t>
            </w:r>
          </w:p>
        </w:tc>
      </w:tr>
      <w:tr w:rsidR="00913FCA" w:rsidRPr="00913FCA" w14:paraId="66F09204" w14:textId="77777777" w:rsidTr="000B62E4">
        <w:trPr>
          <w:jc w:val="center"/>
        </w:trPr>
        <w:tc>
          <w:tcPr>
            <w:tcW w:w="1202" w:type="dxa"/>
            <w:vMerge/>
            <w:tcBorders>
              <w:top w:val="nil"/>
              <w:left w:val="nil"/>
              <w:bottom w:val="single" w:sz="4" w:space="0" w:color="000000"/>
              <w:right w:val="nil"/>
            </w:tcBorders>
            <w:hideMark/>
          </w:tcPr>
          <w:p w14:paraId="68266C0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250AFE0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BF4A1A"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28A83D7" w14:textId="77777777" w:rsidR="00913FCA" w:rsidRPr="00913FCA" w:rsidRDefault="00913FCA" w:rsidP="00913FCA">
            <w:pPr>
              <w:jc w:val="center"/>
              <w:rPr>
                <w:color w:val="000000"/>
                <w:sz w:val="20"/>
                <w:szCs w:val="20"/>
              </w:rPr>
            </w:pPr>
            <w:r w:rsidRPr="00913FCA">
              <w:rPr>
                <w:color w:val="000000"/>
                <w:sz w:val="20"/>
                <w:szCs w:val="20"/>
              </w:rPr>
              <w:t>(0.030)</w:t>
            </w:r>
          </w:p>
        </w:tc>
      </w:tr>
      <w:tr w:rsidR="00913FCA" w:rsidRPr="00913FCA" w14:paraId="227A1BAD" w14:textId="77777777" w:rsidTr="000B62E4">
        <w:trPr>
          <w:jc w:val="center"/>
        </w:trPr>
        <w:tc>
          <w:tcPr>
            <w:tcW w:w="1202" w:type="dxa"/>
            <w:vMerge/>
            <w:tcBorders>
              <w:top w:val="nil"/>
              <w:left w:val="nil"/>
              <w:bottom w:val="single" w:sz="4" w:space="0" w:color="000000"/>
              <w:right w:val="nil"/>
            </w:tcBorders>
            <w:hideMark/>
          </w:tcPr>
          <w:p w14:paraId="361E852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4BE74A57" w14:textId="77777777" w:rsidR="00913FCA" w:rsidRPr="00913FCA" w:rsidRDefault="00913FCA" w:rsidP="00913FCA">
            <w:pPr>
              <w:rPr>
                <w:color w:val="000000"/>
                <w:sz w:val="20"/>
                <w:szCs w:val="20"/>
              </w:rPr>
            </w:pPr>
            <w:r w:rsidRPr="00913FCA">
              <w:rPr>
                <w:color w:val="000000"/>
                <w:sz w:val="20"/>
                <w:szCs w:val="20"/>
              </w:rPr>
              <w:t>presence of tables</w:t>
            </w:r>
          </w:p>
        </w:tc>
        <w:tc>
          <w:tcPr>
            <w:tcW w:w="1479" w:type="dxa"/>
            <w:tcBorders>
              <w:top w:val="nil"/>
              <w:left w:val="nil"/>
              <w:bottom w:val="nil"/>
              <w:right w:val="nil"/>
            </w:tcBorders>
            <w:noWrap/>
            <w:hideMark/>
          </w:tcPr>
          <w:p w14:paraId="031BBA4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9C62B5B" w14:textId="77777777" w:rsidR="00913FCA" w:rsidRPr="00913FCA" w:rsidRDefault="00913FCA" w:rsidP="00913FCA">
            <w:pPr>
              <w:jc w:val="center"/>
              <w:rPr>
                <w:color w:val="000000"/>
                <w:sz w:val="20"/>
                <w:szCs w:val="20"/>
              </w:rPr>
            </w:pPr>
            <w:r w:rsidRPr="00913FCA">
              <w:rPr>
                <w:color w:val="000000"/>
                <w:sz w:val="20"/>
                <w:szCs w:val="20"/>
              </w:rPr>
              <w:t>0.014</w:t>
            </w:r>
          </w:p>
        </w:tc>
      </w:tr>
      <w:tr w:rsidR="00913FCA" w:rsidRPr="00913FCA" w14:paraId="6AE82E7F" w14:textId="77777777" w:rsidTr="000B62E4">
        <w:trPr>
          <w:jc w:val="center"/>
        </w:trPr>
        <w:tc>
          <w:tcPr>
            <w:tcW w:w="1202" w:type="dxa"/>
            <w:vMerge/>
            <w:tcBorders>
              <w:top w:val="nil"/>
              <w:left w:val="nil"/>
              <w:bottom w:val="single" w:sz="4" w:space="0" w:color="000000"/>
              <w:right w:val="nil"/>
            </w:tcBorders>
            <w:hideMark/>
          </w:tcPr>
          <w:p w14:paraId="41848F9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5867D1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37982EA"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47A0479D" w14:textId="77777777" w:rsidR="00913FCA" w:rsidRPr="00913FCA" w:rsidRDefault="00913FCA" w:rsidP="00913FCA">
            <w:pPr>
              <w:jc w:val="center"/>
              <w:rPr>
                <w:color w:val="000000"/>
                <w:sz w:val="20"/>
                <w:szCs w:val="20"/>
              </w:rPr>
            </w:pPr>
            <w:r w:rsidRPr="00913FCA">
              <w:rPr>
                <w:color w:val="000000"/>
                <w:sz w:val="20"/>
                <w:szCs w:val="20"/>
              </w:rPr>
              <w:t>(0.070)</w:t>
            </w:r>
          </w:p>
        </w:tc>
      </w:tr>
      <w:tr w:rsidR="00913FCA" w:rsidRPr="00913FCA" w14:paraId="720C8961" w14:textId="77777777" w:rsidTr="000B62E4">
        <w:trPr>
          <w:jc w:val="center"/>
        </w:trPr>
        <w:tc>
          <w:tcPr>
            <w:tcW w:w="1202" w:type="dxa"/>
            <w:vMerge/>
            <w:tcBorders>
              <w:top w:val="nil"/>
              <w:left w:val="nil"/>
              <w:bottom w:val="single" w:sz="4" w:space="0" w:color="000000"/>
              <w:right w:val="nil"/>
            </w:tcBorders>
            <w:hideMark/>
          </w:tcPr>
          <w:p w14:paraId="684C9D85"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5E43D9FF" w14:textId="77777777" w:rsidR="00913FCA" w:rsidRPr="00913FCA" w:rsidRDefault="00913FCA" w:rsidP="00913FCA">
            <w:pPr>
              <w:rPr>
                <w:color w:val="000000"/>
                <w:sz w:val="20"/>
                <w:szCs w:val="20"/>
              </w:rPr>
            </w:pPr>
            <w:r w:rsidRPr="00913FCA">
              <w:rPr>
                <w:color w:val="000000"/>
                <w:sz w:val="20"/>
                <w:szCs w:val="20"/>
              </w:rPr>
              <w:t>presence of block quotes</w:t>
            </w:r>
          </w:p>
        </w:tc>
        <w:tc>
          <w:tcPr>
            <w:tcW w:w="1479" w:type="dxa"/>
            <w:tcBorders>
              <w:top w:val="nil"/>
              <w:left w:val="nil"/>
              <w:bottom w:val="nil"/>
              <w:right w:val="nil"/>
            </w:tcBorders>
            <w:noWrap/>
            <w:hideMark/>
          </w:tcPr>
          <w:p w14:paraId="6C0EEDF1"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3CB1C62" w14:textId="77777777" w:rsidR="00913FCA" w:rsidRPr="00913FCA" w:rsidRDefault="00913FCA" w:rsidP="00913FCA">
            <w:pPr>
              <w:jc w:val="center"/>
              <w:rPr>
                <w:color w:val="000000"/>
                <w:sz w:val="20"/>
                <w:szCs w:val="20"/>
              </w:rPr>
            </w:pPr>
            <w:r w:rsidRPr="00913FCA">
              <w:rPr>
                <w:color w:val="000000"/>
                <w:sz w:val="20"/>
                <w:szCs w:val="20"/>
              </w:rPr>
              <w:t>0.129</w:t>
            </w:r>
          </w:p>
        </w:tc>
      </w:tr>
      <w:tr w:rsidR="00913FCA" w:rsidRPr="00913FCA" w14:paraId="014B3DA3" w14:textId="77777777" w:rsidTr="000B62E4">
        <w:trPr>
          <w:jc w:val="center"/>
        </w:trPr>
        <w:tc>
          <w:tcPr>
            <w:tcW w:w="1202" w:type="dxa"/>
            <w:vMerge/>
            <w:tcBorders>
              <w:top w:val="nil"/>
              <w:left w:val="nil"/>
              <w:bottom w:val="single" w:sz="4" w:space="0" w:color="000000"/>
              <w:right w:val="nil"/>
            </w:tcBorders>
            <w:hideMark/>
          </w:tcPr>
          <w:p w14:paraId="65FF4DC4"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E5737E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307D795"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EE639FC" w14:textId="77777777" w:rsidR="00913FCA" w:rsidRPr="00913FCA" w:rsidRDefault="00913FCA" w:rsidP="00913FCA">
            <w:pPr>
              <w:jc w:val="center"/>
              <w:rPr>
                <w:color w:val="000000"/>
                <w:sz w:val="20"/>
                <w:szCs w:val="20"/>
              </w:rPr>
            </w:pPr>
            <w:r w:rsidRPr="00913FCA">
              <w:rPr>
                <w:color w:val="000000"/>
                <w:sz w:val="20"/>
                <w:szCs w:val="20"/>
              </w:rPr>
              <w:t>(0.144)</w:t>
            </w:r>
          </w:p>
        </w:tc>
      </w:tr>
      <w:tr w:rsidR="00913FCA" w:rsidRPr="00913FCA" w14:paraId="1450D2D9" w14:textId="77777777" w:rsidTr="000B62E4">
        <w:trPr>
          <w:jc w:val="center"/>
        </w:trPr>
        <w:tc>
          <w:tcPr>
            <w:tcW w:w="1202" w:type="dxa"/>
            <w:vMerge/>
            <w:tcBorders>
              <w:top w:val="nil"/>
              <w:left w:val="nil"/>
              <w:bottom w:val="single" w:sz="4" w:space="0" w:color="000000"/>
              <w:right w:val="nil"/>
            </w:tcBorders>
            <w:hideMark/>
          </w:tcPr>
          <w:p w14:paraId="3E88357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A77BFE5" w14:textId="77777777" w:rsidR="00913FCA" w:rsidRPr="00913FCA" w:rsidRDefault="00913FCA" w:rsidP="00913FCA">
            <w:pPr>
              <w:rPr>
                <w:color w:val="000000"/>
                <w:sz w:val="20"/>
                <w:szCs w:val="20"/>
              </w:rPr>
            </w:pPr>
            <w:r w:rsidRPr="00913FCA">
              <w:rPr>
                <w:color w:val="000000"/>
                <w:sz w:val="20"/>
                <w:szCs w:val="20"/>
              </w:rPr>
              <w:t xml:space="preserve">question linguistic complexity (LLM-based, </w:t>
            </w:r>
            <w:proofErr w:type="spellStart"/>
            <w:r w:rsidRPr="00913FCA">
              <w:rPr>
                <w:color w:val="000000"/>
                <w:sz w:val="20"/>
                <w:szCs w:val="20"/>
              </w:rPr>
              <w:t>residualized</w:t>
            </w:r>
            <w:proofErr w:type="spellEnd"/>
            <w:r w:rsidRPr="00913FCA">
              <w:rPr>
                <w:color w:val="000000"/>
                <w:sz w:val="20"/>
                <w:szCs w:val="20"/>
              </w:rPr>
              <w:t>)</w:t>
            </w:r>
          </w:p>
        </w:tc>
        <w:tc>
          <w:tcPr>
            <w:tcW w:w="1479" w:type="dxa"/>
            <w:tcBorders>
              <w:top w:val="nil"/>
              <w:left w:val="nil"/>
              <w:bottom w:val="nil"/>
              <w:right w:val="nil"/>
            </w:tcBorders>
            <w:noWrap/>
            <w:hideMark/>
          </w:tcPr>
          <w:p w14:paraId="2F0972D5"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8872987"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0555F8DA" w14:textId="77777777" w:rsidTr="000B62E4">
        <w:trPr>
          <w:jc w:val="center"/>
        </w:trPr>
        <w:tc>
          <w:tcPr>
            <w:tcW w:w="1202" w:type="dxa"/>
            <w:vMerge/>
            <w:tcBorders>
              <w:top w:val="nil"/>
              <w:left w:val="nil"/>
              <w:bottom w:val="single" w:sz="4" w:space="0" w:color="000000"/>
              <w:right w:val="nil"/>
            </w:tcBorders>
            <w:hideMark/>
          </w:tcPr>
          <w:p w14:paraId="7BB5882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E351848"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5F1735F"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AE3EF09" w14:textId="77777777" w:rsidR="00913FCA" w:rsidRPr="00913FCA" w:rsidRDefault="00913FCA" w:rsidP="00913FCA">
            <w:pPr>
              <w:jc w:val="center"/>
              <w:rPr>
                <w:color w:val="000000"/>
                <w:sz w:val="20"/>
                <w:szCs w:val="20"/>
              </w:rPr>
            </w:pPr>
            <w:r w:rsidRPr="00913FCA">
              <w:rPr>
                <w:color w:val="000000"/>
                <w:sz w:val="20"/>
                <w:szCs w:val="20"/>
              </w:rPr>
              <w:t>(0.013)</w:t>
            </w:r>
          </w:p>
        </w:tc>
      </w:tr>
      <w:tr w:rsidR="00913FCA" w:rsidRPr="00913FCA" w14:paraId="2ECFEA7D" w14:textId="77777777" w:rsidTr="000B62E4">
        <w:trPr>
          <w:jc w:val="center"/>
        </w:trPr>
        <w:tc>
          <w:tcPr>
            <w:tcW w:w="1202" w:type="dxa"/>
            <w:vMerge/>
            <w:tcBorders>
              <w:top w:val="nil"/>
              <w:left w:val="nil"/>
              <w:bottom w:val="single" w:sz="4" w:space="0" w:color="000000"/>
              <w:right w:val="nil"/>
            </w:tcBorders>
            <w:hideMark/>
          </w:tcPr>
          <w:p w14:paraId="4E3868B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6516CE35" w14:textId="77777777" w:rsidR="00913FCA" w:rsidRPr="00913FCA" w:rsidRDefault="00913FCA" w:rsidP="00913FCA">
            <w:pPr>
              <w:rPr>
                <w:color w:val="000000"/>
                <w:sz w:val="20"/>
                <w:szCs w:val="20"/>
              </w:rPr>
            </w:pPr>
            <w:r w:rsidRPr="00913FCA">
              <w:rPr>
                <w:color w:val="000000"/>
                <w:sz w:val="20"/>
                <w:szCs w:val="20"/>
              </w:rPr>
              <w:t>question use of technical jargon (LLM-based)</w:t>
            </w:r>
          </w:p>
        </w:tc>
        <w:tc>
          <w:tcPr>
            <w:tcW w:w="1479" w:type="dxa"/>
            <w:tcBorders>
              <w:top w:val="nil"/>
              <w:left w:val="nil"/>
              <w:bottom w:val="nil"/>
              <w:right w:val="nil"/>
            </w:tcBorders>
            <w:noWrap/>
            <w:hideMark/>
          </w:tcPr>
          <w:p w14:paraId="36F1C642"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44FA73E" w14:textId="77777777" w:rsidR="00913FCA" w:rsidRPr="00913FCA" w:rsidRDefault="00913FCA" w:rsidP="00913FCA">
            <w:pPr>
              <w:jc w:val="center"/>
              <w:rPr>
                <w:color w:val="000000"/>
                <w:sz w:val="20"/>
                <w:szCs w:val="20"/>
              </w:rPr>
            </w:pPr>
            <w:r w:rsidRPr="00913FCA">
              <w:rPr>
                <w:color w:val="000000"/>
                <w:sz w:val="20"/>
                <w:szCs w:val="20"/>
              </w:rPr>
              <w:t>0.011</w:t>
            </w:r>
          </w:p>
        </w:tc>
      </w:tr>
      <w:tr w:rsidR="00913FCA" w:rsidRPr="00913FCA" w14:paraId="457B8D8C" w14:textId="77777777" w:rsidTr="000B62E4">
        <w:trPr>
          <w:jc w:val="center"/>
        </w:trPr>
        <w:tc>
          <w:tcPr>
            <w:tcW w:w="1202" w:type="dxa"/>
            <w:vMerge/>
            <w:tcBorders>
              <w:top w:val="nil"/>
              <w:left w:val="nil"/>
              <w:bottom w:val="single" w:sz="4" w:space="0" w:color="000000"/>
              <w:right w:val="nil"/>
            </w:tcBorders>
            <w:hideMark/>
          </w:tcPr>
          <w:p w14:paraId="796385B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A0DA22E"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7813C3B5"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947E07B" w14:textId="77777777" w:rsidR="00913FCA" w:rsidRPr="00913FCA" w:rsidRDefault="00913FCA" w:rsidP="00913FCA">
            <w:pPr>
              <w:jc w:val="center"/>
              <w:rPr>
                <w:color w:val="000000"/>
                <w:sz w:val="20"/>
                <w:szCs w:val="20"/>
              </w:rPr>
            </w:pPr>
            <w:r w:rsidRPr="00913FCA">
              <w:rPr>
                <w:color w:val="000000"/>
                <w:sz w:val="20"/>
                <w:szCs w:val="20"/>
              </w:rPr>
              <w:t>(0.008)</w:t>
            </w:r>
          </w:p>
        </w:tc>
      </w:tr>
      <w:tr w:rsidR="00913FCA" w:rsidRPr="00913FCA" w14:paraId="41DF4ABE" w14:textId="77777777" w:rsidTr="000B62E4">
        <w:trPr>
          <w:jc w:val="center"/>
        </w:trPr>
        <w:tc>
          <w:tcPr>
            <w:tcW w:w="1202" w:type="dxa"/>
            <w:vMerge/>
            <w:tcBorders>
              <w:top w:val="nil"/>
              <w:left w:val="nil"/>
              <w:bottom w:val="single" w:sz="4" w:space="0" w:color="000000"/>
              <w:right w:val="nil"/>
            </w:tcBorders>
            <w:hideMark/>
          </w:tcPr>
          <w:p w14:paraId="2FF21CE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64BE371" w14:textId="77777777" w:rsidR="00913FCA" w:rsidRPr="00913FCA" w:rsidRDefault="00913FCA" w:rsidP="00913FCA">
            <w:pPr>
              <w:rPr>
                <w:color w:val="000000"/>
                <w:sz w:val="20"/>
                <w:szCs w:val="20"/>
              </w:rPr>
            </w:pPr>
            <w:r w:rsidRPr="00913FCA">
              <w:rPr>
                <w:color w:val="000000"/>
                <w:sz w:val="20"/>
                <w:szCs w:val="20"/>
              </w:rPr>
              <w:t>question difficulty scores (LLM-based)</w:t>
            </w:r>
          </w:p>
        </w:tc>
        <w:tc>
          <w:tcPr>
            <w:tcW w:w="1479" w:type="dxa"/>
            <w:tcBorders>
              <w:top w:val="nil"/>
              <w:left w:val="nil"/>
              <w:bottom w:val="nil"/>
              <w:right w:val="nil"/>
            </w:tcBorders>
            <w:noWrap/>
            <w:hideMark/>
          </w:tcPr>
          <w:p w14:paraId="58616D38"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CA7F142" w14:textId="77777777" w:rsidR="00913FCA" w:rsidRPr="00913FCA" w:rsidRDefault="00913FCA" w:rsidP="00913FCA">
            <w:pPr>
              <w:jc w:val="center"/>
              <w:rPr>
                <w:color w:val="000000"/>
                <w:sz w:val="20"/>
                <w:szCs w:val="20"/>
              </w:rPr>
            </w:pPr>
            <w:r w:rsidRPr="00913FCA">
              <w:rPr>
                <w:color w:val="000000"/>
                <w:sz w:val="20"/>
                <w:szCs w:val="20"/>
              </w:rPr>
              <w:t>-0.007</w:t>
            </w:r>
          </w:p>
        </w:tc>
      </w:tr>
      <w:tr w:rsidR="00913FCA" w:rsidRPr="00913FCA" w14:paraId="76AD7195" w14:textId="77777777" w:rsidTr="000B62E4">
        <w:trPr>
          <w:jc w:val="center"/>
        </w:trPr>
        <w:tc>
          <w:tcPr>
            <w:tcW w:w="1202" w:type="dxa"/>
            <w:vMerge/>
            <w:tcBorders>
              <w:top w:val="nil"/>
              <w:left w:val="nil"/>
              <w:bottom w:val="single" w:sz="4" w:space="0" w:color="000000"/>
              <w:right w:val="nil"/>
            </w:tcBorders>
            <w:hideMark/>
          </w:tcPr>
          <w:p w14:paraId="2E4325BA"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610B2E1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4F3A97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2B9A2F6" w14:textId="77777777" w:rsidR="00913FCA" w:rsidRPr="00913FCA" w:rsidRDefault="00913FCA" w:rsidP="00913FCA">
            <w:pPr>
              <w:jc w:val="center"/>
              <w:rPr>
                <w:color w:val="000000"/>
                <w:sz w:val="20"/>
                <w:szCs w:val="20"/>
              </w:rPr>
            </w:pPr>
            <w:r w:rsidRPr="00913FCA">
              <w:rPr>
                <w:color w:val="000000"/>
                <w:sz w:val="20"/>
                <w:szCs w:val="20"/>
              </w:rPr>
              <w:t>(0.012)</w:t>
            </w:r>
          </w:p>
        </w:tc>
      </w:tr>
      <w:tr w:rsidR="00913FCA" w:rsidRPr="00913FCA" w14:paraId="6F686E71" w14:textId="77777777" w:rsidTr="000B62E4">
        <w:trPr>
          <w:jc w:val="center"/>
        </w:trPr>
        <w:tc>
          <w:tcPr>
            <w:tcW w:w="1202" w:type="dxa"/>
            <w:vMerge/>
            <w:tcBorders>
              <w:top w:val="nil"/>
              <w:left w:val="nil"/>
              <w:bottom w:val="single" w:sz="4" w:space="0" w:color="000000"/>
              <w:right w:val="nil"/>
            </w:tcBorders>
            <w:hideMark/>
          </w:tcPr>
          <w:p w14:paraId="76EB6680"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3FC822A1" w14:textId="77777777" w:rsidR="00913FCA" w:rsidRPr="00913FCA" w:rsidRDefault="00913FCA" w:rsidP="00913FCA">
            <w:pPr>
              <w:rPr>
                <w:color w:val="000000"/>
                <w:sz w:val="20"/>
                <w:szCs w:val="20"/>
              </w:rPr>
            </w:pPr>
            <w:r w:rsidRPr="00913FCA">
              <w:rPr>
                <w:color w:val="000000"/>
                <w:sz w:val="20"/>
                <w:szCs w:val="20"/>
              </w:rPr>
              <w:t>web and mobile development question type</w:t>
            </w:r>
          </w:p>
        </w:tc>
        <w:tc>
          <w:tcPr>
            <w:tcW w:w="1479" w:type="dxa"/>
            <w:tcBorders>
              <w:top w:val="nil"/>
              <w:left w:val="nil"/>
              <w:bottom w:val="nil"/>
              <w:right w:val="nil"/>
            </w:tcBorders>
            <w:noWrap/>
            <w:hideMark/>
          </w:tcPr>
          <w:p w14:paraId="7BE5442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5740820" w14:textId="77777777" w:rsidR="00913FCA" w:rsidRPr="00913FCA" w:rsidRDefault="00913FCA" w:rsidP="00913FCA">
            <w:pPr>
              <w:jc w:val="center"/>
              <w:rPr>
                <w:color w:val="000000"/>
                <w:sz w:val="20"/>
                <w:szCs w:val="20"/>
              </w:rPr>
            </w:pPr>
            <w:r w:rsidRPr="00913FCA">
              <w:rPr>
                <w:color w:val="000000"/>
                <w:sz w:val="20"/>
                <w:szCs w:val="20"/>
              </w:rPr>
              <w:t>-0.010</w:t>
            </w:r>
          </w:p>
        </w:tc>
      </w:tr>
      <w:tr w:rsidR="00913FCA" w:rsidRPr="00913FCA" w14:paraId="118C1CE9" w14:textId="77777777" w:rsidTr="000B62E4">
        <w:trPr>
          <w:jc w:val="center"/>
        </w:trPr>
        <w:tc>
          <w:tcPr>
            <w:tcW w:w="1202" w:type="dxa"/>
            <w:vMerge/>
            <w:tcBorders>
              <w:top w:val="nil"/>
              <w:left w:val="nil"/>
              <w:bottom w:val="single" w:sz="4" w:space="0" w:color="000000"/>
              <w:right w:val="nil"/>
            </w:tcBorders>
            <w:hideMark/>
          </w:tcPr>
          <w:p w14:paraId="1461D572"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8463B9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96842FC"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7FDE6315" w14:textId="77777777" w:rsidR="00913FCA" w:rsidRPr="00913FCA" w:rsidRDefault="00913FCA" w:rsidP="00913FCA">
            <w:pPr>
              <w:jc w:val="center"/>
              <w:rPr>
                <w:color w:val="000000"/>
                <w:sz w:val="20"/>
                <w:szCs w:val="20"/>
              </w:rPr>
            </w:pPr>
            <w:r w:rsidRPr="00913FCA">
              <w:rPr>
                <w:color w:val="000000"/>
                <w:sz w:val="20"/>
                <w:szCs w:val="20"/>
              </w:rPr>
              <w:t>(0.026)</w:t>
            </w:r>
          </w:p>
        </w:tc>
      </w:tr>
      <w:tr w:rsidR="00913FCA" w:rsidRPr="00913FCA" w14:paraId="776B5519" w14:textId="77777777" w:rsidTr="000B62E4">
        <w:trPr>
          <w:jc w:val="center"/>
        </w:trPr>
        <w:tc>
          <w:tcPr>
            <w:tcW w:w="1202" w:type="dxa"/>
            <w:vMerge/>
            <w:tcBorders>
              <w:top w:val="nil"/>
              <w:left w:val="nil"/>
              <w:bottom w:val="single" w:sz="4" w:space="0" w:color="000000"/>
              <w:right w:val="nil"/>
            </w:tcBorders>
            <w:hideMark/>
          </w:tcPr>
          <w:p w14:paraId="473DC8E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851DB01" w14:textId="77777777" w:rsidR="00913FCA" w:rsidRPr="00913FCA" w:rsidRDefault="00913FCA" w:rsidP="00913FCA">
            <w:pPr>
              <w:rPr>
                <w:color w:val="000000"/>
                <w:sz w:val="20"/>
                <w:szCs w:val="20"/>
              </w:rPr>
            </w:pPr>
            <w:r w:rsidRPr="00913FCA">
              <w:rPr>
                <w:color w:val="000000"/>
                <w:sz w:val="20"/>
                <w:szCs w:val="20"/>
              </w:rPr>
              <w:t>software design and architecture question type</w:t>
            </w:r>
          </w:p>
        </w:tc>
        <w:tc>
          <w:tcPr>
            <w:tcW w:w="1479" w:type="dxa"/>
            <w:tcBorders>
              <w:top w:val="nil"/>
              <w:left w:val="nil"/>
              <w:bottom w:val="nil"/>
              <w:right w:val="nil"/>
            </w:tcBorders>
            <w:noWrap/>
            <w:hideMark/>
          </w:tcPr>
          <w:p w14:paraId="674B83F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71262F6" w14:textId="77777777" w:rsidR="00913FCA" w:rsidRPr="00913FCA" w:rsidRDefault="00913FCA" w:rsidP="00913FCA">
            <w:pPr>
              <w:jc w:val="center"/>
              <w:rPr>
                <w:color w:val="000000"/>
                <w:sz w:val="20"/>
                <w:szCs w:val="20"/>
              </w:rPr>
            </w:pPr>
            <w:r w:rsidRPr="00913FCA">
              <w:rPr>
                <w:color w:val="000000"/>
                <w:sz w:val="20"/>
                <w:szCs w:val="20"/>
              </w:rPr>
              <w:t>-0.063</w:t>
            </w:r>
          </w:p>
        </w:tc>
      </w:tr>
      <w:tr w:rsidR="00913FCA" w:rsidRPr="00913FCA" w14:paraId="056B101A" w14:textId="77777777" w:rsidTr="000B62E4">
        <w:trPr>
          <w:jc w:val="center"/>
        </w:trPr>
        <w:tc>
          <w:tcPr>
            <w:tcW w:w="1202" w:type="dxa"/>
            <w:vMerge/>
            <w:tcBorders>
              <w:top w:val="nil"/>
              <w:left w:val="nil"/>
              <w:bottom w:val="single" w:sz="4" w:space="0" w:color="000000"/>
              <w:right w:val="nil"/>
            </w:tcBorders>
            <w:hideMark/>
          </w:tcPr>
          <w:p w14:paraId="6BACA93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59E3F2C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18E68442"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5E6C8D06" w14:textId="77777777" w:rsidR="00913FCA" w:rsidRPr="00913FCA" w:rsidRDefault="00913FCA" w:rsidP="00913FCA">
            <w:pPr>
              <w:jc w:val="center"/>
              <w:rPr>
                <w:color w:val="000000"/>
                <w:sz w:val="20"/>
                <w:szCs w:val="20"/>
              </w:rPr>
            </w:pPr>
            <w:r w:rsidRPr="00913FCA">
              <w:rPr>
                <w:color w:val="000000"/>
                <w:sz w:val="20"/>
                <w:szCs w:val="20"/>
              </w:rPr>
              <w:t>(0.084)</w:t>
            </w:r>
          </w:p>
        </w:tc>
      </w:tr>
      <w:tr w:rsidR="00913FCA" w:rsidRPr="00913FCA" w14:paraId="7FF913B4" w14:textId="77777777" w:rsidTr="000B62E4">
        <w:trPr>
          <w:jc w:val="center"/>
        </w:trPr>
        <w:tc>
          <w:tcPr>
            <w:tcW w:w="1202" w:type="dxa"/>
            <w:vMerge/>
            <w:tcBorders>
              <w:top w:val="nil"/>
              <w:left w:val="nil"/>
              <w:bottom w:val="single" w:sz="4" w:space="0" w:color="000000"/>
              <w:right w:val="nil"/>
            </w:tcBorders>
            <w:hideMark/>
          </w:tcPr>
          <w:p w14:paraId="77555EA7"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11D2920" w14:textId="77777777" w:rsidR="00913FCA" w:rsidRPr="00913FCA" w:rsidRDefault="00913FCA" w:rsidP="00913FCA">
            <w:pPr>
              <w:rPr>
                <w:color w:val="000000"/>
                <w:sz w:val="20"/>
                <w:szCs w:val="20"/>
              </w:rPr>
            </w:pPr>
            <w:r w:rsidRPr="00913FCA">
              <w:rPr>
                <w:color w:val="000000"/>
                <w:sz w:val="20"/>
                <w:szCs w:val="20"/>
              </w:rPr>
              <w:t>cloud computing question type</w:t>
            </w:r>
          </w:p>
        </w:tc>
        <w:tc>
          <w:tcPr>
            <w:tcW w:w="1479" w:type="dxa"/>
            <w:tcBorders>
              <w:top w:val="nil"/>
              <w:left w:val="nil"/>
              <w:bottom w:val="nil"/>
              <w:right w:val="nil"/>
            </w:tcBorders>
            <w:noWrap/>
            <w:hideMark/>
          </w:tcPr>
          <w:p w14:paraId="76BF7F3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2B809C4E" w14:textId="77777777" w:rsidR="00913FCA" w:rsidRPr="00913FCA" w:rsidRDefault="00913FCA" w:rsidP="00913FCA">
            <w:pPr>
              <w:jc w:val="center"/>
              <w:rPr>
                <w:color w:val="000000"/>
                <w:sz w:val="20"/>
                <w:szCs w:val="20"/>
              </w:rPr>
            </w:pPr>
            <w:r w:rsidRPr="00913FCA">
              <w:rPr>
                <w:color w:val="000000"/>
                <w:sz w:val="20"/>
                <w:szCs w:val="20"/>
              </w:rPr>
              <w:t>-0.062</w:t>
            </w:r>
          </w:p>
        </w:tc>
      </w:tr>
      <w:tr w:rsidR="00913FCA" w:rsidRPr="00913FCA" w14:paraId="02B1EFB5" w14:textId="77777777" w:rsidTr="000B62E4">
        <w:trPr>
          <w:jc w:val="center"/>
        </w:trPr>
        <w:tc>
          <w:tcPr>
            <w:tcW w:w="1202" w:type="dxa"/>
            <w:vMerge/>
            <w:tcBorders>
              <w:top w:val="nil"/>
              <w:left w:val="nil"/>
              <w:bottom w:val="single" w:sz="4" w:space="0" w:color="000000"/>
              <w:right w:val="nil"/>
            </w:tcBorders>
            <w:hideMark/>
          </w:tcPr>
          <w:p w14:paraId="1175E983"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38C097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E555534"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0AB2A6B4" w14:textId="77777777" w:rsidR="00913FCA" w:rsidRPr="00913FCA" w:rsidRDefault="00913FCA" w:rsidP="00913FCA">
            <w:pPr>
              <w:jc w:val="center"/>
              <w:rPr>
                <w:color w:val="000000"/>
                <w:sz w:val="20"/>
                <w:szCs w:val="20"/>
              </w:rPr>
            </w:pPr>
            <w:r w:rsidRPr="00913FCA">
              <w:rPr>
                <w:color w:val="000000"/>
                <w:sz w:val="20"/>
                <w:szCs w:val="20"/>
              </w:rPr>
              <w:t>(0.046)</w:t>
            </w:r>
          </w:p>
        </w:tc>
      </w:tr>
      <w:tr w:rsidR="00913FCA" w:rsidRPr="00913FCA" w14:paraId="1DE5DE04" w14:textId="77777777" w:rsidTr="000B62E4">
        <w:trPr>
          <w:jc w:val="center"/>
        </w:trPr>
        <w:tc>
          <w:tcPr>
            <w:tcW w:w="1202" w:type="dxa"/>
            <w:vMerge/>
            <w:tcBorders>
              <w:top w:val="nil"/>
              <w:left w:val="nil"/>
              <w:bottom w:val="single" w:sz="4" w:space="0" w:color="000000"/>
              <w:right w:val="nil"/>
            </w:tcBorders>
            <w:hideMark/>
          </w:tcPr>
          <w:p w14:paraId="7F459B96"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C6EC979" w14:textId="77777777" w:rsidR="00913FCA" w:rsidRPr="00913FCA" w:rsidRDefault="00913FCA" w:rsidP="00913FCA">
            <w:pPr>
              <w:rPr>
                <w:color w:val="000000"/>
                <w:sz w:val="20"/>
                <w:szCs w:val="20"/>
              </w:rPr>
            </w:pPr>
            <w:r w:rsidRPr="00913FCA">
              <w:rPr>
                <w:color w:val="000000"/>
                <w:sz w:val="20"/>
                <w:szCs w:val="20"/>
              </w:rPr>
              <w:t>databases question type</w:t>
            </w:r>
          </w:p>
        </w:tc>
        <w:tc>
          <w:tcPr>
            <w:tcW w:w="1479" w:type="dxa"/>
            <w:tcBorders>
              <w:top w:val="nil"/>
              <w:left w:val="nil"/>
              <w:bottom w:val="nil"/>
              <w:right w:val="nil"/>
            </w:tcBorders>
            <w:noWrap/>
            <w:hideMark/>
          </w:tcPr>
          <w:p w14:paraId="3133FAA7"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223AE63" w14:textId="77777777" w:rsidR="00913FCA" w:rsidRPr="00913FCA" w:rsidRDefault="00913FCA" w:rsidP="00913FCA">
            <w:pPr>
              <w:jc w:val="center"/>
              <w:rPr>
                <w:color w:val="000000"/>
                <w:sz w:val="20"/>
                <w:szCs w:val="20"/>
              </w:rPr>
            </w:pPr>
            <w:r w:rsidRPr="00913FCA">
              <w:rPr>
                <w:color w:val="000000"/>
                <w:sz w:val="20"/>
                <w:szCs w:val="20"/>
              </w:rPr>
              <w:t>0.002</w:t>
            </w:r>
          </w:p>
        </w:tc>
      </w:tr>
      <w:tr w:rsidR="00913FCA" w:rsidRPr="00913FCA" w14:paraId="766DCE71" w14:textId="77777777" w:rsidTr="000B62E4">
        <w:trPr>
          <w:jc w:val="center"/>
        </w:trPr>
        <w:tc>
          <w:tcPr>
            <w:tcW w:w="1202" w:type="dxa"/>
            <w:vMerge/>
            <w:tcBorders>
              <w:top w:val="nil"/>
              <w:left w:val="nil"/>
              <w:bottom w:val="single" w:sz="4" w:space="0" w:color="000000"/>
              <w:right w:val="nil"/>
            </w:tcBorders>
            <w:hideMark/>
          </w:tcPr>
          <w:p w14:paraId="1682EEF6"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38160CFD"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0FD1389"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47E34F80" w14:textId="77777777" w:rsidR="00913FCA" w:rsidRPr="00913FCA" w:rsidRDefault="00913FCA" w:rsidP="00913FCA">
            <w:pPr>
              <w:jc w:val="center"/>
              <w:rPr>
                <w:color w:val="000000"/>
                <w:sz w:val="20"/>
                <w:szCs w:val="20"/>
              </w:rPr>
            </w:pPr>
            <w:r w:rsidRPr="00913FCA">
              <w:rPr>
                <w:color w:val="000000"/>
                <w:sz w:val="20"/>
                <w:szCs w:val="20"/>
              </w:rPr>
              <w:t>(0.058)</w:t>
            </w:r>
          </w:p>
        </w:tc>
      </w:tr>
      <w:tr w:rsidR="00913FCA" w:rsidRPr="00913FCA" w14:paraId="1217A7C9" w14:textId="77777777" w:rsidTr="000B62E4">
        <w:trPr>
          <w:jc w:val="center"/>
        </w:trPr>
        <w:tc>
          <w:tcPr>
            <w:tcW w:w="1202" w:type="dxa"/>
            <w:vMerge/>
            <w:tcBorders>
              <w:top w:val="nil"/>
              <w:left w:val="nil"/>
              <w:bottom w:val="single" w:sz="4" w:space="0" w:color="000000"/>
              <w:right w:val="nil"/>
            </w:tcBorders>
            <w:hideMark/>
          </w:tcPr>
          <w:p w14:paraId="6D95C94C"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26585961" w14:textId="77777777" w:rsidR="00913FCA" w:rsidRPr="00913FCA" w:rsidRDefault="00913FCA" w:rsidP="00913FCA">
            <w:pPr>
              <w:rPr>
                <w:color w:val="000000"/>
                <w:sz w:val="20"/>
                <w:szCs w:val="20"/>
              </w:rPr>
            </w:pPr>
            <w:r w:rsidRPr="00913FCA">
              <w:rPr>
                <w:color w:val="000000"/>
                <w:sz w:val="20"/>
                <w:szCs w:val="20"/>
              </w:rPr>
              <w:t>computer networks and systems question type</w:t>
            </w:r>
          </w:p>
        </w:tc>
        <w:tc>
          <w:tcPr>
            <w:tcW w:w="1479" w:type="dxa"/>
            <w:tcBorders>
              <w:top w:val="nil"/>
              <w:left w:val="nil"/>
              <w:bottom w:val="nil"/>
              <w:right w:val="nil"/>
            </w:tcBorders>
            <w:noWrap/>
            <w:hideMark/>
          </w:tcPr>
          <w:p w14:paraId="26699FF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D2A1295" w14:textId="77777777" w:rsidR="00913FCA" w:rsidRPr="00913FCA" w:rsidRDefault="00913FCA" w:rsidP="00913FCA">
            <w:pPr>
              <w:jc w:val="center"/>
              <w:rPr>
                <w:color w:val="000000"/>
                <w:sz w:val="20"/>
                <w:szCs w:val="20"/>
              </w:rPr>
            </w:pPr>
            <w:r w:rsidRPr="00913FCA">
              <w:rPr>
                <w:color w:val="000000"/>
                <w:sz w:val="20"/>
                <w:szCs w:val="20"/>
              </w:rPr>
              <w:t>0.061</w:t>
            </w:r>
          </w:p>
        </w:tc>
      </w:tr>
      <w:tr w:rsidR="00913FCA" w:rsidRPr="00913FCA" w14:paraId="74B2F1CE" w14:textId="77777777" w:rsidTr="000B62E4">
        <w:trPr>
          <w:jc w:val="center"/>
        </w:trPr>
        <w:tc>
          <w:tcPr>
            <w:tcW w:w="1202" w:type="dxa"/>
            <w:vMerge/>
            <w:tcBorders>
              <w:top w:val="nil"/>
              <w:left w:val="nil"/>
              <w:bottom w:val="single" w:sz="4" w:space="0" w:color="000000"/>
              <w:right w:val="nil"/>
            </w:tcBorders>
            <w:hideMark/>
          </w:tcPr>
          <w:p w14:paraId="308C92B4"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1BE4BE3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3161E7A6"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14009077" w14:textId="77777777" w:rsidR="00913FCA" w:rsidRPr="00913FCA" w:rsidRDefault="00913FCA" w:rsidP="00913FCA">
            <w:pPr>
              <w:jc w:val="center"/>
              <w:rPr>
                <w:color w:val="000000"/>
                <w:sz w:val="20"/>
                <w:szCs w:val="20"/>
              </w:rPr>
            </w:pPr>
            <w:r w:rsidRPr="00913FCA">
              <w:rPr>
                <w:color w:val="000000"/>
                <w:sz w:val="20"/>
                <w:szCs w:val="20"/>
              </w:rPr>
              <w:t>(0.091)</w:t>
            </w:r>
          </w:p>
        </w:tc>
      </w:tr>
      <w:tr w:rsidR="00913FCA" w:rsidRPr="00913FCA" w14:paraId="3F375E6F" w14:textId="77777777" w:rsidTr="000B62E4">
        <w:trPr>
          <w:jc w:val="center"/>
        </w:trPr>
        <w:tc>
          <w:tcPr>
            <w:tcW w:w="1202" w:type="dxa"/>
            <w:vMerge/>
            <w:tcBorders>
              <w:top w:val="nil"/>
              <w:left w:val="nil"/>
              <w:bottom w:val="single" w:sz="4" w:space="0" w:color="000000"/>
              <w:right w:val="nil"/>
            </w:tcBorders>
            <w:hideMark/>
          </w:tcPr>
          <w:p w14:paraId="0FF35E1B"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066DE570" w14:textId="77777777" w:rsidR="00913FCA" w:rsidRPr="00913FCA" w:rsidRDefault="00913FCA" w:rsidP="00913FCA">
            <w:pPr>
              <w:rPr>
                <w:color w:val="000000"/>
                <w:sz w:val="20"/>
                <w:szCs w:val="20"/>
              </w:rPr>
            </w:pPr>
            <w:r w:rsidRPr="00913FCA">
              <w:rPr>
                <w:color w:val="000000"/>
                <w:sz w:val="20"/>
                <w:szCs w:val="20"/>
              </w:rPr>
              <w:t>AI and machine learning question type</w:t>
            </w:r>
          </w:p>
        </w:tc>
        <w:tc>
          <w:tcPr>
            <w:tcW w:w="1479" w:type="dxa"/>
            <w:tcBorders>
              <w:top w:val="nil"/>
              <w:left w:val="nil"/>
              <w:bottom w:val="nil"/>
              <w:right w:val="nil"/>
            </w:tcBorders>
            <w:noWrap/>
            <w:hideMark/>
          </w:tcPr>
          <w:p w14:paraId="4107B2EF"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F684BF8" w14:textId="77777777" w:rsidR="00913FCA" w:rsidRPr="00913FCA" w:rsidRDefault="00913FCA" w:rsidP="00913FCA">
            <w:pPr>
              <w:jc w:val="center"/>
              <w:rPr>
                <w:color w:val="000000"/>
                <w:sz w:val="20"/>
                <w:szCs w:val="20"/>
              </w:rPr>
            </w:pPr>
            <w:r w:rsidRPr="00913FCA">
              <w:rPr>
                <w:color w:val="000000"/>
                <w:sz w:val="20"/>
                <w:szCs w:val="20"/>
              </w:rPr>
              <w:t>0.075</w:t>
            </w:r>
          </w:p>
        </w:tc>
      </w:tr>
      <w:tr w:rsidR="00913FCA" w:rsidRPr="00913FCA" w14:paraId="70BB3ACC" w14:textId="77777777" w:rsidTr="000B62E4">
        <w:trPr>
          <w:jc w:val="center"/>
        </w:trPr>
        <w:tc>
          <w:tcPr>
            <w:tcW w:w="1202" w:type="dxa"/>
            <w:vMerge/>
            <w:tcBorders>
              <w:top w:val="nil"/>
              <w:left w:val="nil"/>
              <w:bottom w:val="single" w:sz="4" w:space="0" w:color="000000"/>
              <w:right w:val="nil"/>
            </w:tcBorders>
            <w:hideMark/>
          </w:tcPr>
          <w:p w14:paraId="4A2E8D08"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76E55B6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57F03CAF"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3654DD51" w14:textId="77777777" w:rsidR="00913FCA" w:rsidRPr="00913FCA" w:rsidRDefault="00913FCA" w:rsidP="00913FCA">
            <w:pPr>
              <w:jc w:val="center"/>
              <w:rPr>
                <w:color w:val="000000"/>
                <w:sz w:val="20"/>
                <w:szCs w:val="20"/>
              </w:rPr>
            </w:pPr>
            <w:r w:rsidRPr="00913FCA">
              <w:rPr>
                <w:color w:val="000000"/>
                <w:sz w:val="20"/>
                <w:szCs w:val="20"/>
              </w:rPr>
              <w:t>(0.087)</w:t>
            </w:r>
          </w:p>
        </w:tc>
      </w:tr>
      <w:tr w:rsidR="00913FCA" w:rsidRPr="00913FCA" w14:paraId="06BC458E" w14:textId="77777777" w:rsidTr="000B62E4">
        <w:trPr>
          <w:jc w:val="center"/>
        </w:trPr>
        <w:tc>
          <w:tcPr>
            <w:tcW w:w="1202" w:type="dxa"/>
            <w:vMerge/>
            <w:tcBorders>
              <w:top w:val="nil"/>
              <w:left w:val="nil"/>
              <w:bottom w:val="single" w:sz="4" w:space="0" w:color="000000"/>
              <w:right w:val="nil"/>
            </w:tcBorders>
            <w:hideMark/>
          </w:tcPr>
          <w:p w14:paraId="59CBA42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7465A311" w14:textId="77777777" w:rsidR="00913FCA" w:rsidRPr="00913FCA" w:rsidRDefault="00913FCA" w:rsidP="00913FCA">
            <w:pPr>
              <w:rPr>
                <w:color w:val="000000"/>
                <w:sz w:val="20"/>
                <w:szCs w:val="20"/>
              </w:rPr>
            </w:pPr>
            <w:r w:rsidRPr="00913FCA">
              <w:rPr>
                <w:color w:val="000000"/>
                <w:sz w:val="20"/>
                <w:szCs w:val="20"/>
              </w:rPr>
              <w:t>development tools and environment question type</w:t>
            </w:r>
          </w:p>
        </w:tc>
        <w:tc>
          <w:tcPr>
            <w:tcW w:w="1479" w:type="dxa"/>
            <w:tcBorders>
              <w:top w:val="nil"/>
              <w:left w:val="nil"/>
              <w:bottom w:val="nil"/>
              <w:right w:val="nil"/>
            </w:tcBorders>
            <w:noWrap/>
            <w:hideMark/>
          </w:tcPr>
          <w:p w14:paraId="7A2DABC6"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4523BAA6" w14:textId="77777777" w:rsidR="00913FCA" w:rsidRPr="00913FCA" w:rsidRDefault="00913FCA" w:rsidP="00913FCA">
            <w:pPr>
              <w:jc w:val="center"/>
              <w:rPr>
                <w:color w:val="000000"/>
                <w:sz w:val="20"/>
                <w:szCs w:val="20"/>
              </w:rPr>
            </w:pPr>
            <w:r w:rsidRPr="00913FCA">
              <w:rPr>
                <w:color w:val="000000"/>
                <w:sz w:val="20"/>
                <w:szCs w:val="20"/>
              </w:rPr>
              <w:t>0.031</w:t>
            </w:r>
          </w:p>
        </w:tc>
      </w:tr>
      <w:tr w:rsidR="00913FCA" w:rsidRPr="00913FCA" w14:paraId="12DF0963" w14:textId="77777777" w:rsidTr="000B62E4">
        <w:trPr>
          <w:jc w:val="center"/>
        </w:trPr>
        <w:tc>
          <w:tcPr>
            <w:tcW w:w="1202" w:type="dxa"/>
            <w:vMerge/>
            <w:tcBorders>
              <w:top w:val="nil"/>
              <w:left w:val="nil"/>
              <w:bottom w:val="single" w:sz="4" w:space="0" w:color="000000"/>
              <w:right w:val="nil"/>
            </w:tcBorders>
            <w:hideMark/>
          </w:tcPr>
          <w:p w14:paraId="7FC5047E"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444A408C"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F9B0E8D"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2A8A334E" w14:textId="77777777" w:rsidR="00913FCA" w:rsidRPr="00913FCA" w:rsidRDefault="00913FCA" w:rsidP="00913FCA">
            <w:pPr>
              <w:jc w:val="center"/>
              <w:rPr>
                <w:color w:val="000000"/>
                <w:sz w:val="20"/>
                <w:szCs w:val="20"/>
              </w:rPr>
            </w:pPr>
            <w:r w:rsidRPr="00913FCA">
              <w:rPr>
                <w:color w:val="000000"/>
                <w:sz w:val="20"/>
                <w:szCs w:val="20"/>
              </w:rPr>
              <w:t>(0.055)</w:t>
            </w:r>
          </w:p>
        </w:tc>
      </w:tr>
      <w:tr w:rsidR="00913FCA" w:rsidRPr="00913FCA" w14:paraId="5686B965" w14:textId="77777777" w:rsidTr="000B62E4">
        <w:trPr>
          <w:jc w:val="center"/>
        </w:trPr>
        <w:tc>
          <w:tcPr>
            <w:tcW w:w="1202" w:type="dxa"/>
            <w:vMerge/>
            <w:tcBorders>
              <w:top w:val="nil"/>
              <w:left w:val="nil"/>
              <w:bottom w:val="single" w:sz="4" w:space="0" w:color="000000"/>
              <w:right w:val="nil"/>
            </w:tcBorders>
            <w:hideMark/>
          </w:tcPr>
          <w:p w14:paraId="1177CA79" w14:textId="77777777" w:rsidR="00913FCA" w:rsidRPr="00913FCA" w:rsidRDefault="00913FCA" w:rsidP="00913FCA">
            <w:pPr>
              <w:rPr>
                <w:color w:val="000000"/>
                <w:sz w:val="20"/>
                <w:szCs w:val="20"/>
              </w:rPr>
            </w:pPr>
          </w:p>
        </w:tc>
        <w:tc>
          <w:tcPr>
            <w:tcW w:w="5200" w:type="dxa"/>
            <w:vMerge w:val="restart"/>
            <w:tcBorders>
              <w:top w:val="nil"/>
              <w:left w:val="nil"/>
              <w:bottom w:val="nil"/>
              <w:right w:val="nil"/>
            </w:tcBorders>
            <w:noWrap/>
            <w:hideMark/>
          </w:tcPr>
          <w:p w14:paraId="3B9F3D94" w14:textId="77777777" w:rsidR="00913FCA" w:rsidRPr="00913FCA" w:rsidRDefault="00913FCA" w:rsidP="00913FCA">
            <w:pPr>
              <w:rPr>
                <w:color w:val="000000"/>
                <w:sz w:val="20"/>
                <w:szCs w:val="20"/>
              </w:rPr>
            </w:pPr>
            <w:r w:rsidRPr="00913FCA">
              <w:rPr>
                <w:color w:val="000000"/>
                <w:sz w:val="20"/>
                <w:szCs w:val="20"/>
              </w:rPr>
              <w:t>programming languages question type</w:t>
            </w:r>
          </w:p>
        </w:tc>
        <w:tc>
          <w:tcPr>
            <w:tcW w:w="1479" w:type="dxa"/>
            <w:tcBorders>
              <w:top w:val="nil"/>
              <w:left w:val="nil"/>
              <w:bottom w:val="nil"/>
              <w:right w:val="nil"/>
            </w:tcBorders>
            <w:noWrap/>
            <w:hideMark/>
          </w:tcPr>
          <w:p w14:paraId="670A2464"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B22F110" w14:textId="77777777" w:rsidR="00913FCA" w:rsidRPr="00913FCA" w:rsidRDefault="00913FCA" w:rsidP="00913FCA">
            <w:pPr>
              <w:jc w:val="center"/>
              <w:rPr>
                <w:color w:val="000000"/>
                <w:sz w:val="20"/>
                <w:szCs w:val="20"/>
              </w:rPr>
            </w:pPr>
            <w:r w:rsidRPr="00913FCA">
              <w:rPr>
                <w:color w:val="000000"/>
                <w:sz w:val="20"/>
                <w:szCs w:val="20"/>
              </w:rPr>
              <w:t>-0.029</w:t>
            </w:r>
          </w:p>
        </w:tc>
      </w:tr>
      <w:tr w:rsidR="00913FCA" w:rsidRPr="00913FCA" w14:paraId="484AE4A8" w14:textId="77777777" w:rsidTr="000B62E4">
        <w:trPr>
          <w:jc w:val="center"/>
        </w:trPr>
        <w:tc>
          <w:tcPr>
            <w:tcW w:w="1202" w:type="dxa"/>
            <w:vMerge/>
            <w:tcBorders>
              <w:top w:val="nil"/>
              <w:left w:val="nil"/>
              <w:bottom w:val="single" w:sz="4" w:space="0" w:color="000000"/>
              <w:right w:val="nil"/>
            </w:tcBorders>
            <w:hideMark/>
          </w:tcPr>
          <w:p w14:paraId="09833595" w14:textId="77777777" w:rsidR="00913FCA" w:rsidRPr="00913FCA" w:rsidRDefault="00913FCA" w:rsidP="00913FCA">
            <w:pPr>
              <w:rPr>
                <w:color w:val="000000"/>
                <w:sz w:val="20"/>
                <w:szCs w:val="20"/>
              </w:rPr>
            </w:pPr>
          </w:p>
        </w:tc>
        <w:tc>
          <w:tcPr>
            <w:tcW w:w="5200" w:type="dxa"/>
            <w:vMerge/>
            <w:tcBorders>
              <w:top w:val="nil"/>
              <w:left w:val="nil"/>
              <w:bottom w:val="nil"/>
              <w:right w:val="nil"/>
            </w:tcBorders>
            <w:hideMark/>
          </w:tcPr>
          <w:p w14:paraId="09AB3919"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08BA2EC1" w14:textId="77777777" w:rsidR="00913FCA" w:rsidRPr="00913FCA" w:rsidRDefault="00913FCA" w:rsidP="00913FCA">
            <w:pPr>
              <w:jc w:val="center"/>
              <w:rPr>
                <w:color w:val="000000"/>
                <w:sz w:val="20"/>
                <w:szCs w:val="20"/>
              </w:rPr>
            </w:pPr>
          </w:p>
        </w:tc>
        <w:tc>
          <w:tcPr>
            <w:tcW w:w="1479" w:type="dxa"/>
            <w:tcBorders>
              <w:top w:val="nil"/>
              <w:left w:val="nil"/>
              <w:bottom w:val="nil"/>
              <w:right w:val="nil"/>
            </w:tcBorders>
            <w:noWrap/>
            <w:hideMark/>
          </w:tcPr>
          <w:p w14:paraId="69A05E34" w14:textId="77777777" w:rsidR="00913FCA" w:rsidRPr="00913FCA" w:rsidRDefault="00913FCA" w:rsidP="00913FCA">
            <w:pPr>
              <w:jc w:val="center"/>
              <w:rPr>
                <w:color w:val="000000"/>
                <w:sz w:val="20"/>
                <w:szCs w:val="20"/>
              </w:rPr>
            </w:pPr>
            <w:r w:rsidRPr="00913FCA">
              <w:rPr>
                <w:color w:val="000000"/>
                <w:sz w:val="20"/>
                <w:szCs w:val="20"/>
              </w:rPr>
              <w:t>(0.033)</w:t>
            </w:r>
          </w:p>
        </w:tc>
      </w:tr>
      <w:tr w:rsidR="00913FCA" w:rsidRPr="00913FCA" w14:paraId="4611CFA5" w14:textId="77777777" w:rsidTr="000B62E4">
        <w:trPr>
          <w:jc w:val="center"/>
        </w:trPr>
        <w:tc>
          <w:tcPr>
            <w:tcW w:w="1202" w:type="dxa"/>
            <w:vMerge/>
            <w:tcBorders>
              <w:top w:val="nil"/>
              <w:left w:val="nil"/>
              <w:bottom w:val="single" w:sz="4" w:space="0" w:color="000000"/>
              <w:right w:val="nil"/>
            </w:tcBorders>
            <w:hideMark/>
          </w:tcPr>
          <w:p w14:paraId="7C32CCDB" w14:textId="77777777" w:rsidR="00913FCA" w:rsidRPr="00913FCA" w:rsidRDefault="00913FCA" w:rsidP="00913FCA">
            <w:pPr>
              <w:rPr>
                <w:color w:val="000000"/>
                <w:sz w:val="20"/>
                <w:szCs w:val="20"/>
              </w:rPr>
            </w:pPr>
          </w:p>
        </w:tc>
        <w:tc>
          <w:tcPr>
            <w:tcW w:w="5200" w:type="dxa"/>
            <w:vMerge w:val="restart"/>
            <w:tcBorders>
              <w:top w:val="nil"/>
              <w:left w:val="nil"/>
              <w:bottom w:val="single" w:sz="4" w:space="0" w:color="000000"/>
              <w:right w:val="nil"/>
            </w:tcBorders>
            <w:noWrap/>
            <w:hideMark/>
          </w:tcPr>
          <w:p w14:paraId="43E9E6DE" w14:textId="77777777" w:rsidR="00913FCA" w:rsidRPr="00913FCA" w:rsidRDefault="00913FCA" w:rsidP="00913FCA">
            <w:pPr>
              <w:rPr>
                <w:color w:val="000000"/>
                <w:sz w:val="20"/>
                <w:szCs w:val="20"/>
              </w:rPr>
            </w:pPr>
            <w:r w:rsidRPr="00913FCA">
              <w:rPr>
                <w:color w:val="000000"/>
                <w:sz w:val="20"/>
                <w:szCs w:val="20"/>
              </w:rPr>
              <w:t>career and professional development question type</w:t>
            </w:r>
          </w:p>
        </w:tc>
        <w:tc>
          <w:tcPr>
            <w:tcW w:w="1479" w:type="dxa"/>
            <w:tcBorders>
              <w:top w:val="nil"/>
              <w:left w:val="nil"/>
              <w:bottom w:val="nil"/>
              <w:right w:val="nil"/>
            </w:tcBorders>
            <w:noWrap/>
            <w:hideMark/>
          </w:tcPr>
          <w:p w14:paraId="7F4AAF7B" w14:textId="77777777" w:rsidR="00913FCA" w:rsidRPr="00913FCA" w:rsidRDefault="00913FCA" w:rsidP="00913FCA">
            <w:pPr>
              <w:rPr>
                <w:color w:val="000000"/>
                <w:sz w:val="20"/>
                <w:szCs w:val="20"/>
              </w:rPr>
            </w:pPr>
          </w:p>
        </w:tc>
        <w:tc>
          <w:tcPr>
            <w:tcW w:w="1479" w:type="dxa"/>
            <w:tcBorders>
              <w:top w:val="nil"/>
              <w:left w:val="nil"/>
              <w:bottom w:val="nil"/>
              <w:right w:val="nil"/>
            </w:tcBorders>
            <w:noWrap/>
            <w:hideMark/>
          </w:tcPr>
          <w:p w14:paraId="6F3B03E8" w14:textId="77777777" w:rsidR="00913FCA" w:rsidRPr="00913FCA" w:rsidRDefault="00913FCA" w:rsidP="00913FCA">
            <w:pPr>
              <w:jc w:val="center"/>
              <w:rPr>
                <w:color w:val="000000"/>
                <w:sz w:val="20"/>
                <w:szCs w:val="20"/>
              </w:rPr>
            </w:pPr>
            <w:r w:rsidRPr="00913FCA">
              <w:rPr>
                <w:color w:val="000000"/>
                <w:sz w:val="20"/>
                <w:szCs w:val="20"/>
              </w:rPr>
              <w:t>-0.015</w:t>
            </w:r>
          </w:p>
        </w:tc>
      </w:tr>
      <w:tr w:rsidR="00913FCA" w:rsidRPr="00913FCA" w14:paraId="5ADEC2F4" w14:textId="77777777" w:rsidTr="000B62E4">
        <w:trPr>
          <w:jc w:val="center"/>
        </w:trPr>
        <w:tc>
          <w:tcPr>
            <w:tcW w:w="1202" w:type="dxa"/>
            <w:vMerge/>
            <w:tcBorders>
              <w:top w:val="nil"/>
              <w:left w:val="nil"/>
              <w:bottom w:val="single" w:sz="4" w:space="0" w:color="000000"/>
              <w:right w:val="nil"/>
            </w:tcBorders>
            <w:hideMark/>
          </w:tcPr>
          <w:p w14:paraId="3457CA3A" w14:textId="77777777" w:rsidR="00913FCA" w:rsidRPr="00913FCA" w:rsidRDefault="00913FCA" w:rsidP="00913FCA">
            <w:pPr>
              <w:rPr>
                <w:color w:val="000000"/>
                <w:sz w:val="20"/>
                <w:szCs w:val="20"/>
              </w:rPr>
            </w:pPr>
          </w:p>
        </w:tc>
        <w:tc>
          <w:tcPr>
            <w:tcW w:w="5200" w:type="dxa"/>
            <w:vMerge/>
            <w:tcBorders>
              <w:top w:val="nil"/>
              <w:left w:val="nil"/>
              <w:bottom w:val="single" w:sz="4" w:space="0" w:color="000000"/>
              <w:right w:val="nil"/>
            </w:tcBorders>
            <w:hideMark/>
          </w:tcPr>
          <w:p w14:paraId="26F5F262" w14:textId="77777777" w:rsidR="00913FCA" w:rsidRPr="00913FCA" w:rsidRDefault="00913FCA" w:rsidP="00913FCA">
            <w:pPr>
              <w:rPr>
                <w:color w:val="000000"/>
                <w:sz w:val="20"/>
                <w:szCs w:val="20"/>
              </w:rPr>
            </w:pPr>
          </w:p>
        </w:tc>
        <w:tc>
          <w:tcPr>
            <w:tcW w:w="1479" w:type="dxa"/>
            <w:tcBorders>
              <w:top w:val="nil"/>
              <w:left w:val="nil"/>
              <w:bottom w:val="single" w:sz="4" w:space="0" w:color="auto"/>
              <w:right w:val="nil"/>
            </w:tcBorders>
            <w:noWrap/>
            <w:hideMark/>
          </w:tcPr>
          <w:p w14:paraId="44604EE0" w14:textId="77777777" w:rsidR="00913FCA" w:rsidRPr="00913FCA" w:rsidRDefault="00913FCA" w:rsidP="00913FCA">
            <w:pPr>
              <w:jc w:val="center"/>
              <w:rPr>
                <w:color w:val="000000"/>
                <w:sz w:val="20"/>
                <w:szCs w:val="20"/>
              </w:rPr>
            </w:pPr>
            <w:r w:rsidRPr="00913FCA">
              <w:rPr>
                <w:color w:val="000000"/>
                <w:sz w:val="20"/>
                <w:szCs w:val="20"/>
              </w:rPr>
              <w:t> </w:t>
            </w:r>
          </w:p>
        </w:tc>
        <w:tc>
          <w:tcPr>
            <w:tcW w:w="1479" w:type="dxa"/>
            <w:tcBorders>
              <w:top w:val="nil"/>
              <w:left w:val="nil"/>
              <w:bottom w:val="single" w:sz="4" w:space="0" w:color="auto"/>
              <w:right w:val="nil"/>
            </w:tcBorders>
            <w:noWrap/>
            <w:hideMark/>
          </w:tcPr>
          <w:p w14:paraId="3DBEC6D6" w14:textId="77777777" w:rsidR="00913FCA" w:rsidRPr="00913FCA" w:rsidRDefault="00913FCA" w:rsidP="00913FCA">
            <w:pPr>
              <w:jc w:val="center"/>
              <w:rPr>
                <w:color w:val="000000"/>
                <w:sz w:val="20"/>
                <w:szCs w:val="20"/>
              </w:rPr>
            </w:pPr>
            <w:r w:rsidRPr="00913FCA">
              <w:rPr>
                <w:color w:val="000000"/>
                <w:sz w:val="20"/>
                <w:szCs w:val="20"/>
              </w:rPr>
              <w:t>(0.122)</w:t>
            </w:r>
          </w:p>
        </w:tc>
      </w:tr>
      <w:tr w:rsidR="00913FCA" w:rsidRPr="00913FCA" w14:paraId="7517E233" w14:textId="77777777" w:rsidTr="000B62E4">
        <w:trPr>
          <w:jc w:val="center"/>
        </w:trPr>
        <w:tc>
          <w:tcPr>
            <w:tcW w:w="1202" w:type="dxa"/>
            <w:vMerge w:val="restart"/>
            <w:tcBorders>
              <w:top w:val="nil"/>
              <w:left w:val="nil"/>
              <w:bottom w:val="single" w:sz="4" w:space="0" w:color="000000"/>
              <w:right w:val="nil"/>
            </w:tcBorders>
            <w:noWrap/>
            <w:hideMark/>
          </w:tcPr>
          <w:p w14:paraId="2EE9E1DC" w14:textId="77777777" w:rsidR="00913FCA" w:rsidRPr="00913FCA" w:rsidRDefault="00913FCA" w:rsidP="00913FCA">
            <w:pPr>
              <w:jc w:val="center"/>
              <w:rPr>
                <w:color w:val="000000"/>
                <w:sz w:val="20"/>
                <w:szCs w:val="20"/>
              </w:rPr>
            </w:pPr>
          </w:p>
        </w:tc>
        <w:tc>
          <w:tcPr>
            <w:tcW w:w="5200" w:type="dxa"/>
            <w:tcBorders>
              <w:top w:val="nil"/>
              <w:left w:val="nil"/>
              <w:bottom w:val="single" w:sz="4" w:space="0" w:color="auto"/>
              <w:right w:val="nil"/>
            </w:tcBorders>
            <w:noWrap/>
            <w:hideMark/>
          </w:tcPr>
          <w:p w14:paraId="5D8A78E1" w14:textId="77777777" w:rsidR="00913FCA" w:rsidRPr="00913FCA" w:rsidRDefault="00913FCA" w:rsidP="00913FCA">
            <w:pPr>
              <w:rPr>
                <w:sz w:val="20"/>
                <w:szCs w:val="20"/>
              </w:rPr>
            </w:pPr>
            <w:r w:rsidRPr="00913FCA">
              <w:rPr>
                <w:sz w:val="20"/>
                <w:szCs w:val="20"/>
              </w:rPr>
              <w:t>question timing FE</w:t>
            </w:r>
          </w:p>
        </w:tc>
        <w:tc>
          <w:tcPr>
            <w:tcW w:w="1479" w:type="dxa"/>
            <w:tcBorders>
              <w:top w:val="nil"/>
              <w:left w:val="nil"/>
              <w:bottom w:val="single" w:sz="4" w:space="0" w:color="auto"/>
              <w:right w:val="nil"/>
            </w:tcBorders>
            <w:noWrap/>
            <w:hideMark/>
          </w:tcPr>
          <w:p w14:paraId="244C4647" w14:textId="77777777" w:rsidR="00913FCA" w:rsidRPr="00913FCA" w:rsidRDefault="00913FCA" w:rsidP="00913FCA">
            <w:pPr>
              <w:jc w:val="center"/>
              <w:rPr>
                <w:sz w:val="20"/>
                <w:szCs w:val="20"/>
              </w:rPr>
            </w:pPr>
            <w:r w:rsidRPr="00913FCA">
              <w:rPr>
                <w:sz w:val="20"/>
                <w:szCs w:val="20"/>
              </w:rPr>
              <w:t>√</w:t>
            </w:r>
          </w:p>
        </w:tc>
        <w:tc>
          <w:tcPr>
            <w:tcW w:w="1479" w:type="dxa"/>
            <w:tcBorders>
              <w:top w:val="nil"/>
              <w:left w:val="nil"/>
              <w:bottom w:val="single" w:sz="4" w:space="0" w:color="auto"/>
              <w:right w:val="nil"/>
            </w:tcBorders>
            <w:noWrap/>
            <w:hideMark/>
          </w:tcPr>
          <w:p w14:paraId="1D30D2E8" w14:textId="77777777" w:rsidR="00913FCA" w:rsidRPr="00913FCA" w:rsidRDefault="00913FCA" w:rsidP="00913FCA">
            <w:pPr>
              <w:jc w:val="center"/>
              <w:rPr>
                <w:sz w:val="20"/>
                <w:szCs w:val="20"/>
              </w:rPr>
            </w:pPr>
            <w:r w:rsidRPr="00913FCA">
              <w:rPr>
                <w:sz w:val="20"/>
                <w:szCs w:val="20"/>
              </w:rPr>
              <w:t>√</w:t>
            </w:r>
          </w:p>
        </w:tc>
      </w:tr>
      <w:tr w:rsidR="00913FCA" w:rsidRPr="00913FCA" w14:paraId="22C4484D" w14:textId="77777777" w:rsidTr="000B62E4">
        <w:trPr>
          <w:jc w:val="center"/>
        </w:trPr>
        <w:tc>
          <w:tcPr>
            <w:tcW w:w="1202" w:type="dxa"/>
            <w:vMerge/>
            <w:tcBorders>
              <w:top w:val="nil"/>
              <w:left w:val="nil"/>
              <w:bottom w:val="single" w:sz="4" w:space="0" w:color="000000"/>
              <w:right w:val="nil"/>
            </w:tcBorders>
            <w:hideMark/>
          </w:tcPr>
          <w:p w14:paraId="304DA927" w14:textId="77777777" w:rsidR="00913FCA" w:rsidRPr="00913FCA" w:rsidRDefault="00913FCA" w:rsidP="00913FCA">
            <w:pPr>
              <w:rPr>
                <w:color w:val="000000"/>
                <w:sz w:val="20"/>
                <w:szCs w:val="20"/>
              </w:rPr>
            </w:pPr>
          </w:p>
        </w:tc>
        <w:tc>
          <w:tcPr>
            <w:tcW w:w="5200" w:type="dxa"/>
            <w:tcBorders>
              <w:top w:val="nil"/>
              <w:left w:val="nil"/>
              <w:bottom w:val="single" w:sz="4" w:space="0" w:color="auto"/>
              <w:right w:val="nil"/>
            </w:tcBorders>
            <w:noWrap/>
            <w:hideMark/>
          </w:tcPr>
          <w:p w14:paraId="2E5F02ED" w14:textId="77777777" w:rsidR="00913FCA" w:rsidRPr="00913FCA" w:rsidRDefault="00913FCA" w:rsidP="00913FCA">
            <w:pPr>
              <w:rPr>
                <w:color w:val="000000"/>
                <w:sz w:val="20"/>
                <w:szCs w:val="20"/>
              </w:rPr>
            </w:pPr>
            <w:r w:rsidRPr="00913FCA">
              <w:rPr>
                <w:color w:val="000000"/>
                <w:sz w:val="20"/>
                <w:szCs w:val="20"/>
              </w:rPr>
              <w:t>Num. obs.</w:t>
            </w:r>
          </w:p>
        </w:tc>
        <w:tc>
          <w:tcPr>
            <w:tcW w:w="1479" w:type="dxa"/>
            <w:tcBorders>
              <w:top w:val="nil"/>
              <w:left w:val="nil"/>
              <w:bottom w:val="single" w:sz="4" w:space="0" w:color="auto"/>
              <w:right w:val="nil"/>
            </w:tcBorders>
            <w:noWrap/>
            <w:hideMark/>
          </w:tcPr>
          <w:p w14:paraId="0E001C10" w14:textId="77777777" w:rsidR="00913FCA" w:rsidRPr="00913FCA" w:rsidRDefault="00913FCA" w:rsidP="00913FCA">
            <w:pPr>
              <w:jc w:val="center"/>
              <w:rPr>
                <w:color w:val="000000"/>
                <w:sz w:val="20"/>
                <w:szCs w:val="20"/>
              </w:rPr>
            </w:pPr>
            <w:r w:rsidRPr="00913FCA">
              <w:rPr>
                <w:color w:val="000000"/>
                <w:sz w:val="20"/>
                <w:szCs w:val="20"/>
              </w:rPr>
              <w:t>3,613</w:t>
            </w:r>
          </w:p>
        </w:tc>
        <w:tc>
          <w:tcPr>
            <w:tcW w:w="1479" w:type="dxa"/>
            <w:tcBorders>
              <w:top w:val="nil"/>
              <w:left w:val="nil"/>
              <w:bottom w:val="single" w:sz="4" w:space="0" w:color="auto"/>
              <w:right w:val="nil"/>
            </w:tcBorders>
            <w:noWrap/>
            <w:hideMark/>
          </w:tcPr>
          <w:p w14:paraId="35413CBF" w14:textId="77777777" w:rsidR="00913FCA" w:rsidRPr="00913FCA" w:rsidRDefault="00913FCA" w:rsidP="00913FCA">
            <w:pPr>
              <w:jc w:val="center"/>
              <w:rPr>
                <w:color w:val="000000"/>
                <w:sz w:val="20"/>
                <w:szCs w:val="20"/>
              </w:rPr>
            </w:pPr>
            <w:r w:rsidRPr="00913FCA">
              <w:rPr>
                <w:color w:val="000000"/>
                <w:sz w:val="20"/>
                <w:szCs w:val="20"/>
              </w:rPr>
              <w:t>3,613</w:t>
            </w:r>
          </w:p>
        </w:tc>
      </w:tr>
    </w:tbl>
    <w:p w14:paraId="5F166E70" w14:textId="7C77A994" w:rsidR="00913FCA" w:rsidRPr="00913FCA" w:rsidRDefault="000B62E4" w:rsidP="00913FCA">
      <w:pPr>
        <w:spacing w:afterLines="50" w:after="120"/>
        <w:rPr>
          <w:rFonts w:eastAsia="SimSun"/>
          <w:sz w:val="20"/>
          <w:szCs w:val="20"/>
        </w:rPr>
      </w:pPr>
      <w:r w:rsidRPr="000B62E4">
        <w:rPr>
          <w:rFonts w:eastAsia="SimSun"/>
          <w:sz w:val="20"/>
          <w:szCs w:val="20"/>
        </w:rPr>
        <w:t>Note. Standard errors in parentheses. . p&lt;0.1, * p&lt;0.05, ** p&lt;0.01, *** p&lt;0.001.</w:t>
      </w:r>
    </w:p>
    <w:p w14:paraId="7A97AEED" w14:textId="77777777" w:rsidR="00913FCA" w:rsidRPr="00913FCA" w:rsidRDefault="00913FCA" w:rsidP="00913FCA">
      <w:pPr>
        <w:spacing w:line="480" w:lineRule="auto"/>
        <w:ind w:firstLine="539"/>
        <w:rPr>
          <w:rFonts w:eastAsia="SimSun"/>
          <w:szCs w:val="22"/>
        </w:rPr>
      </w:pPr>
      <w:bookmarkStart w:id="4" w:name="_Ref194759233"/>
      <w:r w:rsidRPr="00913FCA">
        <w:rPr>
          <w:rFonts w:eastAsia="SimSun"/>
          <w:szCs w:val="22"/>
        </w:rPr>
        <w:t>The randomization was conducted without blocking or stratification according to SegmentFault. Also, through analysis, we verified that SegmentFault has not employed block randomization. Our investigation verified three potential blocking variables:</w:t>
      </w:r>
    </w:p>
    <w:p w14:paraId="281EBE0C" w14:textId="1CADFA5B" w:rsidR="00913FCA" w:rsidRPr="00913FCA" w:rsidRDefault="00913FCA" w:rsidP="00913FCA">
      <w:pPr>
        <w:spacing w:line="480" w:lineRule="auto"/>
        <w:ind w:firstLine="539"/>
        <w:rPr>
          <w:rFonts w:eastAsia="SimSun"/>
          <w:szCs w:val="22"/>
        </w:rPr>
      </w:pPr>
      <w:r w:rsidRPr="00913FCA">
        <w:rPr>
          <w:rFonts w:eastAsia="SimSun"/>
          <w:b/>
          <w:bCs/>
          <w:szCs w:val="22"/>
        </w:rPr>
        <w:t>Questioner-level blocking / topic-based blocking</w:t>
      </w:r>
      <w:r>
        <w:rPr>
          <w:rFonts w:eastAsia="SimSun" w:hint="eastAsia"/>
          <w:b/>
          <w:bCs/>
          <w:szCs w:val="22"/>
        </w:rPr>
        <w:t>.</w:t>
      </w:r>
      <w:r w:rsidRPr="00913FCA">
        <w:rPr>
          <w:rFonts w:eastAsia="SimSun"/>
          <w:szCs w:val="22"/>
        </w:rPr>
        <w:t xml:space="preserve"> We tested whether questions from the same user were systematically assigned to the same condition. Our analysis of unique questioners who posted at least two questions during the experimental period shows that 78% had questions in both treatment and control groups, consistent with independent assignment rather than user-level blocking. Similar patterns appear when we tested potential topic-based blocking. Across question tags with at least two questions, 74% had questions in both treatment and control groups.</w:t>
      </w:r>
    </w:p>
    <w:p w14:paraId="3E6DA741" w14:textId="5928FB5D" w:rsidR="00913FCA" w:rsidRPr="00913FCA" w:rsidRDefault="00913FCA" w:rsidP="00913FCA">
      <w:pPr>
        <w:spacing w:line="480" w:lineRule="auto"/>
        <w:ind w:firstLine="539"/>
        <w:rPr>
          <w:rFonts w:eastAsia="SimSun"/>
          <w:szCs w:val="22"/>
        </w:rPr>
      </w:pPr>
      <w:r w:rsidRPr="00913FCA">
        <w:rPr>
          <w:rFonts w:eastAsia="SimSun"/>
          <w:b/>
          <w:bCs/>
          <w:szCs w:val="22"/>
        </w:rPr>
        <w:t>Temporal blocking</w:t>
      </w:r>
      <w:r>
        <w:rPr>
          <w:rFonts w:eastAsia="SimSun" w:hint="eastAsia"/>
          <w:b/>
          <w:bCs/>
          <w:szCs w:val="22"/>
        </w:rPr>
        <w:t>.</w:t>
      </w:r>
      <w:r w:rsidRPr="00913FCA">
        <w:rPr>
          <w:rFonts w:eastAsia="SimSun"/>
          <w:szCs w:val="22"/>
        </w:rPr>
        <w:t xml:space="preserve"> We examined whether treatment assignment varied systematically over time (e.g., alternating hours, days, or weeks). Figure B shows that the daily number of treated questions fluctuates randomly around 50% throughout the experimental period, with a standard deviation of 0.131, consistent with daily independent randomization rather than </w:t>
      </w:r>
      <w:r w:rsidRPr="00913FCA">
        <w:rPr>
          <w:rFonts w:eastAsia="SimSun"/>
          <w:szCs w:val="22"/>
        </w:rPr>
        <w:lastRenderedPageBreak/>
        <w:t>temporal blocks. This figure demonstrates the consistent implementation of the AI throughout the full observation window.</w:t>
      </w:r>
    </w:p>
    <w:p w14:paraId="0FB63ABD" w14:textId="77777777" w:rsidR="00913FCA" w:rsidRPr="00913FCA" w:rsidRDefault="00913FCA" w:rsidP="00913FCA">
      <w:pPr>
        <w:spacing w:before="100" w:beforeAutospacing="1" w:after="100" w:afterAutospacing="1"/>
        <w:jc w:val="center"/>
      </w:pPr>
      <w:r w:rsidRPr="00913FCA">
        <w:rPr>
          <w:noProof/>
        </w:rPr>
        <w:drawing>
          <wp:inline distT="0" distB="0" distL="0" distR="0" wp14:anchorId="7A1F0EDE" wp14:editId="148A5F33">
            <wp:extent cx="5943600" cy="2971800"/>
            <wp:effectExtent l="0" t="0" r="0" b="0"/>
            <wp:docPr id="23398237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82370" name="Picture 1" descr="A graph of different colored lines&#10;&#10;AI-generated content may be incorrect."/>
                    <pic:cNvPicPr/>
                  </pic:nvPicPr>
                  <pic:blipFill>
                    <a:blip r:embed="rId7"/>
                    <a:stretch>
                      <a:fillRect/>
                    </a:stretch>
                  </pic:blipFill>
                  <pic:spPr>
                    <a:xfrm>
                      <a:off x="0" y="0"/>
                      <a:ext cx="5943600" cy="2971800"/>
                    </a:xfrm>
                    <a:prstGeom prst="rect">
                      <a:avLst/>
                    </a:prstGeom>
                  </pic:spPr>
                </pic:pic>
              </a:graphicData>
            </a:graphic>
          </wp:inline>
        </w:drawing>
      </w:r>
    </w:p>
    <w:p w14:paraId="5CF81B22"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Figure B. The Daily Number of Questions</w:t>
      </w:r>
    </w:p>
    <w:p w14:paraId="3535C337" w14:textId="77777777" w:rsidR="00913FCA" w:rsidRPr="00913FCA" w:rsidRDefault="00913FCA" w:rsidP="00913FCA">
      <w:pPr>
        <w:spacing w:after="120"/>
        <w:jc w:val="both"/>
        <w:rPr>
          <w:rFonts w:cs="Georgia"/>
          <w:b/>
          <w:kern w:val="32"/>
          <w:szCs w:val="20"/>
          <w:lang w:eastAsia="en-US"/>
        </w:rPr>
      </w:pPr>
      <w:r w:rsidRPr="00913FCA">
        <w:br w:type="page"/>
      </w:r>
    </w:p>
    <w:p w14:paraId="6A8EE2FB" w14:textId="77777777" w:rsidR="00913FCA" w:rsidRPr="00913FCA" w:rsidRDefault="00913FCA" w:rsidP="00913FCA">
      <w:pPr>
        <w:spacing w:line="480" w:lineRule="auto"/>
        <w:jc w:val="center"/>
        <w:outlineLvl w:val="1"/>
        <w:rPr>
          <w:rFonts w:cs="Georgia"/>
          <w:b/>
          <w:kern w:val="32"/>
          <w:szCs w:val="20"/>
          <w:lang w:eastAsia="en-US"/>
        </w:rPr>
      </w:pPr>
      <w:r w:rsidRPr="00913FCA">
        <w:rPr>
          <w:rFonts w:cs="Georgia"/>
          <w:b/>
          <w:kern w:val="32"/>
          <w:szCs w:val="20"/>
          <w:lang w:eastAsia="en-US"/>
        </w:rPr>
        <w:lastRenderedPageBreak/>
        <w:t xml:space="preserve">Appendix </w:t>
      </w:r>
      <w:bookmarkEnd w:id="4"/>
      <w:r w:rsidRPr="00913FCA">
        <w:rPr>
          <w:rFonts w:cs="Georgia"/>
          <w:b/>
          <w:kern w:val="32"/>
          <w:szCs w:val="20"/>
        </w:rPr>
        <w:t>C:</w:t>
      </w:r>
      <w:r w:rsidRPr="00913FCA">
        <w:rPr>
          <w:rFonts w:cs="Georgia"/>
          <w:b/>
          <w:kern w:val="32"/>
          <w:szCs w:val="20"/>
          <w:lang w:eastAsia="en-US"/>
        </w:rPr>
        <w:t xml:space="preserve"> LLM-</w:t>
      </w:r>
      <w:r w:rsidRPr="00913FCA">
        <w:rPr>
          <w:rFonts w:eastAsia="SimSun" w:cs="Georgia"/>
          <w:b/>
          <w:kern w:val="32"/>
          <w:szCs w:val="20"/>
        </w:rPr>
        <w:t>Enabled</w:t>
      </w:r>
      <w:r w:rsidRPr="00913FCA">
        <w:rPr>
          <w:rFonts w:cs="Georgia"/>
          <w:b/>
          <w:kern w:val="32"/>
          <w:szCs w:val="20"/>
          <w:lang w:eastAsia="en-US"/>
        </w:rPr>
        <w:t xml:space="preserve"> </w:t>
      </w:r>
      <w:r w:rsidRPr="00913FCA">
        <w:rPr>
          <w:rFonts w:cs="Georgia"/>
          <w:b/>
          <w:kern w:val="32"/>
          <w:szCs w:val="20"/>
        </w:rPr>
        <w:t>Measures</w:t>
      </w:r>
    </w:p>
    <w:p w14:paraId="06A69466" w14:textId="77777777" w:rsidR="00913FCA" w:rsidRPr="00913FCA" w:rsidRDefault="00913FCA" w:rsidP="00913FCA">
      <w:pPr>
        <w:widowControl w:val="0"/>
        <w:spacing w:line="480" w:lineRule="auto"/>
        <w:ind w:firstLine="533"/>
        <w:rPr>
          <w:rFonts w:eastAsia="SimSun"/>
          <w:szCs w:val="22"/>
        </w:rPr>
      </w:pPr>
      <w:r w:rsidRPr="00913FCA">
        <w:rPr>
          <w:rFonts w:eastAsia="SimSun"/>
          <w:szCs w:val="22"/>
        </w:rPr>
        <w:t>In designing prompts to assess the content quality of answers and question characteristics (i.e., linguistic complexity, use of technical jargon, and difficulty scores) in an online Q&amp;A community, we employed a comprehensive approach informed by best practices in prompt engineering, particularly drawing from the OpenAI handbook.</w:t>
      </w:r>
      <w:r w:rsidRPr="00913FCA">
        <w:rPr>
          <w:rFonts w:eastAsia="SimSun"/>
          <w:szCs w:val="22"/>
          <w:vertAlign w:val="superscript"/>
        </w:rPr>
        <w:footnoteReference w:id="2"/>
      </w:r>
      <w:r w:rsidRPr="00913FCA">
        <w:rPr>
          <w:rFonts w:eastAsia="SimSun"/>
          <w:szCs w:val="22"/>
        </w:rPr>
        <w:t xml:space="preserve"> Our methodology incorporated several key strategies to enhance the reliability and effectiveness of the assessment process.</w:t>
      </w:r>
    </w:p>
    <w:p w14:paraId="3F97BF08" w14:textId="160D4C3F" w:rsidR="00913FCA" w:rsidRPr="00913FCA" w:rsidRDefault="00913FCA" w:rsidP="00913FCA">
      <w:pPr>
        <w:spacing w:line="480" w:lineRule="auto"/>
        <w:ind w:firstLine="539"/>
        <w:rPr>
          <w:rFonts w:eastAsia="SimSun"/>
          <w:szCs w:val="22"/>
        </w:rPr>
      </w:pPr>
      <w:r w:rsidRPr="00913FCA">
        <w:rPr>
          <w:rFonts w:eastAsia="SimSun"/>
          <w:szCs w:val="22"/>
        </w:rPr>
        <w:t>Central to our approach was an emphasis on clear instructions. We provided detailed queries to elicit relevant and focused responses from the language model. Specifically, we used Kimi, a prominent LLM developed by Moonshot, a leading vendor in China, to evaluate the overall content quality. To mitigate potential misinterpretations, we conducted thorough validations of the prompts. We implemented a well-crafted system message to establish a specific persona for the model, ensuring consistency in its role throughout the assessment. To further structure the input and output, we employed clear delimiters and specified the desired output format. Additionally, we incorporated a chain-of-thought approach to delineate the steps required to complete the assessment task. This not only made the evaluation process more transparent but also allowed for a more nuanced analysis of the model</w:t>
      </w:r>
      <w:r w:rsidR="00431EDB">
        <w:rPr>
          <w:rFonts w:eastAsia="SimSun"/>
          <w:szCs w:val="22"/>
        </w:rPr>
        <w:t>’</w:t>
      </w:r>
      <w:r w:rsidRPr="00913FCA">
        <w:rPr>
          <w:rFonts w:eastAsia="SimSun"/>
          <w:szCs w:val="22"/>
        </w:rPr>
        <w:t>s reasoning. To maintain concision and focus, we requested that refined reasons for outputs be provided in single sentences.</w:t>
      </w:r>
    </w:p>
    <w:p w14:paraId="3B8875AA" w14:textId="719C7F50" w:rsidR="00913FCA" w:rsidRPr="00913FCA" w:rsidRDefault="00913FCA" w:rsidP="00913FCA">
      <w:pPr>
        <w:spacing w:line="480" w:lineRule="auto"/>
        <w:ind w:firstLine="539"/>
        <w:rPr>
          <w:rFonts w:eastAsia="SimSun"/>
          <w:szCs w:val="22"/>
        </w:rPr>
      </w:pPr>
      <w:r w:rsidRPr="00913FCA">
        <w:rPr>
          <w:rFonts w:eastAsia="SimSun"/>
          <w:szCs w:val="22"/>
        </w:rPr>
        <w:t>A crucial aspect of our prompt design was giving the model sufficient time to “think.” We instructed the language model to generate its own solutions before evaluating the provided answers. Furthermore, we employed techniques such as inner monologue or sequential queries to ensure that the model</w:t>
      </w:r>
      <w:r w:rsidR="00431EDB">
        <w:rPr>
          <w:rFonts w:eastAsia="SimSun"/>
          <w:szCs w:val="22"/>
        </w:rPr>
        <w:t>’</w:t>
      </w:r>
      <w:r w:rsidRPr="00913FCA">
        <w:rPr>
          <w:rFonts w:eastAsia="SimSun"/>
          <w:szCs w:val="22"/>
        </w:rPr>
        <w:t xml:space="preserve">s reasoning process remained hidden, preventing the output of unnecessary </w:t>
      </w:r>
      <w:r w:rsidRPr="00913FCA">
        <w:rPr>
          <w:rFonts w:eastAsia="SimSun"/>
          <w:szCs w:val="22"/>
        </w:rPr>
        <w:lastRenderedPageBreak/>
        <w:t>content. Our assessment framework comprised two main components: the system prompt and the user prompt. The system prompt defined the role and behavior of the language model. The user prompt contained specific task instructions and the content for evaluation, directing the model</w:t>
      </w:r>
      <w:r w:rsidR="00431EDB">
        <w:rPr>
          <w:rFonts w:eastAsia="SimSun"/>
          <w:szCs w:val="22"/>
        </w:rPr>
        <w:t>’</w:t>
      </w:r>
      <w:r w:rsidRPr="00913FCA">
        <w:rPr>
          <w:rFonts w:eastAsia="SimSun"/>
          <w:szCs w:val="22"/>
        </w:rPr>
        <w:t>s engagement with the material at hand. The prompts used for the assessment task are detailed below:</w:t>
      </w:r>
    </w:p>
    <w:p w14:paraId="7D16D9D7"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3CB548F9" w14:textId="77777777" w:rsidTr="00515634">
        <w:tc>
          <w:tcPr>
            <w:tcW w:w="9350" w:type="dxa"/>
          </w:tcPr>
          <w:p w14:paraId="70AFFA33" w14:textId="77777777" w:rsidR="00913FCA" w:rsidRPr="00913FCA" w:rsidRDefault="00913FCA" w:rsidP="00913FCA">
            <w:pPr>
              <w:widowControl w:val="0"/>
              <w:spacing w:line="276" w:lineRule="auto"/>
            </w:pPr>
            <w:r w:rsidRPr="00913FCA">
              <w:t>Use the following step-by-step instructions to evaluate the technical question, measuring how well it solves a problem objectively without any emotion.</w:t>
            </w:r>
          </w:p>
          <w:p w14:paraId="2A1E625A" w14:textId="77777777" w:rsidR="00913FCA" w:rsidRPr="00913FCA" w:rsidRDefault="00913FCA" w:rsidP="00913FCA">
            <w:pPr>
              <w:spacing w:line="276" w:lineRule="auto"/>
            </w:pPr>
          </w:p>
          <w:p w14:paraId="6AAFD8DB" w14:textId="2547DA4D" w:rsidR="00913FCA" w:rsidRPr="00913FCA" w:rsidRDefault="00913FCA" w:rsidP="00913FCA">
            <w:pPr>
              <w:spacing w:line="276" w:lineRule="auto"/>
            </w:pPr>
            <w:r w:rsidRPr="00913FCA">
              <w:t>**Step 1**: The user will ask for evaluating the objective answer quality. First work out your own answer to the problem. Don</w:t>
            </w:r>
            <w:r w:rsidR="00431EDB">
              <w:t>’</w:t>
            </w:r>
            <w:r w:rsidRPr="00913FCA">
              <w:t>t rely on the provided answer as it may not be correct.**Do not output all your work for this step**.</w:t>
            </w:r>
          </w:p>
          <w:p w14:paraId="771F324E" w14:textId="77777777" w:rsidR="00913FCA" w:rsidRPr="00913FCA" w:rsidRDefault="00913FCA" w:rsidP="00913FCA">
            <w:pPr>
              <w:spacing w:line="276" w:lineRule="auto"/>
            </w:pPr>
          </w:p>
          <w:p w14:paraId="02D9D7FF" w14:textId="77777777" w:rsidR="00913FCA" w:rsidRPr="00913FCA" w:rsidRDefault="00913FCA" w:rsidP="00913FCA">
            <w:pPr>
              <w:spacing w:line="276" w:lineRule="auto"/>
            </w:pPr>
            <w:r w:rsidRPr="00913FCA">
              <w:t>**Step 2**: Compare your answer to the provided answer. Objectively evaluate the quality of the provided answer by considering the following dimensions: clarity, readability, accuracy, relevance, level of detail, personal experiences, personal insights, innovative approaches, alternative solutions, and engaging storytelling.**Do not output all your work for this step**.</w:t>
            </w:r>
          </w:p>
          <w:p w14:paraId="7A3FF646" w14:textId="77777777" w:rsidR="00913FCA" w:rsidRPr="00913FCA" w:rsidRDefault="00913FCA" w:rsidP="00913FCA">
            <w:pPr>
              <w:spacing w:line="276" w:lineRule="auto"/>
            </w:pPr>
          </w:p>
          <w:p w14:paraId="02D7D4D2" w14:textId="77777777" w:rsidR="00913FCA" w:rsidRPr="00913FCA" w:rsidRDefault="00913FCA" w:rsidP="00913FCA">
            <w:pPr>
              <w:spacing w:line="276" w:lineRule="auto"/>
            </w:pPr>
            <w:r w:rsidRPr="00913FCA">
              <w:t>**Dimensions Definitions**:</w:t>
            </w:r>
          </w:p>
          <w:p w14:paraId="2D0C2A39" w14:textId="77777777" w:rsidR="00913FCA" w:rsidRPr="00913FCA" w:rsidRDefault="00913FCA" w:rsidP="00913FCA">
            <w:pPr>
              <w:spacing w:line="276" w:lineRule="auto"/>
            </w:pPr>
            <w:r w:rsidRPr="00913FCA">
              <w:t>1.**Clarity**: The ability to convey information in a way that is easily understandable, avoiding ambiguity and confusion.</w:t>
            </w:r>
          </w:p>
          <w:p w14:paraId="46BC8D73" w14:textId="77777777" w:rsidR="00913FCA" w:rsidRPr="00913FCA" w:rsidRDefault="00913FCA" w:rsidP="00913FCA">
            <w:pPr>
              <w:spacing w:line="276" w:lineRule="auto"/>
            </w:pPr>
            <w:r w:rsidRPr="00913FCA">
              <w:t>2.**Readability**: The quality of being easy and pleasant to read, based on factors such as sentence structure, word choice, and answer formatting.</w:t>
            </w:r>
          </w:p>
          <w:p w14:paraId="4A8B3CDC" w14:textId="77777777" w:rsidR="00913FCA" w:rsidRPr="00913FCA" w:rsidRDefault="00913FCA" w:rsidP="00913FCA">
            <w:pPr>
              <w:spacing w:line="276" w:lineRule="auto"/>
            </w:pPr>
            <w:r w:rsidRPr="00913FCA">
              <w:t>3.**Accuracy**: The state of being precise, correct, and in conformity with fact or truth, without errors or inaccuracies.</w:t>
            </w:r>
          </w:p>
          <w:p w14:paraId="5AAA93B8" w14:textId="77777777" w:rsidR="00913FCA" w:rsidRPr="00913FCA" w:rsidRDefault="00913FCA" w:rsidP="00913FCA">
            <w:pPr>
              <w:spacing w:line="276" w:lineRule="auto"/>
            </w:pPr>
            <w:r w:rsidRPr="00913FCA">
              <w:t>4.**Relevance**: The degree to which the provided information is applicable, connected, and pertinent to the specific topic or question at hand.</w:t>
            </w:r>
          </w:p>
          <w:p w14:paraId="5CF1E4D7" w14:textId="77777777" w:rsidR="00913FCA" w:rsidRPr="00913FCA" w:rsidRDefault="00913FCA" w:rsidP="00913FCA">
            <w:pPr>
              <w:spacing w:line="276" w:lineRule="auto"/>
            </w:pPr>
            <w:r w:rsidRPr="00913FCA">
              <w:t>5.**Level of detail**: The amount and specificity of information provided, ranging from a high-level overview to an in-depth explanation with supporting facts and examples.</w:t>
            </w:r>
          </w:p>
          <w:p w14:paraId="46E4F4A1" w14:textId="77777777" w:rsidR="00913FCA" w:rsidRPr="00913FCA" w:rsidRDefault="00913FCA" w:rsidP="00913FCA">
            <w:pPr>
              <w:spacing w:line="276" w:lineRule="auto"/>
            </w:pPr>
            <w:r w:rsidRPr="00913FCA">
              <w:t>6.**Personal experiences**: The incorporation of personal anecdotes or real-world examples that are specific to the individual answerer and not commonly known or shared.</w:t>
            </w:r>
          </w:p>
          <w:p w14:paraId="5889AD3D" w14:textId="77777777" w:rsidR="00913FCA" w:rsidRPr="00913FCA" w:rsidRDefault="00913FCA" w:rsidP="00913FCA">
            <w:pPr>
              <w:spacing w:line="276" w:lineRule="auto"/>
            </w:pPr>
            <w:r w:rsidRPr="00913FCA">
              <w:t>7.**Personal insights**: The ability to provide personal opinions, preferences, and recommendations.</w:t>
            </w:r>
          </w:p>
          <w:p w14:paraId="34C7D474" w14:textId="77777777" w:rsidR="00913FCA" w:rsidRPr="00913FCA" w:rsidRDefault="00913FCA" w:rsidP="00913FCA">
            <w:pPr>
              <w:spacing w:line="276" w:lineRule="auto"/>
            </w:pPr>
            <w:r w:rsidRPr="00913FCA">
              <w:t>8.**Innovative approaches**: The suggestion of creative, original, or unconventional ideas, solutions, or methodologies that deviate from traditional or widely accepted norms in problem-solving.</w:t>
            </w:r>
          </w:p>
          <w:p w14:paraId="712E3111" w14:textId="77777777" w:rsidR="00913FCA" w:rsidRPr="00913FCA" w:rsidRDefault="00913FCA" w:rsidP="00913FCA">
            <w:pPr>
              <w:spacing w:line="276" w:lineRule="auto"/>
            </w:pPr>
            <w:r w:rsidRPr="00913FCA">
              <w:t>9.**Alternative solutions**: The ability to suggest alternative approaches or solutions that may not be directly related to the original question but can still help solve the underlying problem.</w:t>
            </w:r>
          </w:p>
          <w:p w14:paraId="141D4B98" w14:textId="084A076C" w:rsidR="00913FCA" w:rsidRPr="00913FCA" w:rsidRDefault="00913FCA" w:rsidP="00913FCA">
            <w:pPr>
              <w:spacing w:line="276" w:lineRule="auto"/>
            </w:pPr>
            <w:r w:rsidRPr="00913FCA">
              <w:t>10.**Engaging storytelling**: The ability to present information or ideas in a compelling, narrative form that captures the reader</w:t>
            </w:r>
            <w:r w:rsidR="00431EDB">
              <w:rPr>
                <w:rFonts w:eastAsia="SimSun"/>
              </w:rPr>
              <w:t>’</w:t>
            </w:r>
            <w:r w:rsidRPr="00913FCA">
              <w:t>s attention, makes the content more memorable, and enhances understanding or relatability.</w:t>
            </w:r>
          </w:p>
          <w:p w14:paraId="42E9C7C8" w14:textId="77777777" w:rsidR="00913FCA" w:rsidRPr="00913FCA" w:rsidRDefault="00913FCA" w:rsidP="00913FCA">
            <w:pPr>
              <w:spacing w:line="276" w:lineRule="auto"/>
            </w:pPr>
          </w:p>
          <w:p w14:paraId="1DA21B06" w14:textId="77777777" w:rsidR="00913FCA" w:rsidRPr="00913FCA" w:rsidRDefault="00913FCA" w:rsidP="00913FCA">
            <w:pPr>
              <w:spacing w:line="276" w:lineRule="auto"/>
            </w:pPr>
            <w:r w:rsidRPr="00913FCA">
              <w:t>**Step 3**: Reply with an overall quality rating and quality rating for each dimension**in required format shown below**. Each score should be an integer from 1 to 10, with 1 denoting extremely low quality and 10 denoting extremely high quality.**After finishing all scorings**, explain the basis for scores of the 10 dimensions within**one sentence**.</w:t>
            </w:r>
          </w:p>
          <w:p w14:paraId="6EF38713" w14:textId="77777777" w:rsidR="00913FCA" w:rsidRPr="00913FCA" w:rsidRDefault="00913FCA" w:rsidP="00913FCA">
            <w:pPr>
              <w:spacing w:line="276" w:lineRule="auto"/>
            </w:pPr>
          </w:p>
          <w:p w14:paraId="0F91D233" w14:textId="77777777" w:rsidR="00913FCA" w:rsidRPr="00913FCA" w:rsidRDefault="00913FCA" w:rsidP="00913FCA">
            <w:pPr>
              <w:spacing w:line="276" w:lineRule="auto"/>
            </w:pPr>
            <w:r w:rsidRPr="00913FCA">
              <w:lastRenderedPageBreak/>
              <w:t>**Required Output Format**:</w:t>
            </w:r>
          </w:p>
          <w:p w14:paraId="6839B063" w14:textId="77777777" w:rsidR="00913FCA" w:rsidRPr="00913FCA" w:rsidRDefault="00913FCA" w:rsidP="00913FCA">
            <w:pPr>
              <w:spacing w:line="276" w:lineRule="auto"/>
            </w:pPr>
            <w:r w:rsidRPr="00913FCA">
              <w:t>Overall quality: 1 to 10</w:t>
            </w:r>
          </w:p>
          <w:p w14:paraId="0830B935" w14:textId="77777777" w:rsidR="00913FCA" w:rsidRPr="00913FCA" w:rsidRDefault="00913FCA" w:rsidP="00913FCA">
            <w:pPr>
              <w:spacing w:line="276" w:lineRule="auto"/>
            </w:pPr>
            <w:r w:rsidRPr="00913FCA">
              <w:t>Clarity: 1 to 10</w:t>
            </w:r>
          </w:p>
          <w:p w14:paraId="503DE7AA" w14:textId="77777777" w:rsidR="00913FCA" w:rsidRPr="00913FCA" w:rsidRDefault="00913FCA" w:rsidP="00913FCA">
            <w:pPr>
              <w:spacing w:line="276" w:lineRule="auto"/>
            </w:pPr>
            <w:r w:rsidRPr="00913FCA">
              <w:t>Readability: 1 to 10</w:t>
            </w:r>
          </w:p>
          <w:p w14:paraId="71ED548C" w14:textId="77777777" w:rsidR="00913FCA" w:rsidRPr="00913FCA" w:rsidRDefault="00913FCA" w:rsidP="00913FCA">
            <w:pPr>
              <w:spacing w:line="276" w:lineRule="auto"/>
            </w:pPr>
            <w:r w:rsidRPr="00913FCA">
              <w:t>Accuracy: 1 to 10</w:t>
            </w:r>
          </w:p>
          <w:p w14:paraId="38D17F5D" w14:textId="77777777" w:rsidR="00913FCA" w:rsidRPr="00913FCA" w:rsidRDefault="00913FCA" w:rsidP="00913FCA">
            <w:pPr>
              <w:spacing w:line="276" w:lineRule="auto"/>
            </w:pPr>
            <w:r w:rsidRPr="00913FCA">
              <w:t>Relevance: 1 to 10</w:t>
            </w:r>
          </w:p>
          <w:p w14:paraId="580FDA0A" w14:textId="77777777" w:rsidR="00913FCA" w:rsidRPr="00913FCA" w:rsidRDefault="00913FCA" w:rsidP="00913FCA">
            <w:pPr>
              <w:spacing w:line="276" w:lineRule="auto"/>
            </w:pPr>
            <w:r w:rsidRPr="00913FCA">
              <w:t>Level of detail: 1 to 10</w:t>
            </w:r>
          </w:p>
          <w:p w14:paraId="732CA7DE" w14:textId="77777777" w:rsidR="00913FCA" w:rsidRPr="00913FCA" w:rsidRDefault="00913FCA" w:rsidP="00913FCA">
            <w:pPr>
              <w:spacing w:line="276" w:lineRule="auto"/>
            </w:pPr>
            <w:r w:rsidRPr="00913FCA">
              <w:t>Personal experiences: 1 to 10</w:t>
            </w:r>
          </w:p>
          <w:p w14:paraId="1330E19E" w14:textId="77777777" w:rsidR="00913FCA" w:rsidRPr="00913FCA" w:rsidRDefault="00913FCA" w:rsidP="00913FCA">
            <w:pPr>
              <w:spacing w:line="276" w:lineRule="auto"/>
            </w:pPr>
            <w:r w:rsidRPr="00913FCA">
              <w:t>Personal insights: 1 to 10</w:t>
            </w:r>
          </w:p>
          <w:p w14:paraId="554C2883" w14:textId="77777777" w:rsidR="00913FCA" w:rsidRPr="00913FCA" w:rsidRDefault="00913FCA" w:rsidP="00913FCA">
            <w:pPr>
              <w:spacing w:line="276" w:lineRule="auto"/>
            </w:pPr>
            <w:r w:rsidRPr="00913FCA">
              <w:t>Innovative approaches: 1 to 10</w:t>
            </w:r>
          </w:p>
          <w:p w14:paraId="65BB19AE" w14:textId="77777777" w:rsidR="00913FCA" w:rsidRPr="00913FCA" w:rsidRDefault="00913FCA" w:rsidP="00913FCA">
            <w:pPr>
              <w:spacing w:line="276" w:lineRule="auto"/>
            </w:pPr>
            <w:r w:rsidRPr="00913FCA">
              <w:t>Alternative solutions: 1 to 10</w:t>
            </w:r>
          </w:p>
          <w:p w14:paraId="55D51E39" w14:textId="77777777" w:rsidR="00913FCA" w:rsidRPr="00913FCA" w:rsidRDefault="00913FCA" w:rsidP="00913FCA">
            <w:pPr>
              <w:spacing w:line="276" w:lineRule="auto"/>
            </w:pPr>
            <w:r w:rsidRPr="00913FCA">
              <w:t>Engaging storytelling: 1 to 10</w:t>
            </w:r>
          </w:p>
          <w:p w14:paraId="6BF54DC4" w14:textId="77777777" w:rsidR="00913FCA" w:rsidRPr="00913FCA" w:rsidRDefault="00913FCA" w:rsidP="00913FCA">
            <w:pPr>
              <w:spacing w:line="276" w:lineRule="auto"/>
            </w:pPr>
            <w:r w:rsidRPr="00913FCA">
              <w:t>Basis for scores: briefly explain the basis for the overall quality score and 10 scores of dimensions here in one sentence</w:t>
            </w:r>
          </w:p>
        </w:tc>
      </w:tr>
    </w:tbl>
    <w:p w14:paraId="11BD3A2C" w14:textId="77777777" w:rsidR="00913FCA" w:rsidRPr="00913FCA" w:rsidRDefault="00913FCA" w:rsidP="00913FCA">
      <w:pPr>
        <w:widowControl w:val="0"/>
      </w:pPr>
    </w:p>
    <w:p w14:paraId="236D68ED"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60389156" w14:textId="77777777" w:rsidTr="00515634">
        <w:tc>
          <w:tcPr>
            <w:tcW w:w="9350" w:type="dxa"/>
          </w:tcPr>
          <w:p w14:paraId="375F15C1" w14:textId="77777777" w:rsidR="00913FCA" w:rsidRPr="00913FCA" w:rsidRDefault="00913FCA" w:rsidP="00913FCA">
            <w:pPr>
              <w:spacing w:line="276" w:lineRule="auto"/>
            </w:pPr>
            <w:r w:rsidRPr="00913FCA">
              <w:t>You need to objectively evaluate the quality of the given answer based on the following dimensions: clarity, readability, accuracy, relevance, level of detail, personal experiences, personal insights, innovative approaches, alternative solutions, and engaging storytelling. Provide a quality score from 1-10 for overall quality and then each dimension**in required format shown below**, with 1 being extremely low quality and 10 being extremely high quality.**After finishing all scorings**, explain the basis for scores of the 10 dimensions within**one sentence**.</w:t>
            </w:r>
          </w:p>
          <w:p w14:paraId="55D255CB" w14:textId="77777777" w:rsidR="00913FCA" w:rsidRPr="00913FCA" w:rsidRDefault="00913FCA" w:rsidP="00913FCA">
            <w:pPr>
              <w:spacing w:line="276" w:lineRule="auto"/>
            </w:pPr>
          </w:p>
          <w:p w14:paraId="01322DEF" w14:textId="77777777" w:rsidR="00913FCA" w:rsidRPr="00913FCA" w:rsidRDefault="00913FCA" w:rsidP="00913FCA">
            <w:pPr>
              <w:spacing w:line="276" w:lineRule="auto"/>
            </w:pPr>
            <w:r w:rsidRPr="00913FCA">
              <w:t>Here is the**required Output Format**:</w:t>
            </w:r>
          </w:p>
          <w:p w14:paraId="7D18CD7D" w14:textId="77777777" w:rsidR="00913FCA" w:rsidRPr="00913FCA" w:rsidRDefault="00913FCA" w:rsidP="00913FCA">
            <w:pPr>
              <w:spacing w:line="276" w:lineRule="auto"/>
            </w:pPr>
          </w:p>
          <w:p w14:paraId="3B901FEF" w14:textId="77777777" w:rsidR="00913FCA" w:rsidRPr="00913FCA" w:rsidRDefault="00913FCA" w:rsidP="00913FCA">
            <w:pPr>
              <w:spacing w:line="276" w:lineRule="auto"/>
            </w:pPr>
            <w:r w:rsidRPr="00913FCA">
              <w:t>Overall quality: 1 to 10</w:t>
            </w:r>
          </w:p>
          <w:p w14:paraId="2325EBDE" w14:textId="77777777" w:rsidR="00913FCA" w:rsidRPr="00913FCA" w:rsidRDefault="00913FCA" w:rsidP="00913FCA">
            <w:pPr>
              <w:spacing w:line="276" w:lineRule="auto"/>
            </w:pPr>
            <w:r w:rsidRPr="00913FCA">
              <w:t>Clarity: 1 to 10</w:t>
            </w:r>
          </w:p>
          <w:p w14:paraId="00D6678A" w14:textId="77777777" w:rsidR="00913FCA" w:rsidRPr="00913FCA" w:rsidRDefault="00913FCA" w:rsidP="00913FCA">
            <w:pPr>
              <w:spacing w:line="276" w:lineRule="auto"/>
            </w:pPr>
            <w:r w:rsidRPr="00913FCA">
              <w:t>Readability: 1 to 10</w:t>
            </w:r>
          </w:p>
          <w:p w14:paraId="3C4EBBFA" w14:textId="77777777" w:rsidR="00913FCA" w:rsidRPr="00913FCA" w:rsidRDefault="00913FCA" w:rsidP="00913FCA">
            <w:pPr>
              <w:spacing w:line="276" w:lineRule="auto"/>
            </w:pPr>
            <w:r w:rsidRPr="00913FCA">
              <w:t>Accuracy: 1 to 10</w:t>
            </w:r>
          </w:p>
          <w:p w14:paraId="338E2B0E" w14:textId="77777777" w:rsidR="00913FCA" w:rsidRPr="00913FCA" w:rsidRDefault="00913FCA" w:rsidP="00913FCA">
            <w:pPr>
              <w:spacing w:line="276" w:lineRule="auto"/>
            </w:pPr>
            <w:r w:rsidRPr="00913FCA">
              <w:t>Relevance: 1 to 10</w:t>
            </w:r>
          </w:p>
          <w:p w14:paraId="70169718" w14:textId="77777777" w:rsidR="00913FCA" w:rsidRPr="00913FCA" w:rsidRDefault="00913FCA" w:rsidP="00913FCA">
            <w:pPr>
              <w:spacing w:line="276" w:lineRule="auto"/>
            </w:pPr>
            <w:r w:rsidRPr="00913FCA">
              <w:t>Level of detail: 1 to 10</w:t>
            </w:r>
          </w:p>
          <w:p w14:paraId="2DAF59D9" w14:textId="77777777" w:rsidR="00913FCA" w:rsidRPr="00913FCA" w:rsidRDefault="00913FCA" w:rsidP="00913FCA">
            <w:pPr>
              <w:spacing w:line="276" w:lineRule="auto"/>
            </w:pPr>
            <w:r w:rsidRPr="00913FCA">
              <w:t>Personal experiences: 1 to 10</w:t>
            </w:r>
          </w:p>
          <w:p w14:paraId="3B16A37D" w14:textId="77777777" w:rsidR="00913FCA" w:rsidRPr="00913FCA" w:rsidRDefault="00913FCA" w:rsidP="00913FCA">
            <w:pPr>
              <w:spacing w:line="276" w:lineRule="auto"/>
            </w:pPr>
            <w:r w:rsidRPr="00913FCA">
              <w:t>Personal insights: 1 to 10</w:t>
            </w:r>
          </w:p>
          <w:p w14:paraId="6E8ABB17" w14:textId="77777777" w:rsidR="00913FCA" w:rsidRPr="00913FCA" w:rsidRDefault="00913FCA" w:rsidP="00913FCA">
            <w:pPr>
              <w:spacing w:line="276" w:lineRule="auto"/>
            </w:pPr>
            <w:r w:rsidRPr="00913FCA">
              <w:t>Innovative approaches: 1 to 10</w:t>
            </w:r>
          </w:p>
          <w:p w14:paraId="5B384289" w14:textId="77777777" w:rsidR="00913FCA" w:rsidRPr="00913FCA" w:rsidRDefault="00913FCA" w:rsidP="00913FCA">
            <w:pPr>
              <w:spacing w:line="276" w:lineRule="auto"/>
            </w:pPr>
            <w:r w:rsidRPr="00913FCA">
              <w:t>Alternative solutions: 1 to 10</w:t>
            </w:r>
          </w:p>
          <w:p w14:paraId="185D723D" w14:textId="77777777" w:rsidR="00913FCA" w:rsidRPr="00913FCA" w:rsidRDefault="00913FCA" w:rsidP="00913FCA">
            <w:pPr>
              <w:spacing w:line="276" w:lineRule="auto"/>
            </w:pPr>
            <w:r w:rsidRPr="00913FCA">
              <w:t>Engaging storytelling: 1 to 10</w:t>
            </w:r>
          </w:p>
          <w:p w14:paraId="53F45A49" w14:textId="77777777" w:rsidR="00913FCA" w:rsidRPr="00913FCA" w:rsidRDefault="00913FCA" w:rsidP="00913FCA">
            <w:pPr>
              <w:spacing w:line="276" w:lineRule="auto"/>
            </w:pPr>
            <w:r w:rsidRPr="00913FCA">
              <w:t>Basis for scores: briefly explain the basis for scores of the 10 dimensions within one sentence</w:t>
            </w:r>
          </w:p>
        </w:tc>
      </w:tr>
    </w:tbl>
    <w:p w14:paraId="752C82E1" w14:textId="77777777" w:rsidR="00913FCA" w:rsidRPr="00913FCA" w:rsidRDefault="00913FCA" w:rsidP="00913FCA"/>
    <w:p w14:paraId="47A5EE7E" w14:textId="3664D836" w:rsidR="00913FCA" w:rsidRPr="00913FCA" w:rsidRDefault="00913FCA" w:rsidP="00913FCA">
      <w:pPr>
        <w:spacing w:line="480" w:lineRule="auto"/>
        <w:ind w:firstLine="539"/>
        <w:rPr>
          <w:rFonts w:eastAsia="SimSun"/>
          <w:szCs w:val="22"/>
        </w:rPr>
      </w:pPr>
      <w:bookmarkStart w:id="5" w:name="OLE_LINK1"/>
      <w:r w:rsidRPr="00913FCA">
        <w:rPr>
          <w:rFonts w:eastAsia="SimSun"/>
          <w:szCs w:val="22"/>
        </w:rPr>
        <w:t>We conducted several tests to validate the LLM-enabled content quality ratings. First, we examined cases where the internal GenAI was unable to provide a substantive answer, typically responding with a statement like “I</w:t>
      </w:r>
      <w:r w:rsidR="00431EDB">
        <w:rPr>
          <w:rFonts w:eastAsia="SimSun"/>
          <w:szCs w:val="22"/>
        </w:rPr>
        <w:t>’</w:t>
      </w:r>
      <w:r w:rsidRPr="00913FCA">
        <w:rPr>
          <w:rFonts w:eastAsia="SimSun"/>
          <w:szCs w:val="22"/>
        </w:rPr>
        <w:t>m sorry, but I can</w:t>
      </w:r>
      <w:r w:rsidR="00431EDB">
        <w:rPr>
          <w:rFonts w:eastAsia="SimSun"/>
          <w:szCs w:val="22"/>
        </w:rPr>
        <w:t>’</w:t>
      </w:r>
      <w:r w:rsidRPr="00913FCA">
        <w:rPr>
          <w:rFonts w:eastAsia="SimSun"/>
          <w:szCs w:val="22"/>
        </w:rPr>
        <w:t xml:space="preserve">t give a detailed answer because of [reason].” If the LLM-enabled content quality ratings were valid, these failed answers should receive lower ratings compared to other answers. A t-test confirmed that failed AI answers indeed received significantly lower ratings than other answers (t = -3.889, p = 0.001). </w:t>
      </w:r>
    </w:p>
    <w:p w14:paraId="43BB423F" w14:textId="77777777" w:rsidR="00913FCA" w:rsidRPr="00913FCA" w:rsidRDefault="00913FCA" w:rsidP="00913FCA">
      <w:pPr>
        <w:spacing w:line="480" w:lineRule="auto"/>
        <w:ind w:firstLine="539"/>
        <w:rPr>
          <w:rFonts w:eastAsia="SimSun"/>
          <w:szCs w:val="22"/>
        </w:rPr>
      </w:pPr>
      <w:r w:rsidRPr="00913FCA">
        <w:rPr>
          <w:rFonts w:eastAsia="SimSun"/>
          <w:szCs w:val="22"/>
        </w:rPr>
        <w:lastRenderedPageBreak/>
        <w:t xml:space="preserve">Second, we compared the LLM-enabled content quality ratings between human answers accepted by questioners and those not accepted. We expected accepted human answers to receive higher ratings. This expectation was supported by a t-test, which showed that LLM-enabled content quality ratings for accepted human answers were significantly higher than those for non-accepted answers (t = 2.006, p = 0.045). </w:t>
      </w:r>
    </w:p>
    <w:p w14:paraId="01E94900" w14:textId="77777777" w:rsidR="00913FCA" w:rsidRPr="00913FCA" w:rsidRDefault="00913FCA" w:rsidP="00913FCA">
      <w:pPr>
        <w:spacing w:line="480" w:lineRule="auto"/>
        <w:ind w:firstLine="539"/>
        <w:rPr>
          <w:rFonts w:eastAsia="SimSun"/>
          <w:szCs w:val="22"/>
        </w:rPr>
      </w:pPr>
      <w:r w:rsidRPr="00913FCA">
        <w:rPr>
          <w:rFonts w:eastAsia="SimSun"/>
          <w:szCs w:val="22"/>
        </w:rPr>
        <w:t xml:space="preserve">Third, we investigated the relationship between LLM-enabled content quality ratings and recognition by viewers. Specifically, we used net likes to quantify recognition by viewers and divided answers into two groups based on the median net likes. Comparing these two groups, we found that answers with above-median net likes consistently received higher LLM-enabled content quality ratings. This difference was statistically significant (t = 3.235, p = 0.001). This result further supports the validity of the LLM-enabled content quality ratings. </w:t>
      </w:r>
      <w:bookmarkStart w:id="6" w:name="OLE_LINK2"/>
      <w:r w:rsidRPr="00913FCA">
        <w:rPr>
          <w:rFonts w:eastAsia="SimSun"/>
          <w:szCs w:val="22"/>
        </w:rPr>
        <w:t>Taken together, these tests provide strong evidence for the validity and reliability of the LLM-enabled content quality ratings.</w:t>
      </w:r>
    </w:p>
    <w:bookmarkEnd w:id="5"/>
    <w:bookmarkEnd w:id="6"/>
    <w:p w14:paraId="6DA23DDE" w14:textId="77777777" w:rsidR="00913FCA" w:rsidRPr="00913FCA" w:rsidRDefault="00913FCA" w:rsidP="00913FCA">
      <w:pPr>
        <w:spacing w:line="480" w:lineRule="auto"/>
        <w:ind w:firstLine="539"/>
        <w:rPr>
          <w:rFonts w:eastAsia="SimSun"/>
          <w:szCs w:val="22"/>
        </w:rPr>
      </w:pPr>
      <w:r w:rsidRPr="00913FCA">
        <w:rPr>
          <w:rFonts w:eastAsia="SimSun"/>
          <w:szCs w:val="22"/>
        </w:rPr>
        <w:t>Similarly, we measure the linguistic complexity, use of technical jargon, and question difficulty scores. The prompt for each metric is as follows:</w:t>
      </w:r>
    </w:p>
    <w:p w14:paraId="042C68B0" w14:textId="77777777" w:rsidR="00913FCA" w:rsidRPr="00913FCA" w:rsidRDefault="00913FCA" w:rsidP="00913FCA">
      <w:pPr>
        <w:widowControl w:val="0"/>
      </w:pPr>
      <w:r w:rsidRPr="00913FCA">
        <w:t>System:</w:t>
      </w:r>
    </w:p>
    <w:tbl>
      <w:tblPr>
        <w:tblStyle w:val="TableGrid"/>
        <w:tblW w:w="0" w:type="auto"/>
        <w:tblLook w:val="04A0" w:firstRow="1" w:lastRow="0" w:firstColumn="1" w:lastColumn="0" w:noHBand="0" w:noVBand="1"/>
      </w:tblPr>
      <w:tblGrid>
        <w:gridCol w:w="9350"/>
      </w:tblGrid>
      <w:tr w:rsidR="00913FCA" w:rsidRPr="00913FCA" w14:paraId="6511693A" w14:textId="77777777" w:rsidTr="00515634">
        <w:tc>
          <w:tcPr>
            <w:tcW w:w="9350" w:type="dxa"/>
          </w:tcPr>
          <w:p w14:paraId="36B8D5B8" w14:textId="77777777" w:rsidR="00913FCA" w:rsidRPr="00913FCA" w:rsidRDefault="00913FCA" w:rsidP="00913FCA">
            <w:pPr>
              <w:widowControl w:val="0"/>
              <w:spacing w:line="276" w:lineRule="auto"/>
            </w:pPr>
            <w:r w:rsidRPr="00913FCA">
              <w:t>Use the following step-by-step instructions to evaluate the technical question, measuring the target metric objectively without any emotion.</w:t>
            </w:r>
          </w:p>
          <w:p w14:paraId="6BEBCD02" w14:textId="77777777" w:rsidR="00913FCA" w:rsidRPr="00913FCA" w:rsidRDefault="00913FCA" w:rsidP="00913FCA">
            <w:pPr>
              <w:widowControl w:val="0"/>
              <w:spacing w:line="276" w:lineRule="auto"/>
            </w:pPr>
          </w:p>
          <w:p w14:paraId="5024A569" w14:textId="77777777" w:rsidR="00913FCA" w:rsidRPr="00913FCA" w:rsidRDefault="00913FCA" w:rsidP="00913FCA">
            <w:pPr>
              <w:widowControl w:val="0"/>
              <w:spacing w:line="276" w:lineRule="auto"/>
            </w:pPr>
            <w:r w:rsidRPr="00913FCA">
              <w:t>Target metric: {metric}</w:t>
            </w:r>
          </w:p>
          <w:p w14:paraId="28EA8556" w14:textId="77777777" w:rsidR="00913FCA" w:rsidRPr="00913FCA" w:rsidRDefault="00913FCA" w:rsidP="00913FCA">
            <w:pPr>
              <w:widowControl w:val="0"/>
              <w:spacing w:line="276" w:lineRule="auto"/>
            </w:pPr>
          </w:p>
          <w:p w14:paraId="480A0610" w14:textId="77777777" w:rsidR="00913FCA" w:rsidRPr="00913FCA" w:rsidRDefault="00913FCA" w:rsidP="00913FCA">
            <w:pPr>
              <w:widowControl w:val="0"/>
              <w:spacing w:line="276" w:lineRule="auto"/>
            </w:pPr>
            <w:r w:rsidRPr="00913FCA">
              <w:t>**Step 1**: Read the question carefully. Identify its topic, length, phrasing, and any domain-specific markers.</w:t>
            </w:r>
          </w:p>
          <w:p w14:paraId="43977B24" w14:textId="4895E3A0" w:rsidR="00913FCA" w:rsidRPr="00913FCA" w:rsidRDefault="00913FCA" w:rsidP="00913FCA">
            <w:pPr>
              <w:widowControl w:val="0"/>
              <w:spacing w:line="276" w:lineRule="auto"/>
            </w:pPr>
            <w:r w:rsidRPr="00913FCA">
              <w:t xml:space="preserve">**Step 2**: Independently assess the target metric for this question only. Do not answer the question. Do not evaluate any answer. Focus strictly on measuring the </w:t>
            </w:r>
            <w:proofErr w:type="gramStart"/>
            <w:r w:rsidRPr="00913FCA">
              <w:t>question</w:t>
            </w:r>
            <w:r w:rsidR="00431EDB">
              <w:t>’</w:t>
            </w:r>
            <w:r w:rsidRPr="00913FCA">
              <w:t>s {metric}</w:t>
            </w:r>
            <w:proofErr w:type="gramEnd"/>
            <w:r w:rsidRPr="00913FCA">
              <w:t>.</w:t>
            </w:r>
          </w:p>
          <w:p w14:paraId="255BDA10" w14:textId="77777777" w:rsidR="00913FCA" w:rsidRPr="00913FCA" w:rsidRDefault="00913FCA" w:rsidP="00913FCA">
            <w:pPr>
              <w:widowControl w:val="0"/>
              <w:spacing w:line="276" w:lineRule="auto"/>
            </w:pPr>
            <w:r w:rsidRPr="00913FCA">
              <w:t>**Step 3**: Provide a single overall rating using a scale ranging from 1 to 10 (integer), where 1 denotes extremely low and 10 denotes extremely high levels of the target metric. Then briefly explain the key factors considered.</w:t>
            </w:r>
          </w:p>
          <w:p w14:paraId="4FC96450" w14:textId="77777777" w:rsidR="00913FCA" w:rsidRPr="00913FCA" w:rsidRDefault="00913FCA" w:rsidP="00913FCA">
            <w:pPr>
              <w:widowControl w:val="0"/>
              <w:spacing w:line="276" w:lineRule="auto"/>
            </w:pPr>
          </w:p>
          <w:p w14:paraId="7C1A3C5B" w14:textId="77777777" w:rsidR="00913FCA" w:rsidRPr="00913FCA" w:rsidRDefault="00913FCA" w:rsidP="00913FCA">
            <w:pPr>
              <w:widowControl w:val="0"/>
              <w:spacing w:line="276" w:lineRule="auto"/>
            </w:pPr>
            <w:proofErr w:type="spellStart"/>
            <w:r w:rsidRPr="00913FCA">
              <w:t>Your</w:t>
            </w:r>
            <w:proofErr w:type="spellEnd"/>
            <w:r w:rsidRPr="00913FCA">
              <w:t xml:space="preserve"> reply must include:</w:t>
            </w:r>
          </w:p>
          <w:p w14:paraId="158A7376" w14:textId="77777777" w:rsidR="00913FCA" w:rsidRPr="00913FCA" w:rsidRDefault="00913FCA" w:rsidP="00913FCA">
            <w:pPr>
              <w:widowControl w:val="0"/>
              <w:spacing w:line="276" w:lineRule="auto"/>
            </w:pPr>
            <w:r w:rsidRPr="00913FCA">
              <w:t>- A single overall rating (an integer 1-10).</w:t>
            </w:r>
          </w:p>
          <w:p w14:paraId="7B7C27D7" w14:textId="77777777" w:rsidR="00913FCA" w:rsidRPr="00913FCA" w:rsidRDefault="00913FCA" w:rsidP="00913FCA">
            <w:pPr>
              <w:spacing w:line="276" w:lineRule="auto"/>
            </w:pPr>
            <w:r w:rsidRPr="00913FCA">
              <w:t>- A short explanation (a single-sentence).</w:t>
            </w:r>
          </w:p>
        </w:tc>
      </w:tr>
    </w:tbl>
    <w:p w14:paraId="67FEB527" w14:textId="77777777" w:rsidR="00913FCA" w:rsidRPr="00913FCA" w:rsidRDefault="00913FCA" w:rsidP="00913FCA">
      <w:pPr>
        <w:widowControl w:val="0"/>
      </w:pPr>
    </w:p>
    <w:p w14:paraId="31788644" w14:textId="77777777" w:rsidR="00913FCA" w:rsidRPr="00913FCA" w:rsidRDefault="00913FCA" w:rsidP="00913FCA">
      <w:r w:rsidRPr="00913FCA">
        <w:t>User:</w:t>
      </w:r>
    </w:p>
    <w:tbl>
      <w:tblPr>
        <w:tblStyle w:val="TableGrid"/>
        <w:tblW w:w="0" w:type="auto"/>
        <w:tblLook w:val="04A0" w:firstRow="1" w:lastRow="0" w:firstColumn="1" w:lastColumn="0" w:noHBand="0" w:noVBand="1"/>
      </w:tblPr>
      <w:tblGrid>
        <w:gridCol w:w="9350"/>
      </w:tblGrid>
      <w:tr w:rsidR="00913FCA" w:rsidRPr="00913FCA" w14:paraId="7E75F2D4" w14:textId="77777777" w:rsidTr="00515634">
        <w:tc>
          <w:tcPr>
            <w:tcW w:w="9350" w:type="dxa"/>
          </w:tcPr>
          <w:p w14:paraId="77C3A429" w14:textId="77777777" w:rsidR="00913FCA" w:rsidRPr="00913FCA" w:rsidRDefault="00913FCA" w:rsidP="00913FCA">
            <w:pPr>
              <w:spacing w:line="276" w:lineRule="auto"/>
            </w:pPr>
            <w:r w:rsidRPr="00913FCA">
              <w:lastRenderedPageBreak/>
              <w:t>You need to evaluate the objective level of this question on a single target metric, without any emotion or subjective preference. Do NOT answer the question. Do NOT evaluate any provided answers. Reply only with a JSON object that contains an **integer score from 1-10 for the target metric, and a single-sentence scoring basis.**</w:t>
            </w:r>
          </w:p>
          <w:p w14:paraId="277DA159" w14:textId="77777777" w:rsidR="00913FCA" w:rsidRPr="00913FCA" w:rsidRDefault="00913FCA" w:rsidP="00913FCA">
            <w:pPr>
              <w:spacing w:line="276" w:lineRule="auto"/>
            </w:pPr>
          </w:p>
          <w:p w14:paraId="19A38EC1" w14:textId="70157F6D" w:rsidR="00913FCA" w:rsidRPr="00913FCA" w:rsidRDefault="00913FCA" w:rsidP="00913FCA">
            <w:pPr>
              <w:spacing w:line="276" w:lineRule="auto"/>
            </w:pPr>
            <w:r w:rsidRPr="00913FCA">
              <w:t>Output format (strict JSON, no extra text):\n</w:t>
            </w:r>
            <w:r w:rsidR="00431EDB">
              <w:t>’</w:t>
            </w:r>
          </w:p>
          <w:p w14:paraId="32A8372A" w14:textId="77777777" w:rsidR="00913FCA" w:rsidRPr="00913FCA" w:rsidRDefault="00913FCA" w:rsidP="00913FCA">
            <w:pPr>
              <w:spacing w:line="276" w:lineRule="auto"/>
            </w:pPr>
            <w:r w:rsidRPr="00913FCA">
              <w:t>{"\n"</w:t>
            </w:r>
          </w:p>
          <w:p w14:paraId="7A5910CF" w14:textId="701DC1C1" w:rsidR="00913FCA" w:rsidRPr="00913FCA" w:rsidRDefault="00913FCA" w:rsidP="00913FCA">
            <w:pPr>
              <w:spacing w:line="276" w:lineRule="auto"/>
            </w:pPr>
            <w:r w:rsidRPr="00913FCA">
              <w:t xml:space="preserve">  "metric": "&lt;insert the target metric name exactly&gt;",\n</w:t>
            </w:r>
            <w:r w:rsidR="00431EDB">
              <w:t>’</w:t>
            </w:r>
          </w:p>
          <w:p w14:paraId="45E6CB23" w14:textId="2E49B037" w:rsidR="00913FCA" w:rsidRPr="00913FCA" w:rsidRDefault="00913FCA" w:rsidP="00913FCA">
            <w:pPr>
              <w:spacing w:line="276" w:lineRule="auto"/>
            </w:pPr>
            <w:r w:rsidRPr="00913FCA">
              <w:t xml:space="preserve">  "score": &lt;insert integer 1-10&gt;,\n</w:t>
            </w:r>
            <w:r w:rsidR="00431EDB">
              <w:t>’</w:t>
            </w:r>
          </w:p>
          <w:p w14:paraId="420BD3CF" w14:textId="1E591F83" w:rsidR="00913FCA" w:rsidRPr="00913FCA" w:rsidRDefault="00913FCA" w:rsidP="00913FCA">
            <w:pPr>
              <w:spacing w:line="276" w:lineRule="auto"/>
            </w:pPr>
            <w:r w:rsidRPr="00913FCA">
              <w:t xml:space="preserve">  "basis": "&lt;insert a single concise sentence explaining the rating&gt;"\n</w:t>
            </w:r>
            <w:r w:rsidR="00431EDB">
              <w:t>’</w:t>
            </w:r>
          </w:p>
          <w:p w14:paraId="5AC97AB9" w14:textId="77777777" w:rsidR="00913FCA" w:rsidRPr="00913FCA" w:rsidRDefault="00913FCA" w:rsidP="00913FCA">
            <w:pPr>
              <w:spacing w:line="276" w:lineRule="auto"/>
            </w:pPr>
            <w:r w:rsidRPr="00913FCA">
              <w:t>"}"</w:t>
            </w:r>
          </w:p>
        </w:tc>
      </w:tr>
    </w:tbl>
    <w:p w14:paraId="0DF1B73D" w14:textId="77777777" w:rsidR="00913FCA" w:rsidRPr="00913FCA" w:rsidRDefault="00913FCA" w:rsidP="00913FCA">
      <w:pPr>
        <w:spacing w:after="120"/>
        <w:jc w:val="both"/>
        <w:rPr>
          <w:rFonts w:cs="Georgia"/>
          <w:b/>
          <w:kern w:val="32"/>
          <w:szCs w:val="20"/>
          <w:lang w:eastAsia="en-US"/>
        </w:rPr>
      </w:pPr>
    </w:p>
    <w:p w14:paraId="0D0F5B2E" w14:textId="77777777" w:rsidR="00913FCA" w:rsidRPr="00913FCA" w:rsidRDefault="00913FCA" w:rsidP="00913FCA">
      <w:pPr>
        <w:spacing w:after="120"/>
        <w:jc w:val="both"/>
        <w:rPr>
          <w:rFonts w:cs="Georgia"/>
          <w:b/>
          <w:kern w:val="32"/>
          <w:szCs w:val="20"/>
          <w:lang w:eastAsia="en-US"/>
        </w:rPr>
      </w:pPr>
      <w:r w:rsidRPr="00913FCA">
        <w:br w:type="page"/>
      </w:r>
    </w:p>
    <w:p w14:paraId="2129BA25"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rPr>
        <w:lastRenderedPageBreak/>
        <w:t>Appendix D: Partial Identification of the AI Quality Effect Using Lee Bounds</w:t>
      </w:r>
    </w:p>
    <w:p w14:paraId="58D6ED64" w14:textId="027AC456" w:rsidR="00913FCA" w:rsidRPr="00913FCA" w:rsidRDefault="00913FCA" w:rsidP="00913FCA">
      <w:pPr>
        <w:spacing w:line="480" w:lineRule="auto"/>
        <w:ind w:firstLine="539"/>
        <w:rPr>
          <w:rFonts w:eastAsia="SimSun"/>
          <w:szCs w:val="22"/>
        </w:rPr>
      </w:pPr>
      <w:r w:rsidRPr="00913FCA">
        <w:rPr>
          <w:rFonts w:eastAsia="SimSun"/>
          <w:b/>
          <w:bCs/>
          <w:szCs w:val="22"/>
        </w:rPr>
        <w:t>Bounding the Effect of AI Quality Under Sample Selection.</w:t>
      </w:r>
      <w:r w:rsidRPr="00913FCA">
        <w:rPr>
          <w:rFonts w:eastAsia="SimSun"/>
          <w:szCs w:val="22"/>
        </w:rPr>
        <w:t xml:space="preserve"> We are interested in the slope coefficient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from the model</w:t>
      </w:r>
    </w:p>
    <w:p w14:paraId="485DE7E6" w14:textId="794BFACB" w:rsidR="00913FCA" w:rsidRPr="00913FCA" w:rsidRDefault="00913FCA" w:rsidP="00913FCA">
      <m:oMathPara>
        <m:oMath>
          <m:r>
            <w:rPr>
              <w:rFonts w:ascii="Cambria Math" w:hAnsi="Cambria Math"/>
            </w:rPr>
            <m:t>Y=</m:t>
          </m:r>
          <m:sSub>
            <m:sSubPr>
              <m:ctrlPr>
                <w:rPr>
                  <w:rFonts w:ascii="Cambria Math" w:hAnsi="Cambria Math"/>
                </w:rPr>
              </m:ctrlPr>
            </m:sSubPr>
            <m:e>
              <m:r>
                <w:rPr>
                  <w:rFonts w:ascii="Cambria Math" w:hAnsi="Cambria Math" w:hint="eastAsia"/>
                </w:rPr>
                <m:t>α</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rPr>
                <m:t>α</m:t>
              </m:r>
            </m:e>
            <m:sub>
              <m:r>
                <w:rPr>
                  <w:rFonts w:ascii="Cambria Math" w:hAnsi="Cambria Math"/>
                </w:rPr>
                <m:t>1</m:t>
              </m:r>
            </m:sub>
          </m:sSub>
          <m:r>
            <w:rPr>
              <w:rFonts w:ascii="Cambria Math" w:hAnsi="Cambria Math"/>
            </w:rPr>
            <m:t>D+</m:t>
          </m:r>
          <m:sSub>
            <m:sSubPr>
              <m:ctrlPr>
                <w:rPr>
                  <w:rFonts w:ascii="Cambria Math" w:hAnsi="Cambria Math"/>
                </w:rPr>
              </m:ctrlPr>
            </m:sSubPr>
            <m:e>
              <m:r>
                <w:rPr>
                  <w:rFonts w:ascii="Cambria Math" w:hAnsi="Cambria Math" w:hint="eastAsia"/>
                </w:rPr>
                <m:t>α</m:t>
              </m:r>
            </m:e>
            <m:sub>
              <m:r>
                <w:rPr>
                  <w:rFonts w:ascii="Cambria Math" w:hAnsi="Cambria Math"/>
                </w:rPr>
                <m:t>2</m:t>
              </m:r>
            </m:sub>
          </m:sSub>
          <m:d>
            <m:dPr>
              <m:ctrlPr>
                <w:rPr>
                  <w:rFonts w:ascii="Cambria Math" w:hAnsi="Cambria Math"/>
                </w:rPr>
              </m:ctrlPr>
            </m:dPr>
            <m:e>
              <m:r>
                <w:rPr>
                  <w:rFonts w:ascii="Cambria Math" w:hAnsi="Cambria Math"/>
                </w:rPr>
                <m:t>D×Q</m:t>
              </m:r>
            </m:e>
          </m:d>
          <m:r>
            <w:rPr>
              <w:rFonts w:ascii="Cambria Math" w:hAnsi="Cambria Math"/>
            </w:rPr>
            <m:t>+ε,</m:t>
          </m:r>
          <m:r>
            <m:rPr>
              <m:sty m:val="p"/>
            </m:rPr>
            <w:rPr>
              <w:rFonts w:ascii="Cambria Math" w:hAnsi="Cambria Math"/>
            </w:rPr>
            <w:br/>
          </m:r>
        </m:oMath>
      </m:oMathPara>
    </w:p>
    <w:p w14:paraId="4A1BAB25" w14:textId="6117DCF1" w:rsidR="007C3392" w:rsidRPr="007C3392" w:rsidRDefault="007C3392" w:rsidP="007C3392">
      <w:pPr>
        <w:pStyle w:val="Paragraph0"/>
      </w:pPr>
      <w:r w:rsidRPr="007C3392">
        <w:t xml:space="preserve">where </w:t>
      </w:r>
      <m:oMath>
        <m:r>
          <w:rPr>
            <w:rFonts w:ascii="Cambria Math" w:hAnsi="Cambria Math"/>
          </w:rPr>
          <m:t>D</m:t>
        </m:r>
      </m:oMath>
      <w:r>
        <w:rPr>
          <w:rFonts w:hint="eastAsia"/>
        </w:rPr>
        <w:t xml:space="preserve"> </w:t>
      </w:r>
      <w:r w:rsidRPr="007C3392">
        <w:t xml:space="preserve">is a binary indicator for treatment (the presence of an AI answer), </w:t>
      </w:r>
      <m:oMath>
        <m:r>
          <w:rPr>
            <w:rFonts w:ascii="Cambria Math" w:hAnsi="Cambria Math"/>
          </w:rPr>
          <m:t>Q</m:t>
        </m:r>
      </m:oMath>
      <w:r>
        <w:rPr>
          <w:rFonts w:hint="eastAsia"/>
        </w:rPr>
        <w:t xml:space="preserve"> </w:t>
      </w:r>
      <w:r w:rsidRPr="007C3392">
        <w:t xml:space="preserve">is a continuous measure of AI quality (defined only when </w:t>
      </w:r>
      <m:oMath>
        <m:r>
          <w:rPr>
            <w:rFonts w:ascii="Cambria Math" w:hAnsi="Cambria Math"/>
          </w:rPr>
          <m:t>D=1</m:t>
        </m:r>
      </m:oMath>
      <w:r w:rsidRPr="007C3392">
        <w:t xml:space="preserve">), and </w:t>
      </w:r>
      <m:oMath>
        <m:r>
          <w:rPr>
            <w:rFonts w:ascii="Cambria Math" w:hAnsi="Cambria Math"/>
          </w:rPr>
          <m:t>Y</m:t>
        </m:r>
      </m:oMath>
      <w:r>
        <w:rPr>
          <w:rFonts w:hint="eastAsia"/>
        </w:rPr>
        <w:t xml:space="preserve"> </w:t>
      </w:r>
      <w:r w:rsidRPr="007C3392">
        <w:t xml:space="preserve">is the outcome of interest (the quality of the first human answer). The outcome </w:t>
      </w:r>
      <m:oMath>
        <m:r>
          <w:rPr>
            <w:rFonts w:ascii="Cambria Math" w:hAnsi="Cambria Math"/>
          </w:rPr>
          <m:t>Y</m:t>
        </m:r>
      </m:oMath>
      <w:r>
        <w:rPr>
          <w:rFonts w:hint="eastAsia"/>
        </w:rPr>
        <w:t xml:space="preserve"> </w:t>
      </w:r>
      <w:r w:rsidRPr="007C3392">
        <w:t xml:space="preserve">is observed only for questions that receive at least one human answer. We denote this by </w:t>
      </w:r>
      <m:oMath>
        <m:r>
          <w:rPr>
            <w:rFonts w:ascii="Cambria Math" w:hAnsi="Cambria Math"/>
          </w:rPr>
          <m:t>S=1</m:t>
        </m:r>
      </m:oMath>
      <w:r w:rsidR="00830BA5">
        <w:rPr>
          <w:rFonts w:hint="eastAsia"/>
        </w:rPr>
        <w:t xml:space="preserve"> </w:t>
      </w:r>
      <w:r w:rsidRPr="007C3392">
        <w:t xml:space="preserve">when a question receives at least one human answer and </w:t>
      </w:r>
      <m:oMath>
        <m:r>
          <w:rPr>
            <w:rFonts w:ascii="Cambria Math" w:hAnsi="Cambria Math"/>
          </w:rPr>
          <m:t>S=0</m:t>
        </m:r>
      </m:oMath>
      <w:r>
        <w:rPr>
          <w:rFonts w:hint="eastAsia"/>
        </w:rPr>
        <w:t xml:space="preserve"> </w:t>
      </w:r>
      <w:r w:rsidRPr="007C3392">
        <w:t xml:space="preserve">when it receives none, so that </w:t>
      </w:r>
      <m:oMath>
        <m:r>
          <w:rPr>
            <w:rFonts w:ascii="Cambria Math" w:hAnsi="Cambria Math"/>
          </w:rPr>
          <m:t>Y</m:t>
        </m:r>
      </m:oMath>
      <w:r>
        <w:rPr>
          <w:rFonts w:hint="eastAsia"/>
        </w:rPr>
        <w:t xml:space="preserve"> </w:t>
      </w:r>
      <w:r w:rsidRPr="007C3392">
        <w:t xml:space="preserve">is observed if and only if </w:t>
      </w:r>
      <m:oMath>
        <m:r>
          <w:rPr>
            <w:rFonts w:ascii="Cambria Math" w:hAnsi="Cambria Math"/>
          </w:rPr>
          <m:t>S=1</m:t>
        </m:r>
      </m:oMath>
      <w:r w:rsidRPr="007C3392">
        <w:t xml:space="preserve">. </w:t>
      </w:r>
    </w:p>
    <w:p w14:paraId="7B51BCD6" w14:textId="52D2FD57" w:rsidR="007C3392" w:rsidRPr="007C3392" w:rsidRDefault="007C3392" w:rsidP="007C3392">
      <w:pPr>
        <w:pStyle w:val="Paragraph0"/>
      </w:pPr>
      <w:r w:rsidRPr="007C3392">
        <w:t xml:space="preserve">If the questions that attract a human answer differ systematically from those that do not, the estimate of </w:t>
      </w:r>
      <m:oMath>
        <m:sSub>
          <m:sSubPr>
            <m:ctrlPr>
              <w:rPr>
                <w:rFonts w:ascii="Cambria Math" w:hAnsi="Cambria Math"/>
              </w:rPr>
            </m:ctrlPr>
          </m:sSubPr>
          <m:e>
            <m:r>
              <w:rPr>
                <w:rFonts w:ascii="Cambria Math" w:hAnsi="Cambria Math"/>
              </w:rPr>
              <m:t>α</m:t>
            </m:r>
          </m:e>
          <m:sub>
            <m:r>
              <w:rPr>
                <w:rFonts w:ascii="Cambria Math" w:hAnsi="Cambria Math"/>
              </w:rPr>
              <m:t>2</m:t>
            </m:r>
          </m:sub>
        </m:sSub>
      </m:oMath>
      <w:r>
        <w:rPr>
          <w:rFonts w:hint="eastAsia"/>
        </w:rPr>
        <w:t xml:space="preserve"> </w:t>
      </w:r>
      <w:r w:rsidRPr="007C3392">
        <w:t xml:space="preserve">can be biased. We therefore adopt the partial identification approach of </w:t>
      </w:r>
      <w:bookmarkStart w:id="7" w:name="_Hlk239000902"/>
      <w:r w:rsidRPr="00913FCA">
        <w:rPr>
          <w:rFonts w:eastAsia="SimSun"/>
        </w:rPr>
        <w:fldChar w:fldCharType="begin"/>
      </w:r>
      <w:r w:rsidRPr="00913FCA">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Pr="00913FCA">
        <w:rPr>
          <w:rFonts w:ascii="Apple Color Emoji" w:eastAsia="SimSun" w:hAnsi="Apple Color Emoji" w:cs="Apple Color Emoji"/>
        </w:rPr>
        <w:instrText>📊</w:instrText>
      </w:r>
      <w:r w:rsidRPr="00913FCA">
        <w:rPr>
          <w:rFonts w:eastAsia="SimSun"/>
        </w:rPr>
        <w:instrText>","call-number":"1","container-title":"The Review of Economic Studies","DOI":"10.1111/j.1467-937X.2009.00536.x","ISSN":"0034-6527","issue":"3","journalAbbreviation":"Rev Econ Stud","language":"en","note":"</w:instrText>
      </w:r>
      <w:r w:rsidRPr="00913FCA">
        <w:rPr>
          <w:rFonts w:ascii="Apple Color Emoji" w:eastAsia="SimSun" w:hAnsi="Apple Color Emoji" w:cs="Apple Color Emoji"/>
        </w:rPr>
        <w:instrText>🏷️</w:instrText>
      </w:r>
      <w:r w:rsidRPr="00913FCA">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Pr="00913FCA">
        <w:rPr>
          <w:rFonts w:eastAsia="SimSun"/>
        </w:rPr>
        <w:fldChar w:fldCharType="separate"/>
      </w:r>
      <w:r w:rsidRPr="00913FCA">
        <w:rPr>
          <w:rFonts w:eastAsia="SimSun"/>
          <w:noProof/>
        </w:rPr>
        <w:t>Lee (2009)</w:t>
      </w:r>
      <w:r w:rsidRPr="00913FCA">
        <w:rPr>
          <w:rFonts w:eastAsia="SimSun"/>
        </w:rPr>
        <w:fldChar w:fldCharType="end"/>
      </w:r>
      <w:bookmarkEnd w:id="7"/>
      <w:r w:rsidRPr="007C3392">
        <w:t xml:space="preserve">, which provides sharp bounds on the average treatment effect (ATE) for a binary treatment under a monotonicity assumption on selection, and we adapt it to bound the continuous-treatment slope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Pr="007C3392">
        <w:t xml:space="preserve">. Because our adaptation divides binary bounds by a difference in average quality and combines bounds across groups, the resulting interval for </w:t>
      </w:r>
      <m:oMath>
        <m:sSub>
          <m:sSubPr>
            <m:ctrlPr>
              <w:rPr>
                <w:rFonts w:ascii="Cambria Math" w:hAnsi="Cambria Math"/>
              </w:rPr>
            </m:ctrlPr>
          </m:sSubPr>
          <m:e>
            <m:r>
              <w:rPr>
                <w:rFonts w:ascii="Cambria Math" w:hAnsi="Cambria Math"/>
              </w:rPr>
              <m:t>α</m:t>
            </m:r>
          </m:e>
          <m:sub>
            <m:r>
              <w:rPr>
                <w:rFonts w:ascii="Cambria Math" w:hAnsi="Cambria Math"/>
              </w:rPr>
              <m:t>2</m:t>
            </m:r>
          </m:sub>
        </m:sSub>
      </m:oMath>
      <w:r w:rsidR="006A644B">
        <w:rPr>
          <w:rFonts w:hint="eastAsia"/>
        </w:rPr>
        <w:t xml:space="preserve"> </w:t>
      </w:r>
      <w:r w:rsidRPr="007C3392">
        <w:t>is valid and conservative rather than sharp.</w:t>
      </w:r>
    </w:p>
    <w:p w14:paraId="0FBCA112" w14:textId="21B763EF" w:rsidR="007C3392" w:rsidRPr="007C3392" w:rsidRDefault="007C3392" w:rsidP="007C3392">
      <w:pPr>
        <w:pStyle w:val="Paragraph0"/>
      </w:pPr>
      <w:r w:rsidRPr="007C3392">
        <w:t>Lee</w:t>
      </w:r>
      <w:r w:rsidR="00431EDB">
        <w:t>’</w:t>
      </w:r>
      <w:r w:rsidRPr="007C3392">
        <w:t xml:space="preserve">s method is designed for a binary treatment, whereas AI quality is continuous. Let </w:t>
      </w:r>
      <m:oMath>
        <m:r>
          <w:rPr>
            <w:rFonts w:ascii="Cambria Math" w:hAnsi="Cambria Math"/>
          </w:rPr>
          <m:t>T</m:t>
        </m:r>
      </m:oMath>
      <w:r>
        <w:rPr>
          <w:rFonts w:hint="eastAsia"/>
        </w:rPr>
        <w:t xml:space="preserve"> </w:t>
      </w:r>
      <w:r w:rsidRPr="007C3392">
        <w:t xml:space="preserve">denote a generic binary treatment used only within the two strategies below. In each strategy, </w:t>
      </w:r>
      <m:oMath>
        <m:r>
          <w:rPr>
            <w:rFonts w:ascii="Cambria Math" w:hAnsi="Cambria Math"/>
          </w:rPr>
          <m:t>T</m:t>
        </m:r>
      </m:oMath>
      <w:r>
        <w:rPr>
          <w:rFonts w:hint="eastAsia"/>
        </w:rPr>
        <w:t xml:space="preserve"> </w:t>
      </w:r>
      <w:r w:rsidRPr="007C3392">
        <w:t xml:space="preserve">is a binarized transformation of AI quality </w:t>
      </w:r>
      <m:oMath>
        <m:r>
          <w:rPr>
            <w:rFonts w:ascii="Cambria Math" w:hAnsi="Cambria Math"/>
          </w:rPr>
          <m:t>Q</m:t>
        </m:r>
      </m:oMath>
      <w:r w:rsidRPr="007C3392">
        <w:t xml:space="preserve">, and it is therefore distinct from the </w:t>
      </w:r>
      <w:r>
        <w:rPr>
          <w:rFonts w:hint="eastAsia"/>
        </w:rPr>
        <w:t xml:space="preserve">AI </w:t>
      </w:r>
      <w:r w:rsidRPr="007C3392">
        <w:t xml:space="preserve">answer-presence indicator </w:t>
      </w:r>
      <m:oMath>
        <m:r>
          <w:rPr>
            <w:rFonts w:ascii="Cambria Math" w:hAnsi="Cambria Math"/>
          </w:rPr>
          <m:t>D</m:t>
        </m:r>
      </m:oMath>
      <w:r w:rsidRPr="007C3392">
        <w:t>. Lee</w:t>
      </w:r>
      <w:r w:rsidR="00431EDB">
        <w:t>’</w:t>
      </w:r>
      <w:r w:rsidRPr="007C3392">
        <w:t xml:space="preserve">s method assumes that the potential selection indicator satisfies </w:t>
      </w:r>
      <m:oMath>
        <m:r>
          <w:rPr>
            <w:rFonts w:ascii="Cambria Math" w:hAnsi="Cambria Math"/>
          </w:rPr>
          <m:t>S</m:t>
        </m:r>
        <m:d>
          <m:dPr>
            <m:ctrlPr>
              <w:rPr>
                <w:rFonts w:ascii="Cambria Math" w:hAnsi="Cambria Math"/>
              </w:rPr>
            </m:ctrlPr>
          </m:dPr>
          <m:e>
            <m:r>
              <w:rPr>
                <w:rFonts w:ascii="Cambria Math" w:hAnsi="Cambria Math"/>
              </w:rPr>
              <m:t>1</m:t>
            </m:r>
          </m:e>
        </m:d>
        <m:r>
          <w:rPr>
            <w:rFonts w:ascii="Cambria Math" w:hAnsi="Cambria Math"/>
          </w:rPr>
          <m:t>≥S</m:t>
        </m:r>
        <m:d>
          <m:dPr>
            <m:ctrlPr>
              <w:rPr>
                <w:rFonts w:ascii="Cambria Math" w:hAnsi="Cambria Math"/>
              </w:rPr>
            </m:ctrlPr>
          </m:dPr>
          <m:e>
            <m:r>
              <w:rPr>
                <w:rFonts w:ascii="Cambria Math" w:hAnsi="Cambria Math"/>
              </w:rPr>
              <m:t>0</m:t>
            </m:r>
          </m:e>
        </m:d>
      </m:oMath>
      <w:r>
        <w:rPr>
          <w:rFonts w:hint="eastAsia"/>
        </w:rPr>
        <w:t xml:space="preserve"> </w:t>
      </w:r>
      <w:r w:rsidRPr="007C3392">
        <w:t xml:space="preserve">almost surely, that is, receiving </w:t>
      </w:r>
      <m:oMath>
        <m:r>
          <w:rPr>
            <w:rFonts w:ascii="Cambria Math" w:hAnsi="Cambria Math"/>
          </w:rPr>
          <m:t>T</m:t>
        </m:r>
      </m:oMath>
      <w:r>
        <w:rPr>
          <w:rFonts w:hint="eastAsia"/>
        </w:rPr>
        <w:t xml:space="preserve"> </w:t>
      </w:r>
      <w:r w:rsidRPr="007C3392">
        <w:t xml:space="preserve">does not reduce the probability of being observed. Under this assumption, the observed outcome distribution for the </w:t>
      </w:r>
      <m:oMath>
        <m:r>
          <w:rPr>
            <w:rFonts w:ascii="Cambria Math" w:hAnsi="Cambria Math"/>
          </w:rPr>
          <m:t>T=1</m:t>
        </m:r>
      </m:oMath>
      <w:r>
        <w:rPr>
          <w:rFonts w:hint="eastAsia"/>
        </w:rPr>
        <w:t xml:space="preserve"> </w:t>
      </w:r>
      <w:r w:rsidRPr="007C3392">
        <w:t xml:space="preserve">group is a mixture of individuals who would be observed regardless of </w:t>
      </w:r>
      <m:oMath>
        <m:r>
          <w:rPr>
            <w:rFonts w:ascii="Cambria Math" w:hAnsi="Cambria Math"/>
          </w:rPr>
          <m:t>T</m:t>
        </m:r>
      </m:oMath>
      <w:r>
        <w:rPr>
          <w:rFonts w:hint="eastAsia"/>
        </w:rPr>
        <w:t xml:space="preserve"> </w:t>
      </w:r>
      <w:r w:rsidRPr="007C3392">
        <w:t xml:space="preserve">and individuals who are observed </w:t>
      </w:r>
      <w:r w:rsidRPr="007C3392">
        <w:lastRenderedPageBreak/>
        <w:t xml:space="preserve">only when </w:t>
      </w:r>
      <m:oMath>
        <m:r>
          <w:rPr>
            <w:rFonts w:ascii="Cambria Math" w:hAnsi="Cambria Math"/>
          </w:rPr>
          <m:t>T=1</m:t>
        </m:r>
      </m:oMath>
      <w:r w:rsidRPr="007C3392">
        <w:t xml:space="preserve">. By trimming the </w:t>
      </w:r>
      <m:oMath>
        <m:r>
          <w:rPr>
            <w:rFonts w:ascii="Cambria Math" w:hAnsi="Cambria Math"/>
          </w:rPr>
          <m:t>T=1</m:t>
        </m:r>
      </m:oMath>
      <w:r>
        <w:rPr>
          <w:rFonts w:hint="eastAsia"/>
        </w:rPr>
        <w:t xml:space="preserve"> </w:t>
      </w:r>
      <w:r w:rsidRPr="007C3392">
        <w:t>group</w:t>
      </w:r>
      <w:r w:rsidR="00431EDB">
        <w:t>’</w:t>
      </w:r>
      <w:r w:rsidRPr="007C3392">
        <w:t xml:space="preserve">s outcome distribution by the fraction </w:t>
      </w:r>
      <m:oMath>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7C3392">
        <w:t xml:space="preserve">, where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m:t>
        </m:r>
        <m:d>
          <m:dPr>
            <m:ctrlPr>
              <w:rPr>
                <w:rFonts w:ascii="Cambria Math" w:hAnsi="Cambria Math"/>
              </w:rPr>
            </m:ctrlPr>
          </m:dPr>
          <m:e>
            <m:r>
              <w:rPr>
                <w:rFonts w:ascii="Cambria Math" w:hAnsi="Cambria Math"/>
              </w:rPr>
              <m:t>S=1∣T=1</m:t>
            </m:r>
          </m:e>
        </m:d>
      </m:oMath>
      <w:r w:rsidR="00C32990">
        <w:rPr>
          <w:rFonts w:hint="eastAsia"/>
        </w:rPr>
        <w:t xml:space="preserve"> </w:t>
      </w:r>
      <w:r w:rsidRPr="007C3392">
        <w:t xml:space="preserve">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m:t>
        </m:r>
        <m:d>
          <m:dPr>
            <m:ctrlPr>
              <w:rPr>
                <w:rFonts w:ascii="Cambria Math" w:hAnsi="Cambria Math"/>
              </w:rPr>
            </m:ctrlPr>
          </m:dPr>
          <m:e>
            <m:r>
              <w:rPr>
                <w:rFonts w:ascii="Cambria Math" w:hAnsi="Cambria Math"/>
              </w:rPr>
              <m:t>S=1∣T=0</m:t>
            </m:r>
          </m:e>
        </m:d>
      </m:oMath>
      <w:r w:rsidRPr="007C3392">
        <w:t>, one obtains sharp bounds on the ATE for the always-observed subpopulation. In our setting</w:t>
      </w:r>
      <w:r w:rsidR="00C32990">
        <w:rPr>
          <w:rFonts w:hint="eastAsia"/>
        </w:rPr>
        <w:t>,</w:t>
      </w:r>
      <w:r w:rsidRPr="007C3392">
        <w:t xml:space="preserve"> we treat all missingness arising from the focus on the first human answer as a form of selection, and we apply the bounds to a complete-observation indicator that equals one when a human answer is present and its quality is recorded. This is a conservative choice that widens the bounds but requires no additional assumptions about the missingness mechanism </w:t>
      </w:r>
      <w:r w:rsidR="00C32990" w:rsidRPr="00913FCA">
        <w:rPr>
          <w:rFonts w:eastAsia="SimSun"/>
        </w:rPr>
        <w:fldChar w:fldCharType="begin"/>
      </w:r>
      <w:r w:rsidR="00C32990" w:rsidRPr="00913FCA">
        <w:rPr>
          <w:rFonts w:eastAsia="SimSun"/>
        </w:rPr>
        <w:instrText xml:space="preserve"> ADDIN ZOTERO_ITEM CSL_CITATION {"citationID":"UD2Kt4h7","properties":{"unsorted":false,"formattedCitation":"(Manski 2003)","plainCitation":"(Manski 2003)","noteIndex":0},"citationItems":[{"id":259762,"uris":["http://zotero.org/users/8905122/items/J6DL3M2H"],"itemData":{"id":259762,"type":"book","note":"</w:instrText>
      </w:r>
      <w:r w:rsidR="00C32990" w:rsidRPr="00913FCA">
        <w:rPr>
          <w:rFonts w:ascii="Apple Color Emoji" w:eastAsia="SimSun" w:hAnsi="Apple Color Emoji" w:cs="Apple Color Emoji"/>
        </w:rPr>
        <w:instrText>🏷️</w:instrText>
      </w:r>
      <w:r w:rsidR="00C32990" w:rsidRPr="00913FCA">
        <w:rPr>
          <w:rFonts w:eastAsia="SimSun"/>
        </w:rPr>
        <w:instrText xml:space="preserve"> /unread","publisher":"Springer","title":"Partial identification of probability distributions","author":[{"family":"Manski","given":"Charles F"}],"issued":{"date-parts":[["2003"]]}}}],"schema":"https://github.com/citation-style-language/schema/raw/master/csl-citation.json"} </w:instrText>
      </w:r>
      <w:r w:rsidR="00C32990" w:rsidRPr="00913FCA">
        <w:rPr>
          <w:rFonts w:eastAsia="SimSun"/>
        </w:rPr>
        <w:fldChar w:fldCharType="separate"/>
      </w:r>
      <w:r w:rsidR="00C32990" w:rsidRPr="00913FCA">
        <w:rPr>
          <w:rFonts w:eastAsia="SimSun"/>
          <w:noProof/>
        </w:rPr>
        <w:t>(Manski 2003)</w:t>
      </w:r>
      <w:r w:rsidR="00C32990" w:rsidRPr="00913FCA">
        <w:rPr>
          <w:rFonts w:eastAsia="SimSun"/>
        </w:rPr>
        <w:fldChar w:fldCharType="end"/>
      </w:r>
      <w:r w:rsidRPr="007C3392">
        <w:t xml:space="preserve">. If monotonicity is violated in the direction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0</m:t>
            </m:r>
          </m:sub>
        </m:sSub>
      </m:oMath>
      <w:r w:rsidRPr="007C3392">
        <w:t xml:space="preserve">, we follow common practice and swap the treatment and control labels, then reverse the sign of the resulting bounds </w:t>
      </w:r>
      <w:r w:rsidR="00C32990">
        <w:fldChar w:fldCharType="begin"/>
      </w:r>
      <w:r w:rsidR="00C32990">
        <w:instrText xml:space="preserve"> ADDIN ZOTERO_ITEM CSL_CITATION {"citationID":"j35qnsGJ","properties":{"unsorted":false,"formattedCitation":"(Lee 2009)","plainCitation":"(Lee 2009)","noteIndex":0},"citationItems":[{"id":259703,"uris":["http://zotero.org/users/8905122/items/ITN8KW7G"],"itemData":{"id":259703,"type":"article-journal","abstract":"This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C32990">
        <w:rPr>
          <w:rFonts w:ascii="Apple Color Emoji" w:hAnsi="Apple Color Emoji" w:cs="Apple Color Emoji"/>
        </w:rPr>
        <w:instrText>📊</w:instrText>
      </w:r>
      <w:r w:rsidR="00C32990">
        <w:instrText>","call-number":"1","container-title":"The Review of Economic Studies","DOI":"10.1111/j.1467-937X.2009.00536.x","ISSN":"0034-6527","issue":"3","journalAbbreviation":"Rev Econ Stud","language":"en","note":"</w:instrText>
      </w:r>
      <w:r w:rsidR="00C32990">
        <w:rPr>
          <w:rFonts w:ascii="Apple Color Emoji" w:hAnsi="Apple Color Emoji" w:cs="Apple Color Emoji"/>
        </w:rPr>
        <w:instrText>🏷️</w:instrText>
      </w:r>
      <w:r w:rsidR="00C32990">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C32990">
        <w:fldChar w:fldCharType="separate"/>
      </w:r>
      <w:r w:rsidR="00C32990">
        <w:rPr>
          <w:noProof/>
        </w:rPr>
        <w:t>(Lee 2009)</w:t>
      </w:r>
      <w:r w:rsidR="00C32990">
        <w:fldChar w:fldCharType="end"/>
      </w:r>
      <w:r w:rsidRPr="007C3392">
        <w:t>.</w:t>
      </w:r>
    </w:p>
    <w:p w14:paraId="07631BC7" w14:textId="67E73C5A" w:rsidR="00913FCA" w:rsidRPr="00913FCA" w:rsidRDefault="00913FCA" w:rsidP="00913FCA">
      <w:pPr>
        <w:spacing w:line="480" w:lineRule="auto"/>
        <w:ind w:firstLine="539"/>
        <w:rPr>
          <w:rFonts w:eastAsia="SimSun"/>
          <w:szCs w:val="22"/>
        </w:rPr>
      </w:pPr>
      <w:r w:rsidRPr="00913FCA">
        <w:rPr>
          <w:rFonts w:eastAsia="SimSun"/>
          <w:szCs w:val="22"/>
        </w:rPr>
        <w:t>We implement two complementary strategies to translate this binary framework into bounds on the slope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w:t>
      </w:r>
    </w:p>
    <w:p w14:paraId="002D4304" w14:textId="7B7ADD0C" w:rsidR="00913FCA" w:rsidRPr="00C32990" w:rsidRDefault="00C32990" w:rsidP="00C32990">
      <w:pPr>
        <w:pStyle w:val="Paragraph0"/>
      </w:pPr>
      <w:r w:rsidRPr="00C32990">
        <w:rPr>
          <w:b/>
          <w:bCs/>
        </w:rPr>
        <w:t>Approach A: Median split within the treated sample.</w:t>
      </w:r>
      <w:r w:rsidRPr="00C32990">
        <w:t xml:space="preserve"> We restrict attention to questions with an AI answer (</w:t>
      </w:r>
      <m:oMath>
        <m:r>
          <w:rPr>
            <w:rFonts w:ascii="Cambria Math" w:hAnsi="Cambria Math"/>
          </w:rPr>
          <m:t>D=1</m:t>
        </m:r>
      </m:oMath>
      <w:r w:rsidRPr="00C32990">
        <w:t xml:space="preserve">) and split them at the median of </w:t>
      </w:r>
      <m:oMath>
        <m:r>
          <w:rPr>
            <w:rFonts w:ascii="Cambria Math" w:hAnsi="Cambria Math"/>
          </w:rPr>
          <m:t>Q</m:t>
        </m:r>
      </m:oMath>
      <w:r>
        <w:rPr>
          <w:rFonts w:hint="eastAsia"/>
        </w:rPr>
        <w:t xml:space="preserve"> </w:t>
      </w:r>
      <w:r w:rsidRPr="00C32990">
        <w:t>into a low-quality group (</w:t>
      </w:r>
      <m:oMath>
        <m:r>
          <w:rPr>
            <w:rFonts w:ascii="Cambria Math" w:hAnsi="Cambria Math"/>
          </w:rPr>
          <m:t>T=0</m:t>
        </m:r>
      </m:oMath>
      <w:r w:rsidRPr="00C32990">
        <w:t>) and a high-quality group (</w:t>
      </w:r>
      <m:oMath>
        <m:r>
          <w:rPr>
            <w:rFonts w:ascii="Cambria Math" w:hAnsi="Cambria Math"/>
          </w:rPr>
          <m:t>T=1</m:t>
        </m:r>
      </m:oMath>
      <w:r w:rsidRPr="00C32990">
        <w:t xml:space="preserve">). Applying the Lee bounds to this binary treatment yields an interval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A</m:t>
                </m:r>
              </m:sub>
            </m:sSub>
          </m:e>
          <m:e>
            <m:r>
              <m:rPr>
                <m:nor/>
              </m:rPr>
              <m:t> </m:t>
            </m:r>
            <m:sSub>
              <m:sSubPr>
                <m:ctrlPr>
                  <w:rPr>
                    <w:rFonts w:ascii="Cambria Math" w:hAnsi="Cambria Math"/>
                  </w:rPr>
                </m:ctrlPr>
              </m:sSubPr>
              <m:e>
                <m:r>
                  <w:rPr>
                    <w:rFonts w:ascii="Cambria Math" w:hAnsi="Cambria Math"/>
                  </w:rPr>
                  <m:t>U</m:t>
                </m:r>
              </m:e>
              <m:sub>
                <m:r>
                  <w:rPr>
                    <w:rFonts w:ascii="Cambria Math" w:hAnsi="Cambria Math"/>
                  </w:rPr>
                  <m:t>A</m:t>
                </m:r>
              </m:sub>
            </m:sSub>
          </m:e>
        </m:d>
      </m:oMath>
      <w:r>
        <w:rPr>
          <w:rFonts w:hint="eastAsia"/>
        </w:rPr>
        <w:t xml:space="preserve"> </w:t>
      </w:r>
      <w:r w:rsidRPr="00C32990">
        <w:t xml:space="preserve">for the average difference in </w:t>
      </w:r>
      <m:oMath>
        <m:r>
          <w:rPr>
            <w:rFonts w:ascii="Cambria Math" w:hAnsi="Cambria Math"/>
          </w:rPr>
          <m:t>Y</m:t>
        </m:r>
      </m:oMath>
      <w:r w:rsidR="00950996">
        <w:rPr>
          <w:rFonts w:hint="eastAsia"/>
        </w:rPr>
        <w:t xml:space="preserve"> </w:t>
      </w:r>
      <w:r w:rsidRPr="00C32990">
        <w:t xml:space="preserve">between the high- and low-quality groups. Under the linear model, this difference equals </w:t>
      </w:r>
      <m:oMath>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e>
        </m:d>
      </m:oMath>
      <w:r w:rsidRPr="00C32990">
        <w:t xml:space="preserve">. Scaling the bounds by the difference in average quality therefore gives a valid interval </w:t>
      </w:r>
      <w:r w:rsidR="00913FCA" w:rsidRPr="00913FCA">
        <w:rPr>
          <w:rFonts w:eastAsia="SimSun"/>
        </w:rPr>
        <w:t>for</w:t>
      </w:r>
      <w:r w:rsidR="004A19B0">
        <w:rPr>
          <w:rFonts w:eastAsia="SimSun" w:hint="eastAsia"/>
        </w:rPr>
        <w:t xml:space="preserve"> </w:t>
      </w:r>
      <w:r w:rsidR="004A19B0" w:rsidRPr="004A19B0">
        <w:rPr>
          <w:rFonts w:eastAsia="SimSun"/>
        </w:rPr>
        <w:t>the effect of AI answer quality</w:t>
      </w:r>
      <w:r w:rsidR="00913FCA" w:rsidRPr="00913FCA">
        <w:rPr>
          <w:rFonts w:eastAsia="SimSun"/>
        </w:rPr>
        <w:t>:</w:t>
      </w:r>
    </w:p>
    <w:p w14:paraId="6370A563" w14:textId="47D55591" w:rsidR="00913FCA" w:rsidRPr="00913FCA" w:rsidRDefault="00913FCA" w:rsidP="00913FCA">
      <m:oMathPara>
        <m:oMath>
          <m:sSub>
            <m:sSubPr>
              <m:ctrlPr>
                <w:rPr>
                  <w:rFonts w:ascii="Cambria Math" w:hAnsi="Cambria Math"/>
                </w:rPr>
              </m:ctrlPr>
            </m:sSubPr>
            <m:e>
              <m:r>
                <w:rPr>
                  <w:rFonts w:ascii="Cambria Math" w:hAnsi="Cambria Math" w:hint="eastAsia"/>
                </w:rPr>
                <m:t>α</m:t>
              </m:r>
            </m:e>
            <m:sub>
              <m:r>
                <w:rPr>
                  <w:rFonts w:ascii="Cambria Math" w:hAnsi="Cambria Math"/>
                </w:rPr>
                <m:t>2</m:t>
              </m:r>
            </m:sub>
          </m:sSub>
          <m:r>
            <w:rPr>
              <w:rFonts w:ascii="Cambria Math" w:hAnsi="Cambria Math"/>
            </w:rPr>
            <m:t>∈</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e>
              <m:r>
                <m:rPr>
                  <m:nor/>
                </m:rPr>
                <m:t>  </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A</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high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low</m:t>
                      </m:r>
                    </m:sub>
                  </m:sSub>
                </m:den>
              </m:f>
            </m:e>
          </m:d>
          <m:r>
            <w:rPr>
              <w:rFonts w:ascii="Cambria Math" w:hAnsi="Cambria Math"/>
            </w:rPr>
            <m:t>.</m:t>
          </m:r>
          <m:r>
            <m:rPr>
              <m:sty m:val="p"/>
            </m:rPr>
            <w:rPr>
              <w:rFonts w:ascii="Cambria Math" w:hAnsi="Cambria Math"/>
            </w:rPr>
            <w:br/>
          </m:r>
        </m:oMath>
      </m:oMathPara>
    </w:p>
    <w:p w14:paraId="7385C09C" w14:textId="70929A71" w:rsidR="00913FCA" w:rsidRPr="00913FCA" w:rsidRDefault="00913FCA" w:rsidP="00913FCA">
      <w:pPr>
        <w:spacing w:line="480" w:lineRule="auto"/>
        <w:ind w:firstLine="539"/>
        <w:rPr>
          <w:rFonts w:eastAsia="SimSun" w:hint="eastAsia"/>
          <w:szCs w:val="22"/>
        </w:rPr>
      </w:pPr>
      <w:r w:rsidRPr="00913FCA">
        <w:rPr>
          <w:rFonts w:eastAsia="SimSun"/>
          <w:szCs w:val="22"/>
        </w:rPr>
        <w:t>This approach is simple and directly applicable, but it uses only a coarse dichotomization of </w:t>
      </w:r>
      <m:oMath>
        <m:r>
          <w:rPr>
            <w:rFonts w:ascii="Cambria Math" w:eastAsia="SimSun" w:hAnsi="Cambria Math"/>
            <w:szCs w:val="22"/>
          </w:rPr>
          <m:t>Q</m:t>
        </m:r>
      </m:oMath>
      <w:r w:rsidRPr="00913FCA">
        <w:rPr>
          <w:rFonts w:eastAsia="SimSun"/>
          <w:szCs w:val="22"/>
        </w:rPr>
        <w:t> and therefore may be less efficient than using the full continuous variation</w:t>
      </w:r>
      <w:r w:rsidR="00C32990">
        <w:rPr>
          <w:rFonts w:eastAsia="SimSun" w:hint="eastAsia"/>
          <w:szCs w:val="22"/>
        </w:rPr>
        <w:t>.</w:t>
      </w:r>
    </w:p>
    <w:p w14:paraId="2D69E210" w14:textId="6BE50DCD" w:rsidR="00260E19" w:rsidRDefault="00913FCA" w:rsidP="00260E19">
      <w:pPr>
        <w:pStyle w:val="Paragraph0"/>
      </w:pPr>
      <w:r w:rsidRPr="00913FCA">
        <w:rPr>
          <w:rFonts w:eastAsia="SimSun"/>
          <w:b/>
          <w:bCs/>
        </w:rPr>
        <w:t>Approach B: Tercile Bins Compared with the Control Group.</w:t>
      </w:r>
      <w:r w:rsidRPr="00913FCA">
        <w:rPr>
          <w:rFonts w:eastAsia="SimSun"/>
        </w:rPr>
        <w:t xml:space="preserve"> </w:t>
      </w:r>
      <w:r w:rsidR="00260E19">
        <w:t xml:space="preserve">To exploit more of the variation in </w:t>
      </w:r>
      <m:oMath>
        <m:r>
          <w:rPr>
            <w:rFonts w:ascii="Cambria Math" w:hAnsi="Cambria Math"/>
          </w:rPr>
          <m:t>Q</m:t>
        </m:r>
      </m:oMath>
      <w:r w:rsidR="00260E19">
        <w:t xml:space="preserve">, we divide the treated questions into terciles of </w:t>
      </w:r>
      <m:oMath>
        <m:r>
          <w:rPr>
            <w:rFonts w:ascii="Cambria Math" w:hAnsi="Cambria Math"/>
          </w:rPr>
          <m:t>Q</m:t>
        </m:r>
      </m:oMath>
      <w:r w:rsidR="00260E19">
        <w:t xml:space="preserve">. For each tercile, we define </w:t>
      </w:r>
      <m:oMath>
        <m:r>
          <w:rPr>
            <w:rFonts w:ascii="Cambria Math" w:hAnsi="Cambria Math"/>
          </w:rPr>
          <m:t>T=1</m:t>
        </m:r>
      </m:oMath>
      <w:r w:rsidR="00260E19">
        <w:rPr>
          <w:rFonts w:hint="eastAsia"/>
        </w:rPr>
        <w:t xml:space="preserve"> </w:t>
      </w:r>
      <w:r w:rsidR="00260E19">
        <w:t xml:space="preserve">for questions in that tercile (with </w:t>
      </w:r>
      <m:oMath>
        <m:r>
          <w:rPr>
            <w:rFonts w:ascii="Cambria Math" w:hAnsi="Cambria Math"/>
          </w:rPr>
          <m:t>D=1</m:t>
        </m:r>
      </m:oMath>
      <w:r w:rsidR="00260E19">
        <w:t xml:space="preserve">) and </w:t>
      </w:r>
      <m:oMath>
        <m:r>
          <w:rPr>
            <w:rFonts w:ascii="Cambria Math" w:hAnsi="Cambria Math"/>
          </w:rPr>
          <m:t>T=0</m:t>
        </m:r>
      </m:oMath>
      <w:r w:rsidR="00260E19">
        <w:rPr>
          <w:rFonts w:hint="eastAsia"/>
        </w:rPr>
        <w:t xml:space="preserve"> </w:t>
      </w:r>
      <w:r w:rsidR="00260E19">
        <w:t>for all control questions (</w:t>
      </w:r>
      <m:oMath>
        <m:r>
          <w:rPr>
            <w:rFonts w:ascii="Cambria Math" w:hAnsi="Cambria Math"/>
          </w:rPr>
          <m:t>D=0</m:t>
        </m:r>
      </m:oMath>
      <w:r w:rsidR="00260E19">
        <w:t xml:space="preserve">), and we </w:t>
      </w:r>
      <w:r w:rsidR="00260E19">
        <w:lastRenderedPageBreak/>
        <w:t>compute Lee bounds on the ATE of belonging to that tercile relative to the control group, using the ratio of observation probabilities to set the trimming fraction. If a tercile has a higher observation rate than the control group, we swap the groups and reverse the sign, as described above. This yields, for each tercile, an interval for the ATE evaluated at that tercile</w:t>
      </w:r>
      <w:r w:rsidR="00431EDB">
        <w:t>’</w:t>
      </w:r>
      <w:r w:rsidR="00260E19">
        <w:t xml:space="preserve">s average quality level. </w:t>
      </w:r>
    </w:p>
    <w:p w14:paraId="0F12F271" w14:textId="1EE55D63" w:rsidR="00913FCA" w:rsidRPr="00913FCA" w:rsidRDefault="00913FCA" w:rsidP="00913FCA">
      <w:pPr>
        <w:spacing w:line="480" w:lineRule="auto"/>
        <w:ind w:firstLine="539"/>
        <w:rPr>
          <w:rFonts w:eastAsia="SimSun"/>
          <w:szCs w:val="22"/>
        </w:rPr>
      </w:pPr>
      <w:r w:rsidRPr="00913FCA">
        <w:rPr>
          <w:rFonts w:eastAsia="SimSun"/>
          <w:szCs w:val="22"/>
        </w:rPr>
        <w:t>Because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is the marginal effect of </w:t>
      </w:r>
      <m:oMath>
        <m:r>
          <w:rPr>
            <w:rFonts w:ascii="Cambria Math" w:eastAsia="SimSun" w:hAnsi="Cambria Math"/>
            <w:szCs w:val="22"/>
          </w:rPr>
          <m:t>Q</m:t>
        </m:r>
      </m:oMath>
      <w:r w:rsidRPr="00913FCA">
        <w:rPr>
          <w:rFonts w:eastAsia="SimSun"/>
          <w:szCs w:val="22"/>
        </w:rPr>
        <w:t>, we can bound it using the </w:t>
      </w:r>
      <w:r w:rsidRPr="00913FCA">
        <w:rPr>
          <w:rFonts w:eastAsia="SimSun"/>
          <w:b/>
          <w:bCs/>
          <w:szCs w:val="22"/>
        </w:rPr>
        <w:t>extreme bins</w:t>
      </w:r>
      <w:r w:rsidR="004A19B0">
        <w:rPr>
          <w:rFonts w:eastAsia="SimSun" w:hint="eastAsia"/>
          <w:szCs w:val="22"/>
        </w:rPr>
        <w:t xml:space="preserve">: </w:t>
      </w:r>
      <w:r w:rsidRPr="00913FCA">
        <w:rPr>
          <w:rFonts w:eastAsia="SimSun"/>
          <w:szCs w:val="22"/>
        </w:rPr>
        <w:t>those with the lowest and highest average </w:t>
      </w:r>
      <m:oMath>
        <m:r>
          <w:rPr>
            <w:rFonts w:ascii="Cambria Math" w:eastAsia="SimSun" w:hAnsi="Cambria Math"/>
            <w:szCs w:val="22"/>
          </w:rPr>
          <m:t>Q</m:t>
        </m:r>
      </m:oMath>
      <w:r w:rsidRPr="00913FCA">
        <w:rPr>
          <w:rFonts w:eastAsia="SimSun"/>
          <w:szCs w:val="22"/>
        </w:rPr>
        <w:t>. Let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oMath>
      <w:r w:rsidRPr="00913FCA">
        <w:rPr>
          <w:rFonts w:eastAsia="SimSun"/>
          <w:szCs w:val="22"/>
        </w:rPr>
        <w:t> and </w:t>
      </w:r>
      <m:oMath>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oMath>
      <w:r w:rsidRPr="00913FCA">
        <w:rPr>
          <w:rFonts w:eastAsia="SimSun"/>
          <w:szCs w:val="22"/>
        </w:rPr>
        <w:t> be the mean </w:t>
      </w:r>
      <m:oMath>
        <m:r>
          <w:rPr>
            <w:rFonts w:ascii="Cambria Math" w:eastAsia="SimSun" w:hAnsi="Cambria Math"/>
            <w:szCs w:val="22"/>
          </w:rPr>
          <m:t>Q</m:t>
        </m:r>
      </m:oMath>
      <w:r w:rsidRPr="00913FCA">
        <w:rPr>
          <w:rFonts w:eastAsia="SimSun"/>
          <w:szCs w:val="22"/>
        </w:rPr>
        <w:t xml:space="preserve"> in the lowest and highest </w:t>
      </w:r>
      <w:proofErr w:type="gramStart"/>
      <w:r w:rsidRPr="00913FCA">
        <w:rPr>
          <w:rFonts w:eastAsia="SimSun"/>
          <w:szCs w:val="22"/>
        </w:rPr>
        <w:t>terciles, and</w:t>
      </w:r>
      <w:proofErr w:type="gramEnd"/>
      <w:r w:rsidRPr="00913FCA">
        <w:rPr>
          <w:rFonts w:eastAsia="SimSun"/>
          <w:szCs w:val="22"/>
        </w:rPr>
        <w:t xml:space="preserve"> let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low</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low</m:t>
                </m:r>
              </m:sub>
            </m:sSub>
          </m:e>
        </m:d>
      </m:oMath>
      <w:r w:rsidRPr="00913FCA">
        <w:rPr>
          <w:rFonts w:eastAsia="SimSun"/>
          <w:szCs w:val="22"/>
        </w:rPr>
        <w:t> and </w:t>
      </w:r>
      <m:oMath>
        <m:d>
          <m:dPr>
            <m:begChr m:val="["/>
            <m:sepChr m:val=","/>
            <m:endChr m:val="]"/>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L</m:t>
                </m:r>
              </m:e>
              <m:sub>
                <m:r>
                  <m:rPr>
                    <m:nor/>
                  </m:rPr>
                  <w:rPr>
                    <w:rFonts w:eastAsia="SimSun"/>
                    <w:szCs w:val="22"/>
                  </w:rPr>
                  <m:t>high</m:t>
                </m:r>
              </m:sub>
            </m:sSub>
          </m:e>
          <m:e>
            <m:sSub>
              <m:sSubPr>
                <m:ctrlPr>
                  <w:rPr>
                    <w:rFonts w:ascii="Cambria Math" w:eastAsia="SimSun" w:hAnsi="Cambria Math"/>
                    <w:szCs w:val="22"/>
                  </w:rPr>
                </m:ctrlPr>
              </m:sSubPr>
              <m:e>
                <m:r>
                  <w:rPr>
                    <w:rFonts w:ascii="Cambria Math" w:eastAsia="SimSun" w:hAnsi="Cambria Math"/>
                    <w:szCs w:val="22"/>
                  </w:rPr>
                  <m:t>U</m:t>
                </m:r>
              </m:e>
              <m:sub>
                <m:r>
                  <m:rPr>
                    <m:nor/>
                  </m:rPr>
                  <w:rPr>
                    <w:rFonts w:eastAsia="SimSun"/>
                    <w:szCs w:val="22"/>
                  </w:rPr>
                  <m:t>high</m:t>
                </m:r>
              </m:sub>
            </m:sSub>
          </m:e>
        </m:d>
      </m:oMath>
      <w:r w:rsidRPr="00913FCA">
        <w:rPr>
          <w:rFonts w:eastAsia="SimSun"/>
          <w:szCs w:val="22"/>
        </w:rPr>
        <w:t> be their respective ATE bounds. Any true ATE values lying within these intervals imply a slope of </w:t>
      </w:r>
      <m:oMath>
        <m:d>
          <m:dPr>
            <m:ctrlPr>
              <w:rPr>
                <w:rFonts w:ascii="Cambria Math" w:eastAsia="SimSun" w:hAnsi="Cambria Math"/>
                <w:szCs w:val="22"/>
              </w:rPr>
            </m:ctrlPr>
          </m:dPr>
          <m:e>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high</m:t>
                </m:r>
              </m:sub>
            </m:sSub>
            <m:r>
              <w:rPr>
                <w:rFonts w:ascii="Cambria Math" w:eastAsia="SimSun" w:hAnsi="Cambria Math"/>
                <w:szCs w:val="22"/>
              </w:rPr>
              <m:t>-AT</m:t>
            </m:r>
            <m:sSub>
              <m:sSubPr>
                <m:ctrlPr>
                  <w:rPr>
                    <w:rFonts w:ascii="Cambria Math" w:eastAsia="SimSun" w:hAnsi="Cambria Math"/>
                    <w:szCs w:val="22"/>
                  </w:rPr>
                </m:ctrlPr>
              </m:sSubPr>
              <m:e>
                <m:r>
                  <w:rPr>
                    <w:rFonts w:ascii="Cambria Math" w:eastAsia="SimSun" w:hAnsi="Cambria Math"/>
                    <w:szCs w:val="22"/>
                  </w:rPr>
                  <m:t>E</m:t>
                </m:r>
              </m:e>
              <m:sub>
                <m:r>
                  <m:rPr>
                    <m:nor/>
                  </m:rPr>
                  <w:rPr>
                    <w:rFonts w:eastAsia="SimSun"/>
                    <w:szCs w:val="22"/>
                  </w:rPr>
                  <m:t>low</m:t>
                </m:r>
              </m:sub>
            </m:sSub>
          </m:e>
        </m:d>
        <m:r>
          <w:rPr>
            <w:rFonts w:ascii="Cambria Math" w:eastAsia="SimSun" w:hAnsi="Cambria Math"/>
            <w:szCs w:val="22"/>
          </w:rPr>
          <m:t>/</m:t>
        </m:r>
        <m:d>
          <m:dPr>
            <m:ctrlPr>
              <w:rPr>
                <w:rFonts w:ascii="Cambria Math" w:eastAsia="SimSun" w:hAnsi="Cambria Math"/>
                <w:szCs w:val="22"/>
              </w:rPr>
            </m:ctrlPr>
          </m:dPr>
          <m:e>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high</m:t>
                </m:r>
              </m:sub>
            </m:sSub>
            <m:r>
              <w:rPr>
                <w:rFonts w:ascii="Cambria Math" w:eastAsia="SimSun" w:hAnsi="Cambria Math"/>
                <w:szCs w:val="22"/>
              </w:rPr>
              <m:t>-</m:t>
            </m:r>
            <m:sSub>
              <m:sSubPr>
                <m:ctrlPr>
                  <w:rPr>
                    <w:rFonts w:ascii="Cambria Math" w:eastAsia="SimSun" w:hAnsi="Cambria Math"/>
                    <w:szCs w:val="22"/>
                  </w:rPr>
                </m:ctrlPr>
              </m:sSubPr>
              <m:e>
                <m:r>
                  <w:rPr>
                    <w:rFonts w:ascii="Cambria Math" w:eastAsia="SimSun" w:hAnsi="Cambria Math"/>
                    <w:szCs w:val="22"/>
                  </w:rPr>
                  <m:t>Q</m:t>
                </m:r>
              </m:e>
              <m:sub>
                <m:r>
                  <m:rPr>
                    <m:nor/>
                  </m:rPr>
                  <w:rPr>
                    <w:rFonts w:eastAsia="SimSun"/>
                    <w:szCs w:val="22"/>
                  </w:rPr>
                  <m:t>low</m:t>
                </m:r>
              </m:sub>
            </m:sSub>
          </m:e>
        </m:d>
      </m:oMath>
      <w:r w:rsidRPr="00913FCA">
        <w:rPr>
          <w:rFonts w:eastAsia="SimSun"/>
          <w:szCs w:val="22"/>
        </w:rPr>
        <w:t>. Therefore, the most conservative interval for </w:t>
      </w:r>
      <m:oMath>
        <m:sSub>
          <m:sSubPr>
            <m:ctrlPr>
              <w:rPr>
                <w:rFonts w:ascii="Cambria Math" w:eastAsia="SimSun" w:hAnsi="Cambria Math"/>
                <w:szCs w:val="22"/>
              </w:rPr>
            </m:ctrlPr>
          </m:sSubPr>
          <m:e>
            <m:r>
              <w:rPr>
                <w:rFonts w:ascii="Cambria Math" w:eastAsia="SimSun" w:hAnsi="Cambria Math" w:hint="eastAsia"/>
                <w:szCs w:val="22"/>
              </w:rPr>
              <m:t>α</m:t>
            </m:r>
          </m:e>
          <m:sub>
            <m:r>
              <w:rPr>
                <w:rFonts w:ascii="Cambria Math" w:eastAsia="SimSun" w:hAnsi="Cambria Math"/>
                <w:szCs w:val="22"/>
              </w:rPr>
              <m:t>2</m:t>
            </m:r>
          </m:sub>
        </m:sSub>
      </m:oMath>
      <w:r w:rsidRPr="00913FCA">
        <w:rPr>
          <w:rFonts w:eastAsia="SimSun"/>
          <w:szCs w:val="22"/>
        </w:rPr>
        <w:t> consistent with all possible realizations is</w:t>
      </w:r>
    </w:p>
    <w:p w14:paraId="64EB83D5" w14:textId="7BBD4D47" w:rsidR="00913FCA" w:rsidRPr="00913FCA" w:rsidRDefault="00913FCA" w:rsidP="00913FCA">
      <m:oMathPara>
        <m:oMath>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lower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U</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 </m:t>
          </m:r>
          <m:sSubSup>
            <m:sSubSupPr>
              <m:ctrlPr>
                <w:rPr>
                  <w:rFonts w:ascii="Cambria Math" w:hAnsi="Cambria Math"/>
                </w:rPr>
              </m:ctrlPr>
            </m:sSubSupPr>
            <m:e>
              <m:r>
                <w:rPr>
                  <w:rFonts w:ascii="Cambria Math" w:eastAsia="SimSun" w:hAnsi="Cambria Math" w:hint="eastAsia"/>
                  <w:szCs w:val="22"/>
                </w:rPr>
                <m:t>α</m:t>
              </m:r>
            </m:e>
            <m:sub>
              <m:r>
                <w:rPr>
                  <w:rFonts w:ascii="Cambria Math" w:hAnsi="Cambria Math"/>
                </w:rPr>
                <m:t>2</m:t>
              </m:r>
            </m:sub>
            <m:sup>
              <m:r>
                <m:rPr>
                  <m:nor/>
                </m:rPr>
                <m:t>upper</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L</m:t>
                  </m:r>
                </m:e>
                <m:sub>
                  <m:r>
                    <m:rPr>
                      <m:nor/>
                    </m:rPr>
                    <m:t>low</m:t>
                  </m:r>
                </m:sub>
              </m:sSub>
            </m:num>
            <m:den>
              <m:sSub>
                <m:sSubPr>
                  <m:ctrlPr>
                    <w:rPr>
                      <w:rFonts w:ascii="Cambria Math" w:hAnsi="Cambria Math"/>
                    </w:rPr>
                  </m:ctrlPr>
                </m:sSubPr>
                <m:e>
                  <m:r>
                    <w:rPr>
                      <w:rFonts w:ascii="Cambria Math" w:hAnsi="Cambria Math"/>
                    </w:rPr>
                    <m:t>Q</m:t>
                  </m:r>
                </m:e>
                <m:sub>
                  <m:r>
                    <m:rPr>
                      <m:nor/>
                    </m:rPr>
                    <m:t>high</m:t>
                  </m:r>
                </m:sub>
              </m:sSub>
              <m:r>
                <w:rPr>
                  <w:rFonts w:ascii="Cambria Math" w:hAnsi="Cambria Math"/>
                </w:rPr>
                <m:t>-</m:t>
              </m:r>
              <m:sSub>
                <m:sSubPr>
                  <m:ctrlPr>
                    <w:rPr>
                      <w:rFonts w:ascii="Cambria Math" w:hAnsi="Cambria Math"/>
                    </w:rPr>
                  </m:ctrlPr>
                </m:sSubPr>
                <m:e>
                  <m:r>
                    <w:rPr>
                      <w:rFonts w:ascii="Cambria Math" w:hAnsi="Cambria Math"/>
                    </w:rPr>
                    <m:t>Q</m:t>
                  </m:r>
                </m:e>
                <m:sub>
                  <m:r>
                    <m:rPr>
                      <m:nor/>
                    </m:rPr>
                    <m:t>low</m:t>
                  </m:r>
                </m:sub>
              </m:sSub>
            </m:den>
          </m:f>
          <m:r>
            <w:rPr>
              <w:rFonts w:ascii="Cambria Math" w:hAnsi="Cambria Math"/>
            </w:rPr>
            <m:t>.</m:t>
          </m:r>
          <m:r>
            <m:rPr>
              <m:sty m:val="p"/>
            </m:rPr>
            <w:rPr>
              <w:rFonts w:ascii="Cambria Math" w:hAnsi="Cambria Math"/>
            </w:rPr>
            <w:br/>
          </m:r>
        </m:oMath>
      </m:oMathPara>
    </w:p>
    <w:p w14:paraId="3A2D77B8" w14:textId="77777777" w:rsidR="00913FCA" w:rsidRPr="00913FCA" w:rsidRDefault="00913FCA" w:rsidP="00913FCA">
      <w:pPr>
        <w:spacing w:line="480" w:lineRule="auto"/>
        <w:ind w:firstLine="539"/>
        <w:rPr>
          <w:rFonts w:eastAsia="SimSun"/>
          <w:szCs w:val="22"/>
        </w:rPr>
      </w:pPr>
      <w:r w:rsidRPr="00913FCA">
        <w:rPr>
          <w:rFonts w:eastAsia="SimSun"/>
          <w:szCs w:val="22"/>
        </w:rPr>
        <w:t>This interval is valid without imposing any functional form on the relation between </w:t>
      </w:r>
      <m:oMath>
        <m:r>
          <w:rPr>
            <w:rFonts w:ascii="Cambria Math" w:eastAsia="SimSun" w:hAnsi="Cambria Math"/>
            <w:szCs w:val="22"/>
          </w:rPr>
          <m:t>Q</m:t>
        </m:r>
      </m:oMath>
      <w:r w:rsidRPr="00913FCA">
        <w:rPr>
          <w:rFonts w:eastAsia="SimSun"/>
          <w:szCs w:val="22"/>
        </w:rPr>
        <w:t xml:space="preserve"> and the ATE beyond that implied by the linear model, and it follows the logic of interval arithmetic in partial identification </w:t>
      </w:r>
      <w:r w:rsidRPr="00913FCA">
        <w:rPr>
          <w:rFonts w:eastAsia="SimSun"/>
          <w:szCs w:val="22"/>
        </w:rPr>
        <w:fldChar w:fldCharType="begin"/>
      </w:r>
      <w:r w:rsidRPr="00913FCA">
        <w:rPr>
          <w:rFonts w:eastAsia="SimSun"/>
          <w:szCs w:val="22"/>
        </w:rPr>
        <w:instrText xml:space="preserve"> ADDIN ZOTERO_ITEM CSL_CITATION {"citationID":"hlMaBCro","properties":{"unsorted":false,"formattedCitation":"(Imbens &amp; Manski 2004; Manski 2003)","plainCitation":"(Imbens &amp; Manski 2004; Manski 2003)","noteIndex":0},"citationItems":[{"id":259914,"uris":["http://zotero.org/users/8905122/items/GUFSBB53"],"itemData":{"id":259914,"type":"article-journal","abstract":"Recently a growing body of research has studied inference in settings where parameters of interest are partially identified. In many cases the parameter is real-valued and the identification region is an interval whose lower and upper bounds may be estimated from sample data. For this case confidence intervals (CIs) have been proposed that cover the entire identification region with fixed probability. Here, we introduce a conceptually different type of confidence interval. Rather than cover the entire identification region with fixed probability, we propose CIs that asymptotically cover the true value of the parameter with this probability. However, the exact coverage probabilities of the simplest version of our new CIs do not converge to their nominal values uniformly across different values for the width of the identification region. To avoid the problems associated with this, we modify the proposed CI to ensure that its exact coverage probabilities do converge uniformly to their nominal values. We motivate this modified CI through exact results for the Gaussian case.","archive_location":"474 </w:instrText>
      </w:r>
      <w:r w:rsidRPr="00913FCA">
        <w:rPr>
          <w:rFonts w:ascii="Apple Color Emoji" w:eastAsia="SimSun" w:hAnsi="Apple Color Emoji" w:cs="Apple Color Emoji"/>
          <w:szCs w:val="22"/>
        </w:rPr>
        <w:instrText>📊</w:instrText>
      </w:r>
      <w:r w:rsidRPr="00913FCA">
        <w:rPr>
          <w:rFonts w:eastAsia="SimSun"/>
          <w:szCs w:val="22"/>
        </w:rPr>
        <w:instrText>","call-number":"1","container-title":"Econometrica","DOI":"10.1111/j.1468-0262.2004.00555.x","ISSN":"1468-0262","issue":"6","language":"en","note":"</w:instrText>
      </w:r>
      <w:r w:rsidRPr="00913FCA">
        <w:rPr>
          <w:rFonts w:ascii="Apple Color Emoji" w:eastAsia="SimSun" w:hAnsi="Apple Color Emoji" w:cs="Apple Color Emoji"/>
          <w:szCs w:val="22"/>
        </w:rPr>
        <w:instrText>🏷️</w:instrText>
      </w:r>
      <w:r w:rsidRPr="00913FCA">
        <w:rPr>
          <w:rFonts w:eastAsia="SimSun"/>
          <w:szCs w:val="22"/>
        </w:rPr>
        <w:instrText xml:space="preserve"> /unread</w:instrText>
      </w:r>
      <w:r w:rsidRPr="00913FCA">
        <w:rPr>
          <w:rFonts w:eastAsia="SimSun"/>
          <w:szCs w:val="22"/>
        </w:rPr>
        <w:instrText>、</w:instrText>
      </w:r>
      <w:r w:rsidRPr="00913FCA">
        <w:rPr>
          <w:rFonts w:eastAsia="SimSun"/>
          <w:szCs w:val="22"/>
        </w:rPr>
        <w:instrText>Bounds</w:instrText>
      </w:r>
      <w:r w:rsidRPr="00913FCA">
        <w:rPr>
          <w:rFonts w:eastAsia="SimSun"/>
          <w:szCs w:val="22"/>
        </w:rPr>
        <w:instrText>、</w:instrText>
      </w:r>
      <w:r w:rsidRPr="00913FCA">
        <w:rPr>
          <w:rFonts w:eastAsia="SimSun"/>
          <w:szCs w:val="22"/>
        </w:rPr>
        <w:instrText>confidence intervals</w:instrText>
      </w:r>
      <w:r w:rsidRPr="00913FCA">
        <w:rPr>
          <w:rFonts w:eastAsia="SimSun"/>
          <w:szCs w:val="22"/>
        </w:rPr>
        <w:instrText>、</w:instrText>
      </w:r>
      <w:r w:rsidRPr="00913FCA">
        <w:rPr>
          <w:rFonts w:eastAsia="SimSun"/>
          <w:szCs w:val="22"/>
        </w:rPr>
        <w:instrText>identification regions</w:instrText>
      </w:r>
      <w:r w:rsidRPr="00913FCA">
        <w:rPr>
          <w:rFonts w:eastAsia="SimSun"/>
          <w:szCs w:val="22"/>
        </w:rPr>
        <w:instrText>、</w:instrText>
      </w:r>
      <w:r w:rsidRPr="00913FCA">
        <w:rPr>
          <w:rFonts w:eastAsia="SimSun"/>
          <w:szCs w:val="22"/>
        </w:rPr>
        <w:instrText>uniform convergence","page":"1845-1857","source":"6.2 (Q1)","title":"Confidence Intervals for Partially Identified Parameters","URL":"https://onlinelibrary.wiley.com/doi/abs/10.1111/j.1468-0262.2004.00555.x","volume":"72","author":[{"family":"Imbens","given":"Guido W."},{"family":"Manski","given":"Charles F."}],"accessed":{"date-parts":[["2026",8,29]]},"issued":{"date-parts":[["2004"]]}}},{"id":259762,"uris":["http://zotero.org/users/8905122/items/J6DL3M2H"],"itemData":{"id":259762,"type":"book","note":"</w:instrText>
      </w:r>
      <w:r w:rsidRPr="00913FCA">
        <w:rPr>
          <w:rFonts w:ascii="Apple Color Emoji" w:eastAsia="SimSun" w:hAnsi="Apple Color Emoji" w:cs="Apple Color Emoji"/>
          <w:szCs w:val="22"/>
        </w:rPr>
        <w:instrText>🏷️</w:instrText>
      </w:r>
      <w:r w:rsidRPr="00913FCA">
        <w:rPr>
          <w:rFonts w:eastAsia="SimSun"/>
          <w:szCs w:val="22"/>
        </w:rPr>
        <w:instrText xml:space="preserve"> /unread","publisher":"Springer","title":"Partial identification of probability distributions","author":[{"family":"Manski","given":"Charles F"}],"issued":{"date-parts":[["2003"]]}}}],"schema":"https://github.com/citation-style-language/schema/raw/master/csl-citation.json"} </w:instrText>
      </w:r>
      <w:r w:rsidRPr="00913FCA">
        <w:rPr>
          <w:rFonts w:eastAsia="SimSun"/>
          <w:szCs w:val="22"/>
        </w:rPr>
        <w:fldChar w:fldCharType="separate"/>
      </w:r>
      <w:r w:rsidRPr="00913FCA">
        <w:rPr>
          <w:rFonts w:eastAsia="SimSun"/>
          <w:noProof/>
          <w:szCs w:val="22"/>
        </w:rPr>
        <w:t>(Imbens &amp; Manski 2004; Manski 2003)</w:t>
      </w:r>
      <w:r w:rsidRPr="00913FCA">
        <w:rPr>
          <w:rFonts w:eastAsia="SimSun"/>
          <w:szCs w:val="22"/>
        </w:rPr>
        <w:fldChar w:fldCharType="end"/>
      </w:r>
      <w:r w:rsidRPr="00913FCA">
        <w:rPr>
          <w:rFonts w:eastAsia="SimSun"/>
          <w:szCs w:val="22"/>
        </w:rPr>
        <w:t>. If some terciles violate monotonicity even after swapping, they are excluded, potentially restricting the range of </w:t>
      </w:r>
      <m:oMath>
        <m:r>
          <w:rPr>
            <w:rFonts w:ascii="Cambria Math" w:eastAsia="SimSun" w:hAnsi="Cambria Math"/>
            <w:szCs w:val="22"/>
          </w:rPr>
          <m:t>Q</m:t>
        </m:r>
      </m:oMath>
      <w:r w:rsidRPr="00913FCA">
        <w:rPr>
          <w:rFonts w:eastAsia="SimSun"/>
          <w:szCs w:val="22"/>
        </w:rPr>
        <w:t> used for identification.</w:t>
      </w:r>
    </w:p>
    <w:p w14:paraId="7D56928D" w14:textId="06C47D29" w:rsidR="00913FCA" w:rsidRPr="00260E19" w:rsidRDefault="00913FCA" w:rsidP="00260E19">
      <w:pPr>
        <w:pStyle w:val="Paragraph0"/>
        <w:rPr>
          <w:rFonts w:eastAsia="Times New Roman"/>
          <w:color w:val="000000"/>
          <w:szCs w:val="24"/>
        </w:rPr>
      </w:pPr>
      <w:r w:rsidRPr="00913FCA">
        <w:rPr>
          <w:b/>
          <w:bCs/>
        </w:rPr>
        <w:t xml:space="preserve">Results. </w:t>
      </w:r>
      <w:r w:rsidRPr="00913FCA">
        <w:t>Applying Approach A, we obtain bounds on</w:t>
      </w:r>
      <w:r w:rsidR="004A19B0">
        <w:rPr>
          <w:rFonts w:hint="eastAsia"/>
        </w:rPr>
        <w:t xml:space="preserve"> </w:t>
      </w:r>
      <w:r w:rsidR="004A19B0" w:rsidRPr="004A19B0">
        <w:t>the effect of AI answer quality</w:t>
      </w:r>
      <w:r w:rsidRPr="00913FCA">
        <w:t> </w:t>
      </w:r>
      <w:r w:rsidR="00260E19">
        <w:rPr>
          <w:rStyle w:val="mopen"/>
          <w:color w:val="000000"/>
        </w:rPr>
        <w:t>[</w:t>
      </w:r>
      <w:r w:rsidR="00260E19">
        <w:rPr>
          <w:rStyle w:val="mord"/>
          <w:color w:val="000000"/>
        </w:rPr>
        <w:t>0.047</w:t>
      </w:r>
      <w:r w:rsidR="00260E19">
        <w:rPr>
          <w:rStyle w:val="mpunct"/>
          <w:color w:val="000000"/>
        </w:rPr>
        <w:t>,</w:t>
      </w:r>
      <w:r w:rsidR="00260E19">
        <w:rPr>
          <w:rStyle w:val="mspace"/>
          <w:color w:val="000000"/>
        </w:rPr>
        <w:t> </w:t>
      </w:r>
      <w:r w:rsidR="00260E19">
        <w:rPr>
          <w:rStyle w:val="mord"/>
          <w:color w:val="000000"/>
        </w:rPr>
        <w:t>0.402</w:t>
      </w:r>
      <w:r w:rsidR="00260E19">
        <w:rPr>
          <w:rStyle w:val="mclose"/>
          <w:color w:val="000000"/>
        </w:rPr>
        <w:t>]</w:t>
      </w:r>
      <w:r w:rsidRPr="00913FCA">
        <w:t>. Approach B yields a slightly wider but largely overlapping interval of </w:t>
      </w:r>
      <w:r w:rsidR="00260E19">
        <w:rPr>
          <w:rStyle w:val="mopen"/>
          <w:color w:val="000000"/>
        </w:rPr>
        <w:t>[</w:t>
      </w:r>
      <w:r w:rsidR="00260E19">
        <w:rPr>
          <w:rStyle w:val="mord"/>
          <w:color w:val="000000"/>
        </w:rPr>
        <w:t>0.042</w:t>
      </w:r>
      <w:r w:rsidR="00260E19">
        <w:rPr>
          <w:rStyle w:val="mpunct"/>
          <w:color w:val="000000"/>
        </w:rPr>
        <w:t>,</w:t>
      </w:r>
      <w:r w:rsidR="00260E19">
        <w:rPr>
          <w:rStyle w:val="mspace"/>
          <w:color w:val="000000"/>
        </w:rPr>
        <w:t> </w:t>
      </w:r>
      <w:r w:rsidR="00260E19">
        <w:rPr>
          <w:rStyle w:val="mord"/>
          <w:color w:val="000000"/>
        </w:rPr>
        <w:t>0.337</w:t>
      </w:r>
      <w:r w:rsidR="00260E19">
        <w:rPr>
          <w:rStyle w:val="mclose"/>
          <w:color w:val="000000"/>
        </w:rPr>
        <w:t>]</w:t>
      </w:r>
      <w:r w:rsidRPr="00913FCA">
        <w:t xml:space="preserve">. Both intervals are strictly positive and exclude zero, providing robust evidence that higher AI quality is associated with a higher outcome among treated questions, even after accounting for non-random sample selection. The intervals are relatively wide, reflecting the conservative nature of the Lee bounds, but they are mutually consistent in sign and magnitude. </w:t>
      </w:r>
      <w:r w:rsidRPr="00913FCA">
        <w:lastRenderedPageBreak/>
        <w:t>The minor differences between the two approaches stem from the different ways in which the continuous quality measure is discretized and the resulting leverage of extreme quality values.</w:t>
      </w:r>
    </w:p>
    <w:p w14:paraId="7D411AB6" w14:textId="1B12896C" w:rsidR="00913FCA" w:rsidRPr="00913FCA" w:rsidRDefault="00913FCA" w:rsidP="00913FCA">
      <w:pPr>
        <w:spacing w:line="480" w:lineRule="auto"/>
        <w:ind w:firstLine="539"/>
        <w:rPr>
          <w:rFonts w:eastAsia="SimSun"/>
          <w:b/>
          <w:bCs/>
          <w:szCs w:val="22"/>
        </w:rPr>
      </w:pPr>
      <w:r w:rsidRPr="00913FCA">
        <w:rPr>
          <w:rFonts w:eastAsia="SimSun"/>
          <w:b/>
          <w:bCs/>
          <w:szCs w:val="22"/>
        </w:rPr>
        <w:t xml:space="preserve">Conclusion. </w:t>
      </w:r>
      <w:r w:rsidRPr="00913FCA">
        <w:rPr>
          <w:rFonts w:eastAsia="SimSun"/>
          <w:szCs w:val="22"/>
        </w:rPr>
        <w:t>The Lee bounds indicate that a one-unit increase in AI quality is associated with an approximately 0.0</w:t>
      </w:r>
      <w:r w:rsidR="00790AC5">
        <w:rPr>
          <w:rFonts w:eastAsia="SimSun" w:hint="eastAsia"/>
          <w:szCs w:val="22"/>
        </w:rPr>
        <w:t>4</w:t>
      </w:r>
      <w:r w:rsidRPr="00913FCA">
        <w:rPr>
          <w:rFonts w:eastAsia="SimSun"/>
          <w:szCs w:val="22"/>
        </w:rPr>
        <w:t>-0.</w:t>
      </w:r>
      <w:r w:rsidR="00790AC5">
        <w:rPr>
          <w:rFonts w:eastAsia="SimSun" w:hint="eastAsia"/>
          <w:szCs w:val="22"/>
        </w:rPr>
        <w:t>40</w:t>
      </w:r>
      <w:r w:rsidRPr="00913FCA">
        <w:rPr>
          <w:rFonts w:eastAsia="SimSun"/>
          <w:szCs w:val="22"/>
        </w:rPr>
        <w:t xml:space="preserve"> unit increase in the first human</w:t>
      </w:r>
      <w:r w:rsidR="00FE1219">
        <w:rPr>
          <w:rFonts w:eastAsia="SimSun" w:hint="eastAsia"/>
          <w:szCs w:val="22"/>
        </w:rPr>
        <w:t xml:space="preserve"> answer</w:t>
      </w:r>
      <w:r w:rsidRPr="00913FCA">
        <w:rPr>
          <w:rFonts w:eastAsia="SimSun"/>
          <w:szCs w:val="22"/>
        </w:rPr>
        <w:t xml:space="preserve"> quality, with both approaches producing overlapping intervals that exclude zero. This suggests a statistically meaningful and economically significant positive effect of AI quality among treated questions, robust to non-ignorable selection into observed responses. The consistency of results across two distinct bounding strategies strengthens confidence in the qualitative conclusion.</w:t>
      </w:r>
    </w:p>
    <w:p w14:paraId="45AAC31C" w14:textId="77777777" w:rsidR="00913FCA" w:rsidRPr="00913FCA" w:rsidRDefault="00913FCA" w:rsidP="00913FCA"/>
    <w:p w14:paraId="430BE0EA" w14:textId="77777777" w:rsidR="00913FCA" w:rsidRPr="00913FCA" w:rsidRDefault="00913FCA" w:rsidP="00913FCA">
      <w:pPr>
        <w:spacing w:after="120"/>
        <w:jc w:val="both"/>
        <w:rPr>
          <w:rFonts w:cs="Georgia"/>
          <w:b/>
          <w:kern w:val="32"/>
          <w:szCs w:val="20"/>
          <w:lang w:eastAsia="en-US"/>
        </w:rPr>
      </w:pPr>
      <w:r w:rsidRPr="00913FCA">
        <w:br w:type="page"/>
      </w:r>
    </w:p>
    <w:p w14:paraId="39C03F62" w14:textId="77777777" w:rsidR="00913FCA" w:rsidRPr="00913FCA" w:rsidRDefault="00913FCA" w:rsidP="00913FCA">
      <w:pPr>
        <w:spacing w:line="480" w:lineRule="auto"/>
        <w:jc w:val="center"/>
        <w:outlineLvl w:val="1"/>
        <w:rPr>
          <w:rFonts w:cs="Georgia"/>
          <w:b/>
          <w:kern w:val="32"/>
          <w:szCs w:val="20"/>
        </w:rPr>
      </w:pPr>
      <w:r w:rsidRPr="00913FCA">
        <w:rPr>
          <w:rFonts w:cs="Georgia"/>
          <w:b/>
          <w:kern w:val="32"/>
          <w:szCs w:val="20"/>
          <w:lang w:eastAsia="en-US"/>
        </w:rPr>
        <w:lastRenderedPageBreak/>
        <w:t xml:space="preserve">Appendix </w:t>
      </w:r>
      <w:r w:rsidRPr="00913FCA">
        <w:rPr>
          <w:rFonts w:cs="Georgia"/>
          <w:b/>
          <w:kern w:val="32"/>
          <w:szCs w:val="20"/>
        </w:rPr>
        <w:t>E:</w:t>
      </w:r>
      <w:r w:rsidRPr="00913FCA">
        <w:rPr>
          <w:rFonts w:cs="Georgia"/>
          <w:b/>
          <w:kern w:val="32"/>
          <w:szCs w:val="20"/>
          <w:lang w:eastAsia="en-US"/>
        </w:rPr>
        <w:t xml:space="preserve"> </w:t>
      </w:r>
      <w:r w:rsidRPr="00913FCA">
        <w:rPr>
          <w:rFonts w:cs="Georgia"/>
          <w:b/>
          <w:kern w:val="32"/>
          <w:szCs w:val="20"/>
        </w:rPr>
        <w:t>Overview of Main Analyses: Sample Sizes and Selection Criteria</w:t>
      </w:r>
    </w:p>
    <w:p w14:paraId="1F4C6C4B" w14:textId="77777777" w:rsidR="00913FCA" w:rsidRPr="00913FCA" w:rsidRDefault="00913FCA" w:rsidP="00913FCA">
      <w:pPr>
        <w:spacing w:line="480" w:lineRule="auto"/>
        <w:ind w:firstLine="539"/>
        <w:rPr>
          <w:rFonts w:eastAsia="SimSun"/>
          <w:szCs w:val="22"/>
        </w:rPr>
      </w:pPr>
      <w:r w:rsidRPr="00913FCA">
        <w:rPr>
          <w:rFonts w:eastAsia="SimSun"/>
          <w:szCs w:val="22"/>
        </w:rPr>
        <w:t>In our paper, different analyses correspond to different samples used. To eliminate any ambiguity, we include a table below that clearly delineates the major analyses conducted, their corresponding sample sizes, and the specific sample selection criteria.</w:t>
      </w:r>
    </w:p>
    <w:p w14:paraId="51E33CFB" w14:textId="77777777" w:rsidR="00913FCA" w:rsidRPr="00913FCA" w:rsidRDefault="00913FCA" w:rsidP="00913FCA">
      <w:pPr>
        <w:spacing w:after="120"/>
        <w:jc w:val="center"/>
        <w:rPr>
          <w:rFonts w:eastAsia="SimSun"/>
          <w:b/>
          <w:color w:val="000000"/>
          <w:sz w:val="22"/>
          <w:szCs w:val="22"/>
        </w:rPr>
      </w:pPr>
      <w:r w:rsidRPr="00913FCA">
        <w:rPr>
          <w:rFonts w:eastAsia="SimSun"/>
          <w:b/>
          <w:color w:val="000000"/>
          <w:sz w:val="22"/>
          <w:szCs w:val="22"/>
        </w:rPr>
        <w:t>Table E. Overview of Main Analyses: Sample Sizes and Selection Criteria</w:t>
      </w:r>
    </w:p>
    <w:tbl>
      <w:tblPr>
        <w:tblStyle w:val="TableGrid"/>
        <w:tblW w:w="9360" w:type="dxa"/>
        <w:tblLayout w:type="fixed"/>
        <w:tblLook w:val="04A0" w:firstRow="1" w:lastRow="0" w:firstColumn="1" w:lastColumn="0" w:noHBand="0" w:noVBand="1"/>
      </w:tblPr>
      <w:tblGrid>
        <w:gridCol w:w="1795"/>
        <w:gridCol w:w="2005"/>
        <w:gridCol w:w="1360"/>
        <w:gridCol w:w="4200"/>
      </w:tblGrid>
      <w:tr w:rsidR="00913FCA" w:rsidRPr="006F265D" w14:paraId="3EF0EEF9" w14:textId="77777777" w:rsidTr="00515634">
        <w:tc>
          <w:tcPr>
            <w:tcW w:w="1795" w:type="dxa"/>
          </w:tcPr>
          <w:p w14:paraId="15A74AD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Table or analysis</w:t>
            </w:r>
          </w:p>
        </w:tc>
        <w:tc>
          <w:tcPr>
            <w:tcW w:w="2005" w:type="dxa"/>
          </w:tcPr>
          <w:p w14:paraId="4DEE016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Purpose</w:t>
            </w:r>
          </w:p>
        </w:tc>
        <w:tc>
          <w:tcPr>
            <w:tcW w:w="1360" w:type="dxa"/>
          </w:tcPr>
          <w:p w14:paraId="3EB89F3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Sample size</w:t>
            </w:r>
          </w:p>
        </w:tc>
        <w:tc>
          <w:tcPr>
            <w:tcW w:w="4200" w:type="dxa"/>
          </w:tcPr>
          <w:p w14:paraId="4BC0CFCE"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7"/>
                <w:szCs w:val="22"/>
              </w:rPr>
              <w:t>Selection criteria and reason for differences</w:t>
            </w:r>
          </w:p>
        </w:tc>
      </w:tr>
      <w:tr w:rsidR="00913FCA" w:rsidRPr="006F265D" w14:paraId="1DA2B00D" w14:textId="77777777" w:rsidTr="00515634">
        <w:tc>
          <w:tcPr>
            <w:tcW w:w="1795" w:type="dxa"/>
          </w:tcPr>
          <w:p w14:paraId="3C0C97D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1</w:t>
            </w:r>
          </w:p>
        </w:tc>
        <w:tc>
          <w:tcPr>
            <w:tcW w:w="2005" w:type="dxa"/>
          </w:tcPr>
          <w:p w14:paraId="4A2983E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Average effect on human answer supply</w:t>
            </w:r>
          </w:p>
        </w:tc>
        <w:tc>
          <w:tcPr>
            <w:tcW w:w="1360" w:type="dxa"/>
          </w:tcPr>
          <w:p w14:paraId="35B5C6E7"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w:t>
            </w:r>
          </w:p>
        </w:tc>
        <w:tc>
          <w:tcPr>
            <w:tcW w:w="4200" w:type="dxa"/>
          </w:tcPr>
          <w:p w14:paraId="199C562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Full question-level experimental sample.</w:t>
            </w:r>
          </w:p>
        </w:tc>
      </w:tr>
      <w:tr w:rsidR="00913FCA" w:rsidRPr="006F265D" w14:paraId="33B47811" w14:textId="77777777" w:rsidTr="00515634">
        <w:tc>
          <w:tcPr>
            <w:tcW w:w="1795" w:type="dxa"/>
          </w:tcPr>
          <w:p w14:paraId="0548A2F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2</w:t>
            </w:r>
          </w:p>
        </w:tc>
        <w:tc>
          <w:tcPr>
            <w:tcW w:w="2005" w:type="dxa"/>
          </w:tcPr>
          <w:p w14:paraId="4E9F9E3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AI label, length, and quality effects on human answer supply</w:t>
            </w:r>
          </w:p>
        </w:tc>
        <w:tc>
          <w:tcPr>
            <w:tcW w:w="1360" w:type="dxa"/>
          </w:tcPr>
          <w:p w14:paraId="5C857354"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w:t>
            </w:r>
          </w:p>
        </w:tc>
        <w:tc>
          <w:tcPr>
            <w:tcW w:w="4200" w:type="dxa"/>
          </w:tcPr>
          <w:p w14:paraId="06A6451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Excludes one treated question because the LLM declined to provide the assessment for a specific AI answer.</w:t>
            </w:r>
          </w:p>
        </w:tc>
      </w:tr>
      <w:tr w:rsidR="00913FCA" w:rsidRPr="006F265D" w14:paraId="2124BC66" w14:textId="77777777" w:rsidTr="00515634">
        <w:tc>
          <w:tcPr>
            <w:tcW w:w="1795" w:type="dxa"/>
          </w:tcPr>
          <w:p w14:paraId="2D6EE45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3</w:t>
            </w:r>
          </w:p>
        </w:tc>
        <w:tc>
          <w:tcPr>
            <w:tcW w:w="2005" w:type="dxa"/>
          </w:tcPr>
          <w:p w14:paraId="1239BD7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Average effect on first human answer quality</w:t>
            </w:r>
          </w:p>
        </w:tc>
        <w:tc>
          <w:tcPr>
            <w:tcW w:w="1360" w:type="dxa"/>
          </w:tcPr>
          <w:p w14:paraId="4C271184"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2,727</w:t>
            </w:r>
          </w:p>
        </w:tc>
        <w:tc>
          <w:tcPr>
            <w:tcW w:w="4200" w:type="dxa"/>
          </w:tcPr>
          <w:p w14:paraId="11D7DC2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 xml:space="preserve">Questions with at least one human answer and a usable first human answer quality outcome. </w:t>
            </w:r>
          </w:p>
        </w:tc>
      </w:tr>
      <w:tr w:rsidR="00913FCA" w:rsidRPr="006F265D" w14:paraId="09CFC591" w14:textId="77777777" w:rsidTr="00515634">
        <w:tc>
          <w:tcPr>
            <w:tcW w:w="1795" w:type="dxa"/>
          </w:tcPr>
          <w:p w14:paraId="195C69C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3, Column 4</w:t>
            </w:r>
          </w:p>
        </w:tc>
        <w:tc>
          <w:tcPr>
            <w:tcW w:w="2005" w:type="dxa"/>
          </w:tcPr>
          <w:p w14:paraId="0953A1A9"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Moderated effects on first human answer quality</w:t>
            </w:r>
          </w:p>
        </w:tc>
        <w:tc>
          <w:tcPr>
            <w:tcW w:w="1360" w:type="dxa"/>
          </w:tcPr>
          <w:p w14:paraId="686D8F1B"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2,726</w:t>
            </w:r>
          </w:p>
        </w:tc>
        <w:tc>
          <w:tcPr>
            <w:tcW w:w="4200" w:type="dxa"/>
          </w:tcPr>
          <w:p w14:paraId="4E180049" w14:textId="69A4D798"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Uses the Column 3 sample and additionally requires usable AI</w:t>
            </w:r>
            <w:r w:rsidR="00FE1219" w:rsidRPr="006F265D">
              <w:rPr>
                <w:rFonts w:eastAsia="Calibri" w:hint="eastAsia"/>
                <w:color w:val="000000" w:themeColor="text1"/>
                <w:sz w:val="16"/>
                <w:szCs w:val="22"/>
                <w:lang w:eastAsia="zh-CN"/>
              </w:rPr>
              <w:t xml:space="preserve"> </w:t>
            </w:r>
            <w:r w:rsidRPr="006F265D">
              <w:rPr>
                <w:rFonts w:eastAsia="Calibri"/>
                <w:color w:val="000000" w:themeColor="text1"/>
                <w:sz w:val="16"/>
                <w:szCs w:val="22"/>
              </w:rPr>
              <w:t>answer quality score; one observation is excluded for the LLM assessment issue above.</w:t>
            </w:r>
          </w:p>
        </w:tc>
      </w:tr>
      <w:tr w:rsidR="00913FCA" w:rsidRPr="006F265D" w14:paraId="5BBF9A76" w14:textId="77777777" w:rsidTr="00515634">
        <w:tc>
          <w:tcPr>
            <w:tcW w:w="1795" w:type="dxa"/>
          </w:tcPr>
          <w:p w14:paraId="02DB0560"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5, Columns 1-4</w:t>
            </w:r>
          </w:p>
        </w:tc>
        <w:tc>
          <w:tcPr>
            <w:tcW w:w="2005" w:type="dxa"/>
          </w:tcPr>
          <w:p w14:paraId="2769E21C"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Alternative models for human answer supply</w:t>
            </w:r>
          </w:p>
        </w:tc>
        <w:tc>
          <w:tcPr>
            <w:tcW w:w="1360" w:type="dxa"/>
          </w:tcPr>
          <w:p w14:paraId="2414026D"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 each</w:t>
            </w:r>
          </w:p>
        </w:tc>
        <w:tc>
          <w:tcPr>
            <w:tcW w:w="4200" w:type="dxa"/>
          </w:tcPr>
          <w:p w14:paraId="2EADC73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complete AI-profile sample as Table 3, Column 2.</w:t>
            </w:r>
          </w:p>
        </w:tc>
      </w:tr>
      <w:tr w:rsidR="00913FCA" w:rsidRPr="006F265D" w14:paraId="579ECD98" w14:textId="77777777" w:rsidTr="00515634">
        <w:tc>
          <w:tcPr>
            <w:tcW w:w="1795" w:type="dxa"/>
          </w:tcPr>
          <w:p w14:paraId="60957DC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5, Column 5</w:t>
            </w:r>
          </w:p>
        </w:tc>
        <w:tc>
          <w:tcPr>
            <w:tcW w:w="2005" w:type="dxa"/>
          </w:tcPr>
          <w:p w14:paraId="62071E1F"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Questioner-random-effect model for first human answer quality</w:t>
            </w:r>
          </w:p>
        </w:tc>
        <w:tc>
          <w:tcPr>
            <w:tcW w:w="1360" w:type="dxa"/>
          </w:tcPr>
          <w:p w14:paraId="461B7B8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2,726</w:t>
            </w:r>
          </w:p>
        </w:tc>
        <w:tc>
          <w:tcPr>
            <w:tcW w:w="4200" w:type="dxa"/>
          </w:tcPr>
          <w:p w14:paraId="275DE17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sample as Table 3, Column 4.</w:t>
            </w:r>
          </w:p>
        </w:tc>
      </w:tr>
      <w:tr w:rsidR="00913FCA" w:rsidRPr="006F265D" w14:paraId="7423EED7" w14:textId="77777777" w:rsidTr="00515634">
        <w:tc>
          <w:tcPr>
            <w:tcW w:w="1795" w:type="dxa"/>
          </w:tcPr>
          <w:p w14:paraId="024231B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6, Columns 1-3</w:t>
            </w:r>
          </w:p>
        </w:tc>
        <w:tc>
          <w:tcPr>
            <w:tcW w:w="2005" w:type="dxa"/>
          </w:tcPr>
          <w:p w14:paraId="407ADA4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Alternative answer-count windows</w:t>
            </w:r>
          </w:p>
        </w:tc>
        <w:tc>
          <w:tcPr>
            <w:tcW w:w="1360" w:type="dxa"/>
          </w:tcPr>
          <w:p w14:paraId="4413CB1A"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3,612 each</w:t>
            </w:r>
          </w:p>
        </w:tc>
        <w:tc>
          <w:tcPr>
            <w:tcW w:w="4200" w:type="dxa"/>
          </w:tcPr>
          <w:p w14:paraId="46638CF8"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Same complete AI-profile sample; the outcome window changes to 3 days, 14 days, or the full observation period.</w:t>
            </w:r>
          </w:p>
        </w:tc>
      </w:tr>
      <w:tr w:rsidR="00913FCA" w:rsidRPr="006F265D" w14:paraId="69421BEC" w14:textId="77777777" w:rsidTr="00515634">
        <w:tc>
          <w:tcPr>
            <w:tcW w:w="1795" w:type="dxa"/>
          </w:tcPr>
          <w:p w14:paraId="218EABC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6, Columns 4-6</w:t>
            </w:r>
          </w:p>
        </w:tc>
        <w:tc>
          <w:tcPr>
            <w:tcW w:w="2005" w:type="dxa"/>
          </w:tcPr>
          <w:p w14:paraId="796022D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Early experiment-period cohorts for human answer supply</w:t>
            </w:r>
          </w:p>
        </w:tc>
        <w:tc>
          <w:tcPr>
            <w:tcW w:w="1360" w:type="dxa"/>
          </w:tcPr>
          <w:p w14:paraId="78258B7C"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837 / 1,606 / 2,412</w:t>
            </w:r>
          </w:p>
        </w:tc>
        <w:tc>
          <w:tcPr>
            <w:tcW w:w="4200" w:type="dxa"/>
          </w:tcPr>
          <w:p w14:paraId="53651E2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Questions posted during the first 30, 60, or 90 days after launch.</w:t>
            </w:r>
          </w:p>
        </w:tc>
      </w:tr>
      <w:tr w:rsidR="00913FCA" w:rsidRPr="006F265D" w14:paraId="357F59DE" w14:textId="77777777" w:rsidTr="00515634">
        <w:tc>
          <w:tcPr>
            <w:tcW w:w="1795" w:type="dxa"/>
          </w:tcPr>
          <w:p w14:paraId="28362C90"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7, Columns 1-3</w:t>
            </w:r>
          </w:p>
        </w:tc>
        <w:tc>
          <w:tcPr>
            <w:tcW w:w="2005" w:type="dxa"/>
          </w:tcPr>
          <w:p w14:paraId="41586582"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Early experiment-period cohorts for first human answer quality</w:t>
            </w:r>
          </w:p>
        </w:tc>
        <w:tc>
          <w:tcPr>
            <w:tcW w:w="1360" w:type="dxa"/>
          </w:tcPr>
          <w:p w14:paraId="773AF3DB"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592 / 1,214 / 1,833</w:t>
            </w:r>
          </w:p>
        </w:tc>
        <w:tc>
          <w:tcPr>
            <w:tcW w:w="4200" w:type="dxa"/>
          </w:tcPr>
          <w:p w14:paraId="2BAA0B46" w14:textId="7BF9A951"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Corresponding 30-, 60-, and 90-day posting cohorts, subject to the model</w:t>
            </w:r>
            <w:r w:rsidR="00431EDB" w:rsidRPr="006F265D">
              <w:rPr>
                <w:rFonts w:eastAsia="Calibri"/>
                <w:color w:val="000000" w:themeColor="text1"/>
                <w:sz w:val="16"/>
                <w:szCs w:val="22"/>
              </w:rPr>
              <w:t>’</w:t>
            </w:r>
            <w:r w:rsidRPr="006F265D">
              <w:rPr>
                <w:rFonts w:eastAsia="Calibri"/>
                <w:color w:val="000000" w:themeColor="text1"/>
                <w:sz w:val="16"/>
                <w:szCs w:val="22"/>
              </w:rPr>
              <w:t xml:space="preserve">s </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-answer and measurement requirements.</w:t>
            </w:r>
          </w:p>
        </w:tc>
      </w:tr>
      <w:tr w:rsidR="00913FCA" w:rsidRPr="006F265D" w14:paraId="10F27449" w14:textId="77777777" w:rsidTr="00515634">
        <w:tc>
          <w:tcPr>
            <w:tcW w:w="1795" w:type="dxa"/>
          </w:tcPr>
          <w:p w14:paraId="71A7608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8</w:t>
            </w:r>
          </w:p>
        </w:tc>
        <w:tc>
          <w:tcPr>
            <w:tcW w:w="2005" w:type="dxa"/>
          </w:tcPr>
          <w:p w14:paraId="3D2F14C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Historical spillover comparison</w:t>
            </w:r>
          </w:p>
        </w:tc>
        <w:tc>
          <w:tcPr>
            <w:tcW w:w="1360" w:type="dxa"/>
          </w:tcPr>
          <w:p w14:paraId="523DDCC1"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5,984</w:t>
            </w:r>
          </w:p>
        </w:tc>
        <w:tc>
          <w:tcPr>
            <w:tcW w:w="4200" w:type="dxa"/>
          </w:tcPr>
          <w:p w14:paraId="2A4AC19D"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1,847 experimental-period control questions plus 4,137 historical questions from the pre-AI period.</w:t>
            </w:r>
          </w:p>
        </w:tc>
      </w:tr>
      <w:tr w:rsidR="00913FCA" w:rsidRPr="006F265D" w14:paraId="5D69895B" w14:textId="77777777" w:rsidTr="00515634">
        <w:tc>
          <w:tcPr>
            <w:tcW w:w="1795" w:type="dxa"/>
          </w:tcPr>
          <w:p w14:paraId="4063DC9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9</w:t>
            </w:r>
          </w:p>
        </w:tc>
        <w:tc>
          <w:tcPr>
            <w:tcW w:w="2005" w:type="dxa"/>
          </w:tcPr>
          <w:p w14:paraId="5212CFB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Oster sensitivity analysis for human answer supply</w:t>
            </w:r>
          </w:p>
        </w:tc>
        <w:tc>
          <w:tcPr>
            <w:tcW w:w="1360" w:type="dxa"/>
          </w:tcPr>
          <w:p w14:paraId="36B89706"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w:t>
            </w:r>
          </w:p>
        </w:tc>
        <w:tc>
          <w:tcPr>
            <w:tcW w:w="4200" w:type="dxa"/>
          </w:tcPr>
          <w:p w14:paraId="6286835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Full sample used for the average answer-supply estimate in Table 3, Column 1.</w:t>
            </w:r>
          </w:p>
        </w:tc>
      </w:tr>
      <w:tr w:rsidR="00913FCA" w:rsidRPr="006F265D" w14:paraId="40E80AED" w14:textId="77777777" w:rsidTr="00515634">
        <w:tc>
          <w:tcPr>
            <w:tcW w:w="1795" w:type="dxa"/>
          </w:tcPr>
          <w:p w14:paraId="34C73F5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10</w:t>
            </w:r>
          </w:p>
        </w:tc>
        <w:tc>
          <w:tcPr>
            <w:tcW w:w="2005" w:type="dxa"/>
          </w:tcPr>
          <w:p w14:paraId="5AD62A9F"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Question-difficulty heterogeneity</w:t>
            </w:r>
          </w:p>
        </w:tc>
        <w:tc>
          <w:tcPr>
            <w:tcW w:w="1360" w:type="dxa"/>
          </w:tcPr>
          <w:p w14:paraId="652E082D"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2,377 difficult / 1,235 easy</w:t>
            </w:r>
          </w:p>
        </w:tc>
        <w:tc>
          <w:tcPr>
            <w:tcW w:w="4200" w:type="dxa"/>
          </w:tcPr>
          <w:p w14:paraId="31FC8E3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Mean split of the 3,612-observation complete AI-profile sample. Splitting at the median produces similar results.</w:t>
            </w:r>
          </w:p>
        </w:tc>
      </w:tr>
      <w:tr w:rsidR="00913FCA" w:rsidRPr="006F265D" w14:paraId="76BAE9E3" w14:textId="77777777" w:rsidTr="00515634">
        <w:tc>
          <w:tcPr>
            <w:tcW w:w="1795" w:type="dxa"/>
          </w:tcPr>
          <w:p w14:paraId="20F7FC1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11, Columns 1-3</w:t>
            </w:r>
          </w:p>
        </w:tc>
        <w:tc>
          <w:tcPr>
            <w:tcW w:w="2005" w:type="dxa"/>
          </w:tcPr>
          <w:p w14:paraId="648FD274"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Coverage mechanism for human answer supply</w:t>
            </w:r>
          </w:p>
        </w:tc>
        <w:tc>
          <w:tcPr>
            <w:tcW w:w="1360" w:type="dxa"/>
          </w:tcPr>
          <w:p w14:paraId="7C8997E2"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3,613 / 3,612 / 3,613</w:t>
            </w:r>
          </w:p>
        </w:tc>
        <w:tc>
          <w:tcPr>
            <w:tcW w:w="4200" w:type="dxa"/>
          </w:tcPr>
          <w:p w14:paraId="4594C0F2" w14:textId="4FAF55E1"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Column 2 requires AI</w:t>
            </w:r>
            <w:r w:rsidR="00FE1219" w:rsidRPr="006F265D">
              <w:rPr>
                <w:rFonts w:eastAsia="Calibri" w:hint="eastAsia"/>
                <w:color w:val="000000" w:themeColor="text1"/>
                <w:sz w:val="16"/>
                <w:szCs w:val="22"/>
                <w:lang w:eastAsia="zh-CN"/>
              </w:rPr>
              <w:t xml:space="preserve"> </w:t>
            </w:r>
            <w:r w:rsidRPr="006F265D">
              <w:rPr>
                <w:rFonts w:eastAsia="Calibri"/>
                <w:color w:val="000000" w:themeColor="text1"/>
                <w:sz w:val="16"/>
                <w:szCs w:val="22"/>
              </w:rPr>
              <w:t xml:space="preserve">answer quality and excludes the one </w:t>
            </w:r>
            <w:proofErr w:type="spellStart"/>
            <w:r w:rsidRPr="006F265D">
              <w:rPr>
                <w:rFonts w:eastAsia="Calibri"/>
                <w:color w:val="000000" w:themeColor="text1"/>
                <w:sz w:val="16"/>
                <w:szCs w:val="22"/>
              </w:rPr>
              <w:t>unassessable</w:t>
            </w:r>
            <w:proofErr w:type="spellEnd"/>
            <w:r w:rsidRPr="006F265D">
              <w:rPr>
                <w:rFonts w:eastAsia="Calibri"/>
                <w:color w:val="000000" w:themeColor="text1"/>
                <w:sz w:val="16"/>
                <w:szCs w:val="22"/>
              </w:rPr>
              <w:t xml:space="preserve"> observation; Columns 1 and 3 do not require that score.</w:t>
            </w:r>
          </w:p>
        </w:tc>
      </w:tr>
      <w:tr w:rsidR="00913FCA" w:rsidRPr="006F265D" w14:paraId="7C5FBD69" w14:textId="77777777" w:rsidTr="00515634">
        <w:tc>
          <w:tcPr>
            <w:tcW w:w="1795" w:type="dxa"/>
          </w:tcPr>
          <w:p w14:paraId="7BABB1D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12, Column 1</w:t>
            </w:r>
          </w:p>
        </w:tc>
        <w:tc>
          <w:tcPr>
            <w:tcW w:w="2005" w:type="dxa"/>
          </w:tcPr>
          <w:p w14:paraId="04D228B3"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First human answer accuracy</w:t>
            </w:r>
          </w:p>
        </w:tc>
        <w:tc>
          <w:tcPr>
            <w:tcW w:w="1360" w:type="dxa"/>
          </w:tcPr>
          <w:p w14:paraId="0D70194C"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2,728</w:t>
            </w:r>
          </w:p>
        </w:tc>
        <w:tc>
          <w:tcPr>
            <w:tcW w:w="4200" w:type="dxa"/>
          </w:tcPr>
          <w:p w14:paraId="208729EA"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Analysis-specific full sample for the accuracy specification.</w:t>
            </w:r>
          </w:p>
        </w:tc>
      </w:tr>
      <w:tr w:rsidR="00913FCA" w:rsidRPr="006F265D" w14:paraId="1932DBCF" w14:textId="77777777" w:rsidTr="00515634">
        <w:tc>
          <w:tcPr>
            <w:tcW w:w="1795" w:type="dxa"/>
          </w:tcPr>
          <w:p w14:paraId="7FF26951"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12, Column 2</w:t>
            </w:r>
          </w:p>
        </w:tc>
        <w:tc>
          <w:tcPr>
            <w:tcW w:w="2005" w:type="dxa"/>
          </w:tcPr>
          <w:p w14:paraId="11BF3227"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First human contributor expertise</w:t>
            </w:r>
          </w:p>
        </w:tc>
        <w:tc>
          <w:tcPr>
            <w:tcW w:w="1360" w:type="dxa"/>
          </w:tcPr>
          <w:p w14:paraId="6EF3C108"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2,747</w:t>
            </w:r>
          </w:p>
        </w:tc>
        <w:tc>
          <w:tcPr>
            <w:tcW w:w="4200" w:type="dxa"/>
          </w:tcPr>
          <w:p w14:paraId="184138F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 xml:space="preserve">Largest usable sample for the </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 xml:space="preserve">-contributor expertise outcome. </w:t>
            </w:r>
          </w:p>
        </w:tc>
      </w:tr>
      <w:tr w:rsidR="00913FCA" w:rsidRPr="006F265D" w14:paraId="79CAAB40" w14:textId="77777777" w:rsidTr="00515634">
        <w:tc>
          <w:tcPr>
            <w:tcW w:w="1795" w:type="dxa"/>
          </w:tcPr>
          <w:p w14:paraId="4F274EA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b/>
                <w:color w:val="000000" w:themeColor="text1"/>
                <w:sz w:val="16"/>
                <w:szCs w:val="22"/>
              </w:rPr>
              <w:t>Table 13</w:t>
            </w:r>
          </w:p>
        </w:tc>
        <w:tc>
          <w:tcPr>
            <w:tcW w:w="2005" w:type="dxa"/>
          </w:tcPr>
          <w:p w14:paraId="3200DD7E"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AI-to-</w:t>
            </w:r>
            <w:proofErr w:type="gramStart"/>
            <w:r w:rsidRPr="006F265D">
              <w:rPr>
                <w:rFonts w:eastAsia="Calibri"/>
                <w:color w:val="000000" w:themeColor="text1"/>
                <w:sz w:val="16"/>
                <w:szCs w:val="22"/>
              </w:rPr>
              <w:t>first-human</w:t>
            </w:r>
            <w:proofErr w:type="gramEnd"/>
            <w:r w:rsidRPr="006F265D">
              <w:rPr>
                <w:rFonts w:eastAsia="Calibri"/>
                <w:color w:val="000000" w:themeColor="text1"/>
                <w:sz w:val="16"/>
                <w:szCs w:val="22"/>
              </w:rPr>
              <w:t>-answer similarity</w:t>
            </w:r>
          </w:p>
        </w:tc>
        <w:tc>
          <w:tcPr>
            <w:tcW w:w="1360" w:type="dxa"/>
          </w:tcPr>
          <w:p w14:paraId="663E0489" w14:textId="77777777" w:rsidR="00913FCA" w:rsidRPr="006F265D" w:rsidRDefault="00913FCA" w:rsidP="00913FCA">
            <w:pPr>
              <w:keepLines/>
              <w:spacing w:line="252" w:lineRule="auto"/>
              <w:jc w:val="center"/>
              <w:rPr>
                <w:rFonts w:eastAsia="Calibri"/>
                <w:color w:val="000000" w:themeColor="text1"/>
                <w:sz w:val="22"/>
                <w:szCs w:val="22"/>
              </w:rPr>
            </w:pPr>
            <w:r w:rsidRPr="006F265D">
              <w:rPr>
                <w:rFonts w:eastAsia="Calibri"/>
                <w:b/>
                <w:color w:val="000000" w:themeColor="text1"/>
                <w:sz w:val="16"/>
                <w:szCs w:val="22"/>
              </w:rPr>
              <w:t>1,277</w:t>
            </w:r>
          </w:p>
        </w:tc>
        <w:tc>
          <w:tcPr>
            <w:tcW w:w="4200" w:type="dxa"/>
          </w:tcPr>
          <w:p w14:paraId="7440ECD5" w14:textId="77777777" w:rsidR="00913FCA" w:rsidRPr="006F265D" w:rsidRDefault="00913FCA" w:rsidP="00913FCA">
            <w:pPr>
              <w:keepLines/>
              <w:spacing w:line="252" w:lineRule="auto"/>
              <w:rPr>
                <w:rFonts w:eastAsia="Calibri"/>
                <w:color w:val="000000" w:themeColor="text1"/>
                <w:sz w:val="22"/>
                <w:szCs w:val="22"/>
              </w:rPr>
            </w:pPr>
            <w:r w:rsidRPr="006F265D">
              <w:rPr>
                <w:rFonts w:eastAsia="Calibri"/>
                <w:color w:val="000000" w:themeColor="text1"/>
                <w:sz w:val="16"/>
                <w:szCs w:val="22"/>
              </w:rPr>
              <w:t>Questions with at least one human answer in treatment group.</w:t>
            </w:r>
          </w:p>
        </w:tc>
      </w:tr>
    </w:tbl>
    <w:p w14:paraId="6F18AA76" w14:textId="77777777" w:rsidR="00913FCA" w:rsidRPr="00913FCA" w:rsidRDefault="00913FCA" w:rsidP="00913FCA">
      <w:pPr>
        <w:spacing w:line="480" w:lineRule="auto"/>
        <w:ind w:firstLine="539"/>
        <w:rPr>
          <w:rFonts w:eastAsia="SimSun"/>
          <w:szCs w:val="22"/>
        </w:rPr>
      </w:pPr>
    </w:p>
    <w:p w14:paraId="20506695" w14:textId="77777777" w:rsidR="00913FCA" w:rsidRPr="00913FCA" w:rsidRDefault="00913FCA" w:rsidP="00913FCA">
      <w:pPr>
        <w:spacing w:after="120"/>
        <w:jc w:val="both"/>
        <w:rPr>
          <w:rFonts w:eastAsia="SimSun" w:cs="Georgia"/>
          <w:b/>
          <w:caps/>
          <w:kern w:val="32"/>
        </w:rPr>
      </w:pPr>
      <w:r w:rsidRPr="00913FCA">
        <w:br w:type="page"/>
      </w:r>
    </w:p>
    <w:p w14:paraId="477C2364" w14:textId="77777777" w:rsidR="00913FCA" w:rsidRPr="00913FCA" w:rsidRDefault="00913FCA" w:rsidP="00913FCA">
      <w:pPr>
        <w:keepNext/>
        <w:keepLines/>
        <w:spacing w:line="480" w:lineRule="auto"/>
        <w:ind w:left="360" w:hanging="360"/>
        <w:outlineLvl w:val="0"/>
        <w:rPr>
          <w:rFonts w:eastAsia="SimSun" w:cs="Georgia"/>
          <w:b/>
          <w:caps/>
          <w:kern w:val="32"/>
        </w:rPr>
      </w:pPr>
      <w:r w:rsidRPr="00913FCA">
        <w:rPr>
          <w:rFonts w:eastAsia="SimSun" w:cs="Georgia"/>
          <w:b/>
          <w:caps/>
          <w:kern w:val="32"/>
        </w:rPr>
        <w:lastRenderedPageBreak/>
        <w:t>References</w:t>
      </w:r>
    </w:p>
    <w:p w14:paraId="13137444" w14:textId="77777777" w:rsidR="00365C80" w:rsidRPr="00365C80" w:rsidRDefault="00913FCA" w:rsidP="00365C80">
      <w:pPr>
        <w:pStyle w:val="Bibliography"/>
        <w:rPr>
          <w:rFonts w:ascii="Times New Roman" w:hAnsi="Times New Roman" w:cs="Times New Roman"/>
        </w:rPr>
      </w:pPr>
      <w:r w:rsidRPr="00913FCA">
        <w:rPr>
          <w:rFonts w:ascii="Georgia" w:eastAsia="SimSun" w:hAnsi="Georgia" w:cs="Georgia"/>
          <w:sz w:val="20"/>
          <w:szCs w:val="20"/>
          <w:lang w:eastAsia="en-US"/>
          <w14:ligatures w14:val="none"/>
        </w:rPr>
        <w:fldChar w:fldCharType="begin"/>
      </w:r>
      <w:r w:rsidR="00365C80">
        <w:rPr>
          <w:rFonts w:ascii="Georgia" w:eastAsia="SimSun" w:hAnsi="Georgia" w:cs="Georgia"/>
          <w:sz w:val="20"/>
          <w:szCs w:val="20"/>
          <w:lang w:eastAsia="en-US"/>
          <w14:ligatures w14:val="none"/>
        </w:rPr>
        <w:instrText xml:space="preserve"> ADDIN ZOTERO_BIBL {"uncited":[],"omitted":[],"custom":[]} CSL_BIBLIOGRAPHY </w:instrText>
      </w:r>
      <w:r w:rsidRPr="00913FCA">
        <w:rPr>
          <w:rFonts w:ascii="Georgia" w:eastAsia="SimSun" w:hAnsi="Georgia" w:cs="Georgia"/>
          <w:sz w:val="20"/>
          <w:szCs w:val="20"/>
          <w:lang w:eastAsia="en-US"/>
          <w14:ligatures w14:val="none"/>
        </w:rPr>
        <w:fldChar w:fldCharType="separate"/>
      </w:r>
      <w:r w:rsidR="00365C80" w:rsidRPr="00365C80">
        <w:rPr>
          <w:rFonts w:ascii="Times New Roman" w:hAnsi="Times New Roman" w:cs="Times New Roman"/>
        </w:rPr>
        <w:t xml:space="preserve">Austin, P. C. (2009). Balance Diagnostics for Comparing the Distribution of Baseline Covariates between Treatment Groups in Propensity‐score Matched Samples. </w:t>
      </w:r>
      <w:r w:rsidR="00365C80" w:rsidRPr="00365C80">
        <w:rPr>
          <w:rFonts w:ascii="Times New Roman" w:hAnsi="Times New Roman" w:cs="Times New Roman"/>
          <w:i/>
          <w:iCs/>
        </w:rPr>
        <w:t>Statistics in Medicine</w:t>
      </w:r>
      <w:r w:rsidR="00365C80" w:rsidRPr="00365C80">
        <w:rPr>
          <w:rFonts w:ascii="Times New Roman" w:hAnsi="Times New Roman" w:cs="Times New Roman"/>
        </w:rPr>
        <w:t>, 28(25), 3083–3107.</w:t>
      </w:r>
    </w:p>
    <w:p w14:paraId="6C6013A4"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Fagereng, A., Mogstad, M., &amp; Rønning, M. (2021). Why Do Wealthy Parents Have Wealthy Children? </w:t>
      </w:r>
      <w:r w:rsidRPr="00365C80">
        <w:rPr>
          <w:rFonts w:ascii="Times New Roman" w:hAnsi="Times New Roman" w:cs="Times New Roman"/>
          <w:i/>
          <w:iCs/>
        </w:rPr>
        <w:t>Journal of Political Economy</w:t>
      </w:r>
      <w:r w:rsidRPr="00365C80">
        <w:rPr>
          <w:rFonts w:ascii="Times New Roman" w:hAnsi="Times New Roman" w:cs="Times New Roman"/>
        </w:rPr>
        <w:t>, 129(3), 703–756.</w:t>
      </w:r>
    </w:p>
    <w:p w14:paraId="3CDE6A99" w14:textId="77777777" w:rsidR="00365C80" w:rsidRPr="00365C80" w:rsidRDefault="00365C80" w:rsidP="00365C80">
      <w:pPr>
        <w:pStyle w:val="Bibliography"/>
        <w:rPr>
          <w:rFonts w:ascii="Times New Roman" w:hAnsi="Times New Roman" w:cs="Times New Roman"/>
        </w:rPr>
      </w:pPr>
      <w:proofErr w:type="spellStart"/>
      <w:r w:rsidRPr="00365C80">
        <w:rPr>
          <w:rFonts w:ascii="Times New Roman" w:hAnsi="Times New Roman" w:cs="Times New Roman"/>
        </w:rPr>
        <w:t>Imbens</w:t>
      </w:r>
      <w:proofErr w:type="spellEnd"/>
      <w:r w:rsidRPr="00365C80">
        <w:rPr>
          <w:rFonts w:ascii="Times New Roman" w:hAnsi="Times New Roman" w:cs="Times New Roman"/>
        </w:rPr>
        <w:t xml:space="preserve">, G. W., &amp; Manski, C. F. (2004). Confidence Intervals for Partially Identified Parameters. </w:t>
      </w:r>
      <w:proofErr w:type="spellStart"/>
      <w:r w:rsidRPr="00365C80">
        <w:rPr>
          <w:rFonts w:ascii="Times New Roman" w:hAnsi="Times New Roman" w:cs="Times New Roman"/>
          <w:i/>
          <w:iCs/>
        </w:rPr>
        <w:t>Econometrica</w:t>
      </w:r>
      <w:proofErr w:type="spellEnd"/>
      <w:r w:rsidRPr="00365C80">
        <w:rPr>
          <w:rFonts w:ascii="Times New Roman" w:hAnsi="Times New Roman" w:cs="Times New Roman"/>
        </w:rPr>
        <w:t>, 72(6), 1845–1857.</w:t>
      </w:r>
    </w:p>
    <w:p w14:paraId="3BAC3857"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Lee, D. S. (2009). Training, Wages, and Sample Selection: Estimating Sharp Bounds on Treatment Effects. </w:t>
      </w:r>
      <w:r w:rsidRPr="00365C80">
        <w:rPr>
          <w:rFonts w:ascii="Times New Roman" w:hAnsi="Times New Roman" w:cs="Times New Roman"/>
          <w:i/>
          <w:iCs/>
        </w:rPr>
        <w:t>The Review of Economic Studies</w:t>
      </w:r>
      <w:r w:rsidRPr="00365C80">
        <w:rPr>
          <w:rFonts w:ascii="Times New Roman" w:hAnsi="Times New Roman" w:cs="Times New Roman"/>
        </w:rPr>
        <w:t>, 76(3), 1071–1102.</w:t>
      </w:r>
    </w:p>
    <w:p w14:paraId="58FA2364"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Manski, C. F. (2003). </w:t>
      </w:r>
      <w:r w:rsidRPr="00365C80">
        <w:rPr>
          <w:rFonts w:ascii="Times New Roman" w:hAnsi="Times New Roman" w:cs="Times New Roman"/>
          <w:i/>
          <w:iCs/>
        </w:rPr>
        <w:t>Partial Identification of Probability Distributions</w:t>
      </w:r>
      <w:r w:rsidRPr="00365C80">
        <w:rPr>
          <w:rFonts w:ascii="Times New Roman" w:hAnsi="Times New Roman" w:cs="Times New Roman"/>
        </w:rPr>
        <w:t>.</w:t>
      </w:r>
    </w:p>
    <w:p w14:paraId="0F2C9F9A"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Shan, G., &amp; Qiu, L. (2026). Examining the Impact of Generative AI on Users’ Voluntary Knowledge Contribution: Evidence from a Natural Experiment on Stack Overflow. </w:t>
      </w:r>
      <w:r w:rsidRPr="00365C80">
        <w:rPr>
          <w:rFonts w:ascii="Times New Roman" w:hAnsi="Times New Roman" w:cs="Times New Roman"/>
          <w:i/>
          <w:iCs/>
        </w:rPr>
        <w:t>Information Systems Research</w:t>
      </w:r>
      <w:r w:rsidRPr="00365C80">
        <w:rPr>
          <w:rFonts w:ascii="Times New Roman" w:hAnsi="Times New Roman" w:cs="Times New Roman"/>
        </w:rPr>
        <w:t>, 37(2), 1021–1041.</w:t>
      </w:r>
    </w:p>
    <w:p w14:paraId="3DF39C7B"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Su, Y., Zhang, K., Wang, Q., &amp; Qiu, L. (2025). </w:t>
      </w:r>
      <w:r w:rsidRPr="00365C80">
        <w:rPr>
          <w:rFonts w:ascii="Times New Roman" w:hAnsi="Times New Roman" w:cs="Times New Roman"/>
          <w:i/>
          <w:iCs/>
        </w:rPr>
        <w:t>Generative AI and Human Knowledge Sharing: Evidence from A Natural Experiment</w:t>
      </w:r>
      <w:r w:rsidRPr="00365C80">
        <w:rPr>
          <w:rFonts w:ascii="Times New Roman" w:hAnsi="Times New Roman" w:cs="Times New Roman"/>
        </w:rPr>
        <w:t>. SSRN Scholarly Paper.</w:t>
      </w:r>
    </w:p>
    <w:p w14:paraId="45C6E3BD" w14:textId="77777777" w:rsidR="00365C80" w:rsidRPr="00365C80" w:rsidRDefault="00365C80" w:rsidP="00365C80">
      <w:pPr>
        <w:pStyle w:val="Bibliography"/>
        <w:rPr>
          <w:rFonts w:ascii="Times New Roman" w:hAnsi="Times New Roman" w:cs="Times New Roman"/>
        </w:rPr>
      </w:pPr>
      <w:r w:rsidRPr="00365C80">
        <w:rPr>
          <w:rFonts w:ascii="Times New Roman" w:hAnsi="Times New Roman" w:cs="Times New Roman"/>
        </w:rPr>
        <w:t xml:space="preserve">Xue, J., Wang, L., Zheng, J., Li, Y., &amp; Tan, Y. (2026). Can ChatGPT Kill User-Generated Q&amp;A Platforms? </w:t>
      </w:r>
      <w:r w:rsidRPr="00365C80">
        <w:rPr>
          <w:rFonts w:ascii="Times New Roman" w:hAnsi="Times New Roman" w:cs="Times New Roman"/>
          <w:i/>
          <w:iCs/>
        </w:rPr>
        <w:t>Information Systems Research</w:t>
      </w:r>
      <w:r w:rsidRPr="00365C80">
        <w:rPr>
          <w:rFonts w:ascii="Times New Roman" w:hAnsi="Times New Roman" w:cs="Times New Roman"/>
        </w:rPr>
        <w:t>.</w:t>
      </w:r>
    </w:p>
    <w:p w14:paraId="0EC938E8" w14:textId="7A1BA751" w:rsidR="00913FCA" w:rsidRPr="00913FCA" w:rsidRDefault="00913FCA" w:rsidP="00365C80">
      <w:pPr>
        <w:pStyle w:val="Bibliography"/>
        <w:rPr>
          <w:rFonts w:ascii="Georgia" w:eastAsia="SimSun" w:hAnsi="Georgia" w:cs="Georgia"/>
          <w:kern w:val="0"/>
          <w:sz w:val="20"/>
          <w:szCs w:val="20"/>
          <w:lang w:eastAsia="en-US"/>
          <w14:ligatures w14:val="none"/>
        </w:rPr>
      </w:pPr>
      <w:r w:rsidRPr="00913FCA">
        <w:rPr>
          <w:rFonts w:ascii="Georgia" w:eastAsia="SimSun" w:hAnsi="Georgia" w:cs="Georgia"/>
          <w:kern w:val="0"/>
          <w:sz w:val="20"/>
          <w:szCs w:val="20"/>
          <w:lang w:eastAsia="en-US"/>
          <w14:ligatures w14:val="none"/>
        </w:rPr>
        <w:fldChar w:fldCharType="end"/>
      </w:r>
    </w:p>
    <w:p w14:paraId="5898D48D" w14:textId="77777777" w:rsidR="00913FCA" w:rsidRPr="00913FCA" w:rsidRDefault="00913FCA" w:rsidP="00913FCA"/>
    <w:p w14:paraId="28ECF467" w14:textId="77777777" w:rsidR="005B42F7" w:rsidRDefault="005B42F7"/>
    <w:sectPr w:rsidR="005B42F7" w:rsidSect="00913FCA">
      <w:headerReference w:type="even" r:id="rId8"/>
      <w:footerReference w:type="even" r:id="rId9"/>
      <w:footerReference w:type="default" r:id="rId10"/>
      <w:headerReference w:type="first" r:id="rId11"/>
      <w:footerReference w:type="first" r:id="rId12"/>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17BE72" w14:textId="77777777" w:rsidR="005706B4" w:rsidRDefault="005706B4" w:rsidP="00913FCA">
      <w:r>
        <w:separator/>
      </w:r>
    </w:p>
  </w:endnote>
  <w:endnote w:type="continuationSeparator" w:id="0">
    <w:p w14:paraId="717A2EDC" w14:textId="77777777" w:rsidR="005706B4" w:rsidRDefault="005706B4" w:rsidP="00913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iti TC">
    <w:panose1 w:val="02000000000000000000"/>
    <w:charset w:val="80"/>
    <w:family w:val="auto"/>
    <w:pitch w:val="variable"/>
    <w:sig w:usb0="8000002F" w:usb1="0807004A" w:usb2="00000010" w:usb3="00000000" w:csb0="003E0001" w:csb1="00000000"/>
  </w:font>
  <w:font w:name="Apple Color Emoj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94B9" w14:textId="77777777" w:rsidR="00913FCA" w:rsidRDefault="00913FCA"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28A55A7F" w14:textId="77777777" w:rsidR="00913FCA" w:rsidRDefault="00913FCA" w:rsidP="00413127"/>
  <w:p w14:paraId="6A8D7314" w14:textId="77777777" w:rsidR="00913FCA" w:rsidRDefault="00913FCA"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3403B82A" w14:textId="77777777" w:rsidR="00913FCA" w:rsidRDefault="00913FCA">
        <w:pPr>
          <w:pStyle w:val="Footer1"/>
          <w:jc w:val="center"/>
        </w:pPr>
        <w:r>
          <w:fldChar w:fldCharType="begin"/>
        </w:r>
        <w:r>
          <w:instrText xml:space="preserve"> PAGE   \* MERGEFORMAT </w:instrText>
        </w:r>
        <w:r>
          <w:fldChar w:fldCharType="separate"/>
        </w:r>
        <w:r>
          <w:rPr>
            <w:noProof/>
          </w:rPr>
          <w:t>29</w:t>
        </w:r>
        <w:r>
          <w:rPr>
            <w:noProof/>
          </w:rPr>
          <w:fldChar w:fldCharType="end"/>
        </w:r>
      </w:p>
    </w:sdtContent>
  </w:sdt>
  <w:p w14:paraId="0DBCE679" w14:textId="77777777" w:rsidR="00913FCA" w:rsidRDefault="00913FCA" w:rsidP="0041312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E610A" w14:textId="77777777" w:rsidR="00913FCA" w:rsidRDefault="00913FCA" w:rsidP="00413127">
    <w:r>
      <w:tab/>
      <w:t>Thirty-sixth International Conference on Information Systems, Fort Worth 2015</w:t>
    </w:r>
    <w:r>
      <w:tab/>
    </w:r>
    <w:r>
      <w:rPr>
        <w:b/>
      </w:rPr>
      <w:fldChar w:fldCharType="begin"/>
    </w:r>
    <w:r>
      <w:rPr>
        <w:b/>
      </w:rPr>
      <w:instrText>PAGE</w:instrText>
    </w:r>
    <w:r>
      <w:rPr>
        <w:b/>
      </w:rPr>
      <w:fldChar w:fldCharType="end"/>
    </w:r>
  </w:p>
  <w:p w14:paraId="4D8DA8AE" w14:textId="77777777" w:rsidR="00913FCA" w:rsidRDefault="00913FCA" w:rsidP="00413127"/>
  <w:p w14:paraId="4E8CF234" w14:textId="77777777" w:rsidR="00913FCA" w:rsidRDefault="00913FCA"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6417A3" w14:textId="77777777" w:rsidR="005706B4" w:rsidRDefault="005706B4" w:rsidP="00913FCA">
      <w:r>
        <w:separator/>
      </w:r>
    </w:p>
  </w:footnote>
  <w:footnote w:type="continuationSeparator" w:id="0">
    <w:p w14:paraId="41D6C0AD" w14:textId="77777777" w:rsidR="005706B4" w:rsidRDefault="005706B4" w:rsidP="00913FCA">
      <w:r>
        <w:continuationSeparator/>
      </w:r>
    </w:p>
  </w:footnote>
  <w:footnote w:id="1">
    <w:p w14:paraId="29F39447" w14:textId="6C371C08" w:rsidR="002D141D" w:rsidRPr="00845090" w:rsidRDefault="002D141D" w:rsidP="002D141D">
      <w:pPr>
        <w:pStyle w:val="Footnotes"/>
        <w:spacing w:after="0" w:line="240" w:lineRule="auto"/>
        <w:rPr>
          <w:sz w:val="18"/>
        </w:rPr>
      </w:pPr>
      <w:r w:rsidRPr="00845090">
        <w:rPr>
          <w:rStyle w:val="FootnoteReference"/>
          <w:sz w:val="18"/>
        </w:rPr>
        <w:footnoteRef/>
      </w:r>
      <w:r w:rsidRPr="00845090">
        <w:rPr>
          <w:sz w:val="18"/>
        </w:rPr>
        <w:t xml:space="preserve"> </w:t>
      </w:r>
      <w:r w:rsidRPr="00913FCA">
        <w:rPr>
          <w:rStyle w:val="Footnotes0"/>
          <w:rFonts w:eastAsia="SimSun"/>
        </w:rPr>
        <w:t>Although ChatGPT is officially unavailable in China, people in China may access ChatGPT via VPNs</w:t>
      </w:r>
      <w:r w:rsidRPr="00913FCA">
        <w:rPr>
          <w:rStyle w:val="Footnotes0"/>
          <w:rFonts w:eastAsia="SimSun" w:hint="eastAsia"/>
          <w:lang w:eastAsia="zh-CN"/>
        </w:rPr>
        <w:t>.</w:t>
      </w:r>
      <w:r w:rsidR="00FF08CB">
        <w:rPr>
          <w:rStyle w:val="Footnotes0"/>
          <w:rFonts w:eastAsia="SimSun"/>
          <w:lang w:eastAsia="zh-CN"/>
        </w:rPr>
        <w:t xml:space="preserve"> The link for the a</w:t>
      </w:r>
      <w:r w:rsidR="00FF08CB" w:rsidRPr="00FF08CB">
        <w:rPr>
          <w:rStyle w:val="Footnotes0"/>
          <w:rFonts w:eastAsia="SimSun"/>
          <w:lang w:eastAsia="zh-CN"/>
        </w:rPr>
        <w:t>nnouncement about the restricted use of external GenAI tools</w:t>
      </w:r>
      <w:r w:rsidR="00FF08CB">
        <w:rPr>
          <w:rStyle w:val="Footnotes0"/>
          <w:rFonts w:eastAsia="SimSun"/>
          <w:lang w:eastAsia="zh-CN"/>
        </w:rPr>
        <w:t xml:space="preserve"> is </w:t>
      </w:r>
      <w:r w:rsidR="00FF08CB" w:rsidRPr="00FF08CB">
        <w:rPr>
          <w:rStyle w:val="Footnotes0"/>
          <w:rFonts w:eastAsia="SimSun"/>
          <w:lang w:eastAsia="zh-CN"/>
        </w:rPr>
        <w:t>https://segmentfault.com/a/1190000043031126</w:t>
      </w:r>
      <w:r w:rsidR="00FF08CB">
        <w:rPr>
          <w:rStyle w:val="Footnotes0"/>
          <w:rFonts w:eastAsia="SimSun"/>
          <w:lang w:eastAsia="zh-CN"/>
        </w:rPr>
        <w:t>.</w:t>
      </w:r>
    </w:p>
  </w:footnote>
  <w:footnote w:id="2">
    <w:p w14:paraId="2225B192" w14:textId="77777777" w:rsidR="00913FCA" w:rsidRPr="00DD7C8E" w:rsidRDefault="00913FCA" w:rsidP="00913FCA">
      <w:pPr>
        <w:pStyle w:val="Footnotes"/>
        <w:spacing w:after="0" w:line="240" w:lineRule="auto"/>
        <w:rPr>
          <w:lang w:eastAsia="zh-CN"/>
        </w:rPr>
      </w:pPr>
      <w:r w:rsidRPr="000A0C42">
        <w:rPr>
          <w:rStyle w:val="FootnoteReference"/>
        </w:rPr>
        <w:footnoteRef/>
      </w:r>
      <w:r w:rsidRPr="000D3852">
        <w:t xml:space="preserve"> https://platform.openai.com/docs/guides/prompt-engineering/prompt-engineering</w:t>
      </w:r>
      <w:r>
        <w:rPr>
          <w:rFonts w:hint="eastAsia"/>
          <w:lang w:eastAsia="zh-C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34C47" w14:textId="77777777" w:rsidR="00913FCA" w:rsidRDefault="00913FCA" w:rsidP="00413127">
    <w:r>
      <w:t>Track Title</w:t>
    </w:r>
  </w:p>
  <w:p w14:paraId="042228C5" w14:textId="77777777" w:rsidR="00913FCA" w:rsidRDefault="00913FCA" w:rsidP="00413127"/>
  <w:p w14:paraId="2D82D367" w14:textId="77777777" w:rsidR="00913FCA" w:rsidRDefault="00913FCA"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A8CF85" w14:textId="77777777" w:rsidR="00913FCA" w:rsidRDefault="00913FCA" w:rsidP="00413127"/>
  <w:p w14:paraId="242E17DB" w14:textId="77777777" w:rsidR="00913FCA" w:rsidRDefault="00913FCA" w:rsidP="00413127"/>
  <w:p w14:paraId="1755EDAD" w14:textId="77777777" w:rsidR="00913FCA" w:rsidRDefault="00913FCA"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3059C"/>
    <w:multiLevelType w:val="multilevel"/>
    <w:tmpl w:val="A49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0677">
    <w:abstractNumId w:val="15"/>
  </w:num>
  <w:num w:numId="2" w16cid:durableId="401829429">
    <w:abstractNumId w:val="13"/>
  </w:num>
  <w:num w:numId="3" w16cid:durableId="2131317003">
    <w:abstractNumId w:val="11"/>
  </w:num>
  <w:num w:numId="4" w16cid:durableId="10834558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9060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0024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22433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950208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42924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89683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78772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570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62493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79302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99404888">
    <w:abstractNumId w:val="1"/>
  </w:num>
  <w:num w:numId="16" w16cid:durableId="485709782">
    <w:abstractNumId w:val="2"/>
  </w:num>
  <w:num w:numId="17" w16cid:durableId="1380477112">
    <w:abstractNumId w:val="16"/>
  </w:num>
  <w:num w:numId="18" w16cid:durableId="21458062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0150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8562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41037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6416444">
    <w:abstractNumId w:val="19"/>
  </w:num>
  <w:num w:numId="23" w16cid:durableId="281810832">
    <w:abstractNumId w:val="6"/>
  </w:num>
  <w:num w:numId="24" w16cid:durableId="994920540">
    <w:abstractNumId w:val="4"/>
  </w:num>
  <w:num w:numId="25" w16cid:durableId="233046965">
    <w:abstractNumId w:val="14"/>
  </w:num>
  <w:num w:numId="26" w16cid:durableId="892469709">
    <w:abstractNumId w:val="7"/>
  </w:num>
  <w:num w:numId="27" w16cid:durableId="1742942195">
    <w:abstractNumId w:val="21"/>
  </w:num>
  <w:num w:numId="28" w16cid:durableId="1028142589">
    <w:abstractNumId w:val="18"/>
  </w:num>
  <w:num w:numId="29" w16cid:durableId="1099639678">
    <w:abstractNumId w:val="12"/>
  </w:num>
  <w:num w:numId="30" w16cid:durableId="1875076541">
    <w:abstractNumId w:val="10"/>
  </w:num>
  <w:num w:numId="31" w16cid:durableId="917405464">
    <w:abstractNumId w:val="17"/>
  </w:num>
  <w:num w:numId="32" w16cid:durableId="330067485">
    <w:abstractNumId w:val="24"/>
  </w:num>
  <w:num w:numId="33" w16cid:durableId="1983650863">
    <w:abstractNumId w:val="9"/>
  </w:num>
  <w:num w:numId="34" w16cid:durableId="8606513">
    <w:abstractNumId w:val="20"/>
  </w:num>
  <w:num w:numId="35" w16cid:durableId="792404616">
    <w:abstractNumId w:val="22"/>
  </w:num>
  <w:num w:numId="36" w16cid:durableId="598025761">
    <w:abstractNumId w:val="3"/>
  </w:num>
  <w:num w:numId="37" w16cid:durableId="741414640">
    <w:abstractNumId w:val="23"/>
  </w:num>
  <w:num w:numId="38" w16cid:durableId="298195773">
    <w:abstractNumId w:val="0"/>
  </w:num>
  <w:num w:numId="39" w16cid:durableId="1607731729">
    <w:abstractNumId w:val="5"/>
  </w:num>
  <w:num w:numId="40" w16cid:durableId="1282958485">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CA"/>
    <w:rsid w:val="000B62E4"/>
    <w:rsid w:val="0019727D"/>
    <w:rsid w:val="001D1ED9"/>
    <w:rsid w:val="001D588A"/>
    <w:rsid w:val="00260E19"/>
    <w:rsid w:val="002B1A53"/>
    <w:rsid w:val="002D141D"/>
    <w:rsid w:val="00323E03"/>
    <w:rsid w:val="00365C80"/>
    <w:rsid w:val="00384BD2"/>
    <w:rsid w:val="003D323F"/>
    <w:rsid w:val="00401F2D"/>
    <w:rsid w:val="00431EDB"/>
    <w:rsid w:val="00482DDB"/>
    <w:rsid w:val="004A19B0"/>
    <w:rsid w:val="004D065B"/>
    <w:rsid w:val="004F6338"/>
    <w:rsid w:val="005706B4"/>
    <w:rsid w:val="005B42F7"/>
    <w:rsid w:val="005D79E8"/>
    <w:rsid w:val="005F32EB"/>
    <w:rsid w:val="006A644B"/>
    <w:rsid w:val="006F265D"/>
    <w:rsid w:val="007701FE"/>
    <w:rsid w:val="00790AC5"/>
    <w:rsid w:val="007C3392"/>
    <w:rsid w:val="008268B1"/>
    <w:rsid w:val="00830BA5"/>
    <w:rsid w:val="00836821"/>
    <w:rsid w:val="008734E1"/>
    <w:rsid w:val="008B4DA2"/>
    <w:rsid w:val="00913FCA"/>
    <w:rsid w:val="00950996"/>
    <w:rsid w:val="00985945"/>
    <w:rsid w:val="009C4B8A"/>
    <w:rsid w:val="009C5A7E"/>
    <w:rsid w:val="00A7285C"/>
    <w:rsid w:val="00AC38BA"/>
    <w:rsid w:val="00B60E05"/>
    <w:rsid w:val="00BC66A7"/>
    <w:rsid w:val="00C14E7F"/>
    <w:rsid w:val="00C32990"/>
    <w:rsid w:val="00D7052B"/>
    <w:rsid w:val="00E045DA"/>
    <w:rsid w:val="00EE35CD"/>
    <w:rsid w:val="00F2258F"/>
    <w:rsid w:val="00F53C49"/>
    <w:rsid w:val="00F9717E"/>
    <w:rsid w:val="00FE1219"/>
    <w:rsid w:val="00FF0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13220B"/>
  <w15:chartTrackingRefBased/>
  <w15:docId w15:val="{2CDFF87B-092C-EF41-8A0F-CE7F006E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23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913FC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nhideWhenUsed/>
    <w:qFormat/>
    <w:rsid w:val="00913FC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nhideWhenUsed/>
    <w:qFormat/>
    <w:rsid w:val="00913FC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nhideWhenUsed/>
    <w:qFormat/>
    <w:rsid w:val="00913FC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nhideWhenUsed/>
    <w:qFormat/>
    <w:rsid w:val="00913FC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nhideWhenUsed/>
    <w:qFormat/>
    <w:rsid w:val="00913F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nhideWhenUsed/>
    <w:qFormat/>
    <w:rsid w:val="00913F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nhideWhenUsed/>
    <w:qFormat/>
    <w:rsid w:val="00913F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nhideWhenUsed/>
    <w:qFormat/>
    <w:rsid w:val="00913F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
    <w:name w:val="Table content"/>
    <w:next w:val="Normal"/>
    <w:link w:val="Tablecontent0"/>
    <w:qFormat/>
    <w:rsid w:val="001D588A"/>
    <w:pPr>
      <w:spacing w:after="0" w:line="240" w:lineRule="auto"/>
    </w:pPr>
    <w:rPr>
      <w:rFonts w:ascii="Times New Roman" w:eastAsia="Times New Roman" w:hAnsi="Times New Roman" w:cs="Times New Roman"/>
      <w:color w:val="000000"/>
      <w:kern w:val="0"/>
      <w14:ligatures w14:val="none"/>
    </w:rPr>
  </w:style>
  <w:style w:type="character" w:customStyle="1" w:styleId="Heading1Char">
    <w:name w:val="Heading 1 Char"/>
    <w:basedOn w:val="DefaultParagraphFont"/>
    <w:link w:val="Heading1"/>
    <w:rsid w:val="00913F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913F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913F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13F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F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FCA"/>
    <w:rPr>
      <w:rFonts w:eastAsiaTheme="majorEastAsia" w:cstheme="majorBidi"/>
      <w:color w:val="272727" w:themeColor="text1" w:themeTint="D8"/>
    </w:rPr>
  </w:style>
  <w:style w:type="paragraph" w:styleId="Title">
    <w:name w:val="Title"/>
    <w:basedOn w:val="Normal"/>
    <w:next w:val="Normal"/>
    <w:link w:val="TitleChar"/>
    <w:qFormat/>
    <w:rsid w:val="00913F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13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13F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13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FCA"/>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13FCA"/>
    <w:rPr>
      <w:i/>
      <w:iCs/>
      <w:color w:val="404040" w:themeColor="text1" w:themeTint="BF"/>
    </w:rPr>
  </w:style>
  <w:style w:type="paragraph" w:styleId="ListParagraph">
    <w:name w:val="List Paragraph"/>
    <w:basedOn w:val="Normal"/>
    <w:uiPriority w:val="72"/>
    <w:qFormat/>
    <w:rsid w:val="00913FCA"/>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13FCA"/>
    <w:rPr>
      <w:i/>
      <w:iCs/>
      <w:color w:val="0F4761" w:themeColor="accent1" w:themeShade="BF"/>
    </w:rPr>
  </w:style>
  <w:style w:type="paragraph" w:styleId="IntenseQuote">
    <w:name w:val="Intense Quote"/>
    <w:basedOn w:val="Normal"/>
    <w:next w:val="Normal"/>
    <w:link w:val="IntenseQuoteChar"/>
    <w:uiPriority w:val="30"/>
    <w:qFormat/>
    <w:rsid w:val="00913FC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13FCA"/>
    <w:rPr>
      <w:i/>
      <w:iCs/>
      <w:color w:val="0F4761" w:themeColor="accent1" w:themeShade="BF"/>
    </w:rPr>
  </w:style>
  <w:style w:type="character" w:styleId="IntenseReference">
    <w:name w:val="Intense Reference"/>
    <w:basedOn w:val="DefaultParagraphFont"/>
    <w:uiPriority w:val="32"/>
    <w:qFormat/>
    <w:rsid w:val="00913FCA"/>
    <w:rPr>
      <w:b/>
      <w:bCs/>
      <w:smallCaps/>
      <w:color w:val="0F4761" w:themeColor="accent1" w:themeShade="BF"/>
      <w:spacing w:val="5"/>
    </w:rPr>
  </w:style>
  <w:style w:type="numbering" w:customStyle="1" w:styleId="NoList1">
    <w:name w:val="No List1"/>
    <w:next w:val="NoList"/>
    <w:uiPriority w:val="99"/>
    <w:semiHidden/>
    <w:unhideWhenUsed/>
    <w:rsid w:val="00913FCA"/>
  </w:style>
  <w:style w:type="paragraph" w:customStyle="1" w:styleId="Footer1">
    <w:name w:val="Footer1"/>
    <w:basedOn w:val="Normal"/>
    <w:next w:val="Footer"/>
    <w:link w:val="FooterChar"/>
    <w:autoRedefine/>
    <w:uiPriority w:val="99"/>
    <w:rsid w:val="00913FCA"/>
    <w:pPr>
      <w:tabs>
        <w:tab w:val="right" w:pos="360"/>
        <w:tab w:val="left" w:pos="9000"/>
        <w:tab w:val="right" w:pos="9360"/>
      </w:tabs>
      <w:spacing w:line="480" w:lineRule="auto"/>
      <w:jc w:val="both"/>
    </w:pPr>
    <w:rPr>
      <w:rFonts w:asciiTheme="minorHAnsi" w:eastAsiaTheme="minorEastAsia" w:hAnsiTheme="minorHAnsi" w:cstheme="minorBidi"/>
      <w:i/>
      <w:kern w:val="2"/>
      <w:sz w:val="18"/>
      <w14:ligatures w14:val="standardContextual"/>
    </w:rPr>
  </w:style>
  <w:style w:type="paragraph" w:customStyle="1" w:styleId="Header1">
    <w:name w:val="Header1"/>
    <w:basedOn w:val="Normal"/>
    <w:next w:val="Header"/>
    <w:autoRedefine/>
    <w:rsid w:val="00913FCA"/>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913FC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913FC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13FCA"/>
  </w:style>
  <w:style w:type="character" w:styleId="PageNumber">
    <w:name w:val="page number"/>
    <w:basedOn w:val="DefaultParagraphFont"/>
    <w:rsid w:val="00913FCA"/>
  </w:style>
  <w:style w:type="paragraph" w:customStyle="1" w:styleId="Caption1">
    <w:name w:val="Caption1"/>
    <w:basedOn w:val="Normal"/>
    <w:next w:val="Normal"/>
    <w:rsid w:val="00913FCA"/>
    <w:pPr>
      <w:keepNext/>
      <w:spacing w:before="120" w:after="120" w:line="480" w:lineRule="auto"/>
      <w:jc w:val="center"/>
    </w:pPr>
    <w:rPr>
      <w:rFonts w:ascii="Georgia" w:eastAsiaTheme="minorEastAsia" w:hAnsi="Georgia" w:cs="Georgia"/>
      <w:b/>
      <w:sz w:val="20"/>
      <w:szCs w:val="20"/>
      <w:lang w:eastAsia="en-US"/>
    </w:rPr>
  </w:style>
  <w:style w:type="paragraph" w:customStyle="1" w:styleId="CommentText1">
    <w:name w:val="Comment Text1"/>
    <w:basedOn w:val="Normal"/>
    <w:next w:val="CommentText"/>
    <w:uiPriority w:val="99"/>
    <w:semiHidden/>
    <w:rsid w:val="00913FCA"/>
    <w:pPr>
      <w:spacing w:after="120" w:line="480" w:lineRule="auto"/>
      <w:jc w:val="both"/>
    </w:pPr>
    <w:rPr>
      <w:rFonts w:ascii="Georgia" w:eastAsiaTheme="minorEastAsia" w:hAnsi="Georgia" w:cs="Georgia"/>
      <w:sz w:val="20"/>
      <w:szCs w:val="20"/>
      <w:lang w:eastAsia="en-US"/>
    </w:rPr>
  </w:style>
  <w:style w:type="paragraph" w:customStyle="1" w:styleId="Date1">
    <w:name w:val="Date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link w:val="DocumentMapChar"/>
    <w:semiHidden/>
    <w:rsid w:val="00913FCA"/>
    <w:pPr>
      <w:shd w:val="clear" w:color="auto" w:fill="000080"/>
      <w:spacing w:after="120" w:line="480" w:lineRule="auto"/>
    </w:pPr>
    <w:rPr>
      <w:rFonts w:ascii="Tahoma" w:hAnsi="Tahoma" w:cs="Georgia"/>
      <w:sz w:val="20"/>
      <w:szCs w:val="20"/>
      <w:lang w:eastAsia="en-US"/>
    </w:rPr>
  </w:style>
  <w:style w:type="character" w:customStyle="1" w:styleId="DocumentMapChar">
    <w:name w:val="Document Map Char"/>
    <w:basedOn w:val="DefaultParagraphFont"/>
    <w:link w:val="DocumentMap"/>
    <w:semiHidden/>
    <w:rsid w:val="00913FCA"/>
    <w:rPr>
      <w:rFonts w:ascii="Tahoma" w:eastAsia="Times New Roman" w:hAnsi="Tahoma" w:cs="Georgia"/>
      <w:kern w:val="0"/>
      <w:sz w:val="20"/>
      <w:szCs w:val="20"/>
      <w:shd w:val="clear" w:color="auto" w:fill="000080"/>
      <w:lang w:eastAsia="en-US"/>
      <w14:ligatures w14:val="none"/>
    </w:rPr>
  </w:style>
  <w:style w:type="paragraph" w:customStyle="1" w:styleId="FootnoteText1">
    <w:name w:val="Footnote Text1"/>
    <w:basedOn w:val="Normal"/>
    <w:next w:val="FootnoteText"/>
    <w:link w:val="FootnoteTextChar"/>
    <w:semiHidden/>
    <w:rsid w:val="00913FCA"/>
    <w:pPr>
      <w:tabs>
        <w:tab w:val="left" w:pos="360"/>
      </w:tabs>
      <w:spacing w:after="120" w:line="480" w:lineRule="auto"/>
      <w:jc w:val="both"/>
    </w:pPr>
    <w:rPr>
      <w:rFonts w:asciiTheme="minorHAnsi" w:hAnsiTheme="minorHAnsi" w:cstheme="minorBidi"/>
      <w:kern w:val="2"/>
      <w14:ligatures w14:val="standardContextual"/>
    </w:rPr>
  </w:style>
  <w:style w:type="paragraph" w:customStyle="1" w:styleId="Index11">
    <w:name w:val="Index 11"/>
    <w:basedOn w:val="Normal"/>
    <w:next w:val="Normal"/>
    <w:autoRedefine/>
    <w:semiHidden/>
    <w:rsid w:val="00913FC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913FC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913FC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913FC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913FC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913FC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913FC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913FC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913FCA"/>
    <w:pPr>
      <w:spacing w:after="120" w:line="480" w:lineRule="auto"/>
      <w:ind w:left="2160" w:hanging="240"/>
    </w:pPr>
    <w:rPr>
      <w:rFonts w:ascii="Georgia" w:hAnsi="Georgia" w:cs="Georgia"/>
      <w:sz w:val="20"/>
      <w:szCs w:val="20"/>
      <w:lang w:eastAsia="en-US"/>
    </w:rPr>
  </w:style>
  <w:style w:type="paragraph" w:styleId="Index1">
    <w:name w:val="index 1"/>
    <w:basedOn w:val="Normal"/>
    <w:next w:val="Normal"/>
    <w:autoRedefine/>
    <w:uiPriority w:val="99"/>
    <w:semiHidden/>
    <w:unhideWhenUsed/>
    <w:rsid w:val="00913FCA"/>
    <w:pPr>
      <w:ind w:left="240" w:hanging="240"/>
    </w:pPr>
    <w:rPr>
      <w:rFonts w:asciiTheme="minorHAnsi" w:eastAsiaTheme="minorEastAsia" w:hAnsiTheme="minorHAnsi" w:cstheme="minorBidi"/>
      <w:kern w:val="2"/>
      <w14:ligatures w14:val="standardContextual"/>
    </w:rPr>
  </w:style>
  <w:style w:type="paragraph" w:styleId="IndexHeading">
    <w:name w:val="index heading"/>
    <w:basedOn w:val="Normal"/>
    <w:next w:val="Index1"/>
    <w:semiHidden/>
    <w:rsid w:val="00913FCA"/>
    <w:pPr>
      <w:spacing w:after="120" w:line="480" w:lineRule="auto"/>
    </w:pPr>
    <w:rPr>
      <w:rFonts w:ascii="Arial" w:hAnsi="Arial" w:cs="Georgia"/>
      <w:b/>
      <w:sz w:val="20"/>
      <w:szCs w:val="20"/>
      <w:lang w:eastAsia="en-US"/>
    </w:rPr>
  </w:style>
  <w:style w:type="paragraph" w:customStyle="1" w:styleId="ListBullet1">
    <w:name w:val="List Bullet1"/>
    <w:basedOn w:val="Normal"/>
    <w:next w:val="ListBullet"/>
    <w:autoRedefine/>
    <w:rsid w:val="00913FCA"/>
    <w:pPr>
      <w:spacing w:after="120" w:line="480" w:lineRule="auto"/>
      <w:jc w:val="both"/>
    </w:pPr>
    <w:rPr>
      <w:rFonts w:ascii="Georgia" w:eastAsiaTheme="minorEastAsia" w:hAnsi="Georgia" w:cs="Georgia"/>
      <w:sz w:val="20"/>
      <w:szCs w:val="20"/>
      <w:lang w:eastAsia="en-US"/>
    </w:rPr>
  </w:style>
  <w:style w:type="paragraph" w:customStyle="1" w:styleId="ListBullet21">
    <w:name w:val="List Bullet 21"/>
    <w:basedOn w:val="Normal"/>
    <w:next w:val="ListBullet2"/>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31">
    <w:name w:val="List Bullet 31"/>
    <w:basedOn w:val="Normal"/>
    <w:next w:val="ListBullet3"/>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41">
    <w:name w:val="List Bullet 41"/>
    <w:basedOn w:val="Normal"/>
    <w:next w:val="ListBullet4"/>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Bullet51">
    <w:name w:val="List Bullet 51"/>
    <w:basedOn w:val="Normal"/>
    <w:next w:val="ListBullet5"/>
    <w:autoRedefine/>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1">
    <w:name w:val="List Number1"/>
    <w:basedOn w:val="Normal"/>
    <w:next w:val="ListNumber"/>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21">
    <w:name w:val="List Number 21"/>
    <w:basedOn w:val="Normal"/>
    <w:next w:val="ListNumber2"/>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31">
    <w:name w:val="List Number 31"/>
    <w:basedOn w:val="Normal"/>
    <w:next w:val="ListNumber3"/>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41">
    <w:name w:val="List Number 41"/>
    <w:basedOn w:val="Normal"/>
    <w:next w:val="ListNumber4"/>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customStyle="1" w:styleId="ListNumber51">
    <w:name w:val="List Number 51"/>
    <w:basedOn w:val="Normal"/>
    <w:next w:val="ListNumber5"/>
    <w:rsid w:val="00913FC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link w:val="MacroTextChar"/>
    <w:semiHidden/>
    <w:rsid w:val="00913FCA"/>
    <w:pPr>
      <w:tabs>
        <w:tab w:val="left" w:pos="480"/>
        <w:tab w:val="left" w:pos="960"/>
        <w:tab w:val="left" w:pos="1440"/>
        <w:tab w:val="left" w:pos="1920"/>
        <w:tab w:val="left" w:pos="2400"/>
        <w:tab w:val="left" w:pos="2880"/>
        <w:tab w:val="left" w:pos="3360"/>
        <w:tab w:val="left" w:pos="3840"/>
        <w:tab w:val="left" w:pos="4320"/>
      </w:tabs>
      <w:spacing w:after="120" w:line="240" w:lineRule="auto"/>
      <w:jc w:val="both"/>
    </w:pPr>
    <w:rPr>
      <w:rFonts w:ascii="Courier New" w:eastAsia="Times New Roman" w:hAnsi="Courier New" w:cs="Georgia"/>
      <w:kern w:val="0"/>
      <w:sz w:val="20"/>
      <w:szCs w:val="20"/>
      <w:lang w:eastAsia="en-US"/>
      <w14:ligatures w14:val="none"/>
    </w:rPr>
  </w:style>
  <w:style w:type="character" w:customStyle="1" w:styleId="MacroTextChar">
    <w:name w:val="Macro Text Char"/>
    <w:basedOn w:val="DefaultParagraphFont"/>
    <w:link w:val="MacroText"/>
    <w:semiHidden/>
    <w:rsid w:val="00913FCA"/>
    <w:rPr>
      <w:rFonts w:ascii="Courier New" w:eastAsia="Times New Roman" w:hAnsi="Courier New" w:cs="Georgia"/>
      <w:kern w:val="0"/>
      <w:sz w:val="20"/>
      <w:szCs w:val="20"/>
      <w:lang w:eastAsia="en-US"/>
      <w14:ligatures w14:val="none"/>
    </w:rPr>
  </w:style>
  <w:style w:type="paragraph" w:customStyle="1" w:styleId="NoteHeading1">
    <w:name w:val="Note Heading1"/>
    <w:basedOn w:val="Normal"/>
    <w:next w:val="Normal"/>
    <w:rsid w:val="00913FC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913FC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913FC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913FCA"/>
    <w:pPr>
      <w:spacing w:before="120" w:after="120" w:line="480" w:lineRule="auto"/>
    </w:pPr>
    <w:rPr>
      <w:rFonts w:ascii="Arial" w:hAnsi="Arial" w:cs="Georgia"/>
      <w:b/>
      <w:sz w:val="20"/>
      <w:szCs w:val="20"/>
      <w:lang w:eastAsia="en-US"/>
    </w:rPr>
  </w:style>
  <w:style w:type="paragraph" w:customStyle="1" w:styleId="TOC11">
    <w:name w:val="TOC 11"/>
    <w:basedOn w:val="Normal"/>
    <w:next w:val="Normal"/>
    <w:autoRedefine/>
    <w:semiHidden/>
    <w:rsid w:val="00913FC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913FC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913FC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913FC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913FC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913FC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913FC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913FC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913FCA"/>
    <w:pPr>
      <w:spacing w:after="120" w:line="480" w:lineRule="auto"/>
      <w:ind w:left="1920"/>
    </w:pPr>
    <w:rPr>
      <w:rFonts w:ascii="Georgia" w:hAnsi="Georgia" w:cs="Georgia"/>
      <w:sz w:val="20"/>
      <w:szCs w:val="20"/>
      <w:lang w:eastAsia="en-US"/>
    </w:rPr>
  </w:style>
  <w:style w:type="character" w:styleId="FootnoteReference">
    <w:name w:val="footnote reference"/>
    <w:semiHidden/>
    <w:rsid w:val="00913FCA"/>
    <w:rPr>
      <w:vertAlign w:val="superscript"/>
    </w:rPr>
  </w:style>
  <w:style w:type="paragraph" w:customStyle="1" w:styleId="Bullet">
    <w:name w:val="Bullet"/>
    <w:basedOn w:val="Normal"/>
    <w:rsid w:val="00913FC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913FCA"/>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913FCA"/>
    <w:rPr>
      <w:sz w:val="16"/>
    </w:rPr>
  </w:style>
  <w:style w:type="paragraph" w:customStyle="1" w:styleId="AbstractHeader">
    <w:name w:val="AbstractHeader"/>
    <w:basedOn w:val="Normal"/>
    <w:next w:val="AbstractText"/>
    <w:rsid w:val="00913FCA"/>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13FCA"/>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13FCA"/>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913FCA"/>
    <w:rPr>
      <w:rFonts w:ascii="Arial" w:eastAsia="SimSun" w:hAnsi="Arial" w:cs="Georgia"/>
      <w:kern w:val="0"/>
      <w:sz w:val="20"/>
      <w:szCs w:val="20"/>
      <w:lang w:eastAsia="en-US"/>
      <w14:ligatures w14:val="none"/>
    </w:rPr>
  </w:style>
  <w:style w:type="character" w:styleId="Hyperlink">
    <w:name w:val="Hyperlink"/>
    <w:uiPriority w:val="99"/>
    <w:rsid w:val="00913FCA"/>
    <w:rPr>
      <w:color w:val="0000FF"/>
      <w:u w:val="single"/>
    </w:rPr>
  </w:style>
  <w:style w:type="paragraph" w:customStyle="1" w:styleId="Figure">
    <w:name w:val="Figure"/>
    <w:basedOn w:val="Normal"/>
    <w:rsid w:val="00913FC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913FC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913FC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913FCA"/>
    <w:rPr>
      <w:color w:val="800080"/>
      <w:u w:val="single"/>
    </w:rPr>
  </w:style>
  <w:style w:type="paragraph" w:customStyle="1" w:styleId="BalloonText1">
    <w:name w:val="Balloon Text1"/>
    <w:basedOn w:val="Normal"/>
    <w:next w:val="BalloonText"/>
    <w:semiHidden/>
    <w:rsid w:val="00913FCA"/>
    <w:pPr>
      <w:spacing w:after="120" w:line="480" w:lineRule="auto"/>
      <w:jc w:val="both"/>
    </w:pPr>
    <w:rPr>
      <w:rFonts w:ascii="Tahoma" w:eastAsiaTheme="minorEastAsia" w:hAnsi="Tahoma" w:cs="Tahoma"/>
      <w:sz w:val="16"/>
      <w:szCs w:val="16"/>
      <w:lang w:eastAsia="en-US"/>
    </w:rPr>
  </w:style>
  <w:style w:type="paragraph" w:styleId="CommentText">
    <w:name w:val="annotation text"/>
    <w:basedOn w:val="Normal"/>
    <w:link w:val="CommentTextChar"/>
    <w:uiPriority w:val="99"/>
    <w:semiHidden/>
    <w:unhideWhenUsed/>
    <w:rsid w:val="00913FCA"/>
    <w:pPr>
      <w:spacing w:after="160"/>
    </w:pPr>
    <w:rPr>
      <w:rFonts w:asciiTheme="minorHAnsi" w:eastAsiaTheme="minorEastAsia"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913FCA"/>
    <w:rPr>
      <w:sz w:val="20"/>
      <w:szCs w:val="20"/>
    </w:rPr>
  </w:style>
  <w:style w:type="paragraph" w:styleId="CommentSubject">
    <w:name w:val="annotation subject"/>
    <w:basedOn w:val="CommentText"/>
    <w:next w:val="CommentText"/>
    <w:link w:val="CommentSubjectChar"/>
    <w:semiHidden/>
    <w:rsid w:val="00913FCA"/>
    <w:pPr>
      <w:spacing w:after="120" w:line="480" w:lineRule="auto"/>
      <w:jc w:val="both"/>
    </w:pPr>
    <w:rPr>
      <w:rFonts w:ascii="Georgia" w:hAnsi="Georgia" w:cs="Georgia"/>
      <w:b/>
      <w:bCs/>
      <w:kern w:val="0"/>
      <w:lang w:eastAsia="en-US"/>
      <w14:ligatures w14:val="none"/>
    </w:rPr>
  </w:style>
  <w:style w:type="character" w:customStyle="1" w:styleId="CommentSubjectChar">
    <w:name w:val="Comment Subject Char"/>
    <w:basedOn w:val="CommentTextChar"/>
    <w:link w:val="CommentSubject"/>
    <w:semiHidden/>
    <w:rsid w:val="00913FCA"/>
    <w:rPr>
      <w:rFonts w:ascii="Georgia" w:hAnsi="Georgia" w:cs="Georgia"/>
      <w:b/>
      <w:bCs/>
      <w:kern w:val="0"/>
      <w:sz w:val="20"/>
      <w:szCs w:val="20"/>
      <w:lang w:eastAsia="en-US"/>
      <w14:ligatures w14:val="none"/>
    </w:rPr>
  </w:style>
  <w:style w:type="paragraph" w:customStyle="1" w:styleId="SpecialStyle">
    <w:name w:val="SpecialStyle"/>
    <w:basedOn w:val="Normal"/>
    <w:link w:val="SpecialStyleChar"/>
    <w:rsid w:val="00913FCA"/>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913FCA"/>
    <w:rPr>
      <w:rFonts w:ascii="Courier New" w:eastAsia="SimSun" w:hAnsi="Courier New" w:cs="Georgia"/>
      <w:kern w:val="0"/>
      <w:sz w:val="20"/>
      <w:szCs w:val="20"/>
      <w:lang w:eastAsia="en-US"/>
      <w14:ligatures w14:val="none"/>
    </w:rPr>
  </w:style>
  <w:style w:type="paragraph" w:customStyle="1" w:styleId="FigureCaption">
    <w:name w:val="FigureCaption"/>
    <w:autoRedefine/>
    <w:rsid w:val="00913FCA"/>
    <w:pPr>
      <w:spacing w:before="120" w:after="120" w:line="240" w:lineRule="auto"/>
      <w:jc w:val="center"/>
    </w:pPr>
    <w:rPr>
      <w:rFonts w:ascii="Times New Roman" w:eastAsia="Times New Roman" w:hAnsi="Times New Roman" w:cs="Georgia"/>
      <w:b/>
      <w:kern w:val="0"/>
      <w:sz w:val="20"/>
      <w:szCs w:val="20"/>
      <w:lang w:eastAsia="en-US"/>
      <w14:ligatures w14:val="none"/>
    </w:rPr>
  </w:style>
  <w:style w:type="paragraph" w:customStyle="1" w:styleId="TableCaption">
    <w:name w:val="TableCaption"/>
    <w:basedOn w:val="FigureCaption"/>
    <w:rsid w:val="00913FCA"/>
  </w:style>
  <w:style w:type="paragraph" w:customStyle="1" w:styleId="TrackName">
    <w:name w:val="TrackName"/>
    <w:basedOn w:val="Email"/>
    <w:rsid w:val="00913FCA"/>
    <w:pPr>
      <w:spacing w:after="120"/>
    </w:pPr>
    <w:rPr>
      <w:i/>
      <w:sz w:val="24"/>
    </w:rPr>
  </w:style>
  <w:style w:type="character" w:styleId="Strong">
    <w:name w:val="Strong"/>
    <w:rsid w:val="00913FCA"/>
    <w:rPr>
      <w:b/>
      <w:bCs/>
    </w:rPr>
  </w:style>
  <w:style w:type="table" w:customStyle="1" w:styleId="2">
    <w:name w:val="2"/>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table" w:customStyle="1" w:styleId="1">
    <w:name w:val="1"/>
    <w:basedOn w:val="TableNormal"/>
    <w:rsid w:val="00913FCA"/>
    <w:pPr>
      <w:spacing w:after="120" w:line="240" w:lineRule="auto"/>
      <w:jc w:val="both"/>
    </w:pPr>
    <w:rPr>
      <w:rFonts w:ascii="Georgia" w:hAnsi="Georgia" w:cs="Georgia"/>
      <w:kern w:val="0"/>
      <w:sz w:val="20"/>
      <w:szCs w:val="20"/>
      <w:lang w:eastAsia="en-US"/>
      <w14:ligatures w14:val="none"/>
    </w:rPr>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913FCA"/>
    <w:rPr>
      <w:color w:val="605E5C"/>
      <w:shd w:val="clear" w:color="auto" w:fill="E1DFDD"/>
    </w:rPr>
  </w:style>
  <w:style w:type="character" w:customStyle="1" w:styleId="UnresolvedMention2">
    <w:name w:val="Unresolved Mention2"/>
    <w:basedOn w:val="DefaultParagraphFont"/>
    <w:uiPriority w:val="99"/>
    <w:semiHidden/>
    <w:unhideWhenUsed/>
    <w:rsid w:val="00913FCA"/>
    <w:rPr>
      <w:color w:val="605E5C"/>
      <w:shd w:val="clear" w:color="auto" w:fill="E1DFDD"/>
    </w:rPr>
  </w:style>
  <w:style w:type="character" w:customStyle="1" w:styleId="10">
    <w:name w:val="未处理的提及1"/>
    <w:basedOn w:val="DefaultParagraphFont"/>
    <w:uiPriority w:val="99"/>
    <w:semiHidden/>
    <w:unhideWhenUsed/>
    <w:rsid w:val="00913FCA"/>
    <w:rPr>
      <w:color w:val="605E5C"/>
      <w:shd w:val="clear" w:color="auto" w:fill="E1DFDD"/>
    </w:rPr>
  </w:style>
  <w:style w:type="paragraph" w:styleId="NormalWeb">
    <w:name w:val="Normal (Web)"/>
    <w:basedOn w:val="Normal"/>
    <w:uiPriority w:val="99"/>
    <w:unhideWhenUsed/>
    <w:rsid w:val="00913FCA"/>
    <w:pPr>
      <w:spacing w:before="100" w:beforeAutospacing="1" w:after="100" w:afterAutospacing="1" w:line="480" w:lineRule="auto"/>
      <w:jc w:val="both"/>
    </w:pPr>
    <w:rPr>
      <w:rFonts w:ascii="SimSun" w:eastAsia="SimSun" w:hAnsi="SimSun" w:cs="SimSun"/>
      <w:sz w:val="22"/>
      <w:szCs w:val="22"/>
    </w:rPr>
  </w:style>
  <w:style w:type="paragraph" w:customStyle="1" w:styleId="Bibliography1">
    <w:name w:val="Bibliography1"/>
    <w:basedOn w:val="Normal"/>
    <w:next w:val="Normal"/>
    <w:uiPriority w:val="37"/>
    <w:unhideWhenUsed/>
    <w:rsid w:val="00913FCA"/>
    <w:pPr>
      <w:spacing w:after="240"/>
      <w:ind w:left="720" w:hanging="720"/>
      <w:jc w:val="both"/>
    </w:pPr>
    <w:rPr>
      <w:rFonts w:ascii="Georgia" w:eastAsiaTheme="minorEastAsia" w:hAnsi="Georgia" w:cs="Georgia"/>
      <w:sz w:val="20"/>
      <w:szCs w:val="20"/>
      <w:lang w:eastAsia="en-US"/>
    </w:rPr>
  </w:style>
  <w:style w:type="paragraph" w:styleId="Revision">
    <w:name w:val="Revision"/>
    <w:hidden/>
    <w:uiPriority w:val="99"/>
    <w:semiHidden/>
    <w:rsid w:val="00913FCA"/>
    <w:pPr>
      <w:spacing w:after="0" w:line="240" w:lineRule="auto"/>
    </w:pPr>
    <w:rPr>
      <w:rFonts w:ascii="Georgia" w:eastAsia="Times New Roman" w:hAnsi="Georgia" w:cs="Georgia"/>
      <w:kern w:val="0"/>
      <w:sz w:val="20"/>
      <w:szCs w:val="20"/>
      <w:lang w:eastAsia="en-US"/>
      <w14:ligatures w14:val="none"/>
    </w:rPr>
  </w:style>
  <w:style w:type="character" w:customStyle="1" w:styleId="20">
    <w:name w:val="未处理的提及2"/>
    <w:basedOn w:val="DefaultParagraphFont"/>
    <w:uiPriority w:val="99"/>
    <w:semiHidden/>
    <w:unhideWhenUsed/>
    <w:rsid w:val="00913FCA"/>
    <w:rPr>
      <w:color w:val="605E5C"/>
      <w:shd w:val="clear" w:color="auto" w:fill="E1DFDD"/>
    </w:rPr>
  </w:style>
  <w:style w:type="table" w:styleId="TableGrid">
    <w:name w:val="Table Grid"/>
    <w:basedOn w:val="TableNormal"/>
    <w:uiPriority w:val="39"/>
    <w:rsid w:val="00913FCA"/>
    <w:pPr>
      <w:spacing w:after="0" w:line="240" w:lineRule="auto"/>
      <w:jc w:val="both"/>
    </w:pPr>
    <w:rPr>
      <w:rFonts w:ascii="Georgia" w:hAnsi="Georgia" w:cs="Georgia"/>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13FCA"/>
    <w:rPr>
      <w:color w:val="666666"/>
    </w:rPr>
  </w:style>
  <w:style w:type="character" w:styleId="EndnoteReference">
    <w:name w:val="endnote reference"/>
    <w:basedOn w:val="DefaultParagraphFont"/>
    <w:uiPriority w:val="99"/>
    <w:semiHidden/>
    <w:unhideWhenUsed/>
    <w:rsid w:val="00913FCA"/>
    <w:rPr>
      <w:vertAlign w:val="superscript"/>
    </w:rPr>
  </w:style>
  <w:style w:type="character" w:customStyle="1" w:styleId="FootnoteTextChar">
    <w:name w:val="Footnote Text Char"/>
    <w:basedOn w:val="DefaultParagraphFont"/>
    <w:link w:val="FootnoteText1"/>
    <w:semiHidden/>
    <w:rsid w:val="00913FCA"/>
    <w:rPr>
      <w:rFonts w:eastAsia="Times New Roman"/>
    </w:rPr>
  </w:style>
  <w:style w:type="paragraph" w:customStyle="1" w:styleId="whitespace-pre-wrap">
    <w:name w:val="whitespace-pre-wrap"/>
    <w:basedOn w:val="Normal"/>
    <w:rsid w:val="00913FCA"/>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913FCA"/>
  </w:style>
  <w:style w:type="character" w:customStyle="1" w:styleId="eop">
    <w:name w:val="eop"/>
    <w:basedOn w:val="DefaultParagraphFont"/>
    <w:rsid w:val="00913FCA"/>
  </w:style>
  <w:style w:type="character" w:styleId="Emphasis">
    <w:name w:val="Emphasis"/>
    <w:basedOn w:val="DefaultParagraphFont"/>
    <w:uiPriority w:val="20"/>
    <w:qFormat/>
    <w:rsid w:val="00913FCA"/>
    <w:rPr>
      <w:rFonts w:ascii="Times New Roman" w:hAnsi="Times New Roman"/>
      <w:i/>
      <w:iCs/>
    </w:rPr>
  </w:style>
  <w:style w:type="character" w:customStyle="1" w:styleId="spellingerror">
    <w:name w:val="spellingerror"/>
    <w:basedOn w:val="DefaultParagraphFont"/>
    <w:rsid w:val="00913FCA"/>
  </w:style>
  <w:style w:type="paragraph" w:customStyle="1" w:styleId="paragraph">
    <w:name w:val="paragraph"/>
    <w:basedOn w:val="Normal"/>
    <w:rsid w:val="00913FCA"/>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13FCA"/>
    <w:pPr>
      <w:spacing w:after="0" w:line="480" w:lineRule="auto"/>
      <w:ind w:firstLine="539"/>
    </w:pPr>
    <w:rPr>
      <w:rFonts w:ascii="Times New Roman" w:hAnsi="Times New Roman" w:cs="Times New Roman"/>
      <w:kern w:val="0"/>
      <w:szCs w:val="22"/>
      <w14:ligatures w14:val="none"/>
    </w:rPr>
  </w:style>
  <w:style w:type="character" w:customStyle="1" w:styleId="FooterChar">
    <w:name w:val="Footer Char"/>
    <w:basedOn w:val="DefaultParagraphFont"/>
    <w:link w:val="Footer1"/>
    <w:uiPriority w:val="99"/>
    <w:rsid w:val="00913FCA"/>
    <w:rPr>
      <w:i/>
      <w:sz w:val="18"/>
    </w:rPr>
  </w:style>
  <w:style w:type="character" w:customStyle="1" w:styleId="ParagraphChar">
    <w:name w:val="Paragraph Char"/>
    <w:basedOn w:val="DefaultParagraphFont"/>
    <w:link w:val="Paragraph0"/>
    <w:rsid w:val="00913FCA"/>
    <w:rPr>
      <w:rFonts w:ascii="Times New Roman" w:hAnsi="Times New Roman" w:cs="Times New Roman"/>
      <w:kern w:val="0"/>
      <w:szCs w:val="22"/>
      <w14:ligatures w14:val="none"/>
    </w:rPr>
  </w:style>
  <w:style w:type="character" w:customStyle="1" w:styleId="3">
    <w:name w:val="未处理的提及3"/>
    <w:basedOn w:val="DefaultParagraphFont"/>
    <w:uiPriority w:val="99"/>
    <w:semiHidden/>
    <w:unhideWhenUsed/>
    <w:rsid w:val="00913FCA"/>
    <w:rPr>
      <w:color w:val="605E5C"/>
      <w:shd w:val="clear" w:color="auto" w:fill="E1DFDD"/>
    </w:rPr>
  </w:style>
  <w:style w:type="paragraph" w:customStyle="1" w:styleId="TableFiguretitle">
    <w:name w:val="Table/Figure title"/>
    <w:link w:val="TableFiguretitle0"/>
    <w:qFormat/>
    <w:rsid w:val="00913FCA"/>
    <w:pPr>
      <w:spacing w:after="120" w:line="240" w:lineRule="auto"/>
      <w:jc w:val="center"/>
    </w:pPr>
    <w:rPr>
      <w:rFonts w:ascii="Times New Roman" w:hAnsi="Times New Roman" w:cs="Times New Roman"/>
      <w:b/>
      <w:color w:val="000000"/>
      <w:kern w:val="0"/>
      <w:sz w:val="22"/>
      <w:szCs w:val="22"/>
      <w14:ligatures w14:val="none"/>
    </w:rPr>
  </w:style>
  <w:style w:type="character" w:customStyle="1" w:styleId="TableFiguretitle0">
    <w:name w:val="Table/Figure title 字符"/>
    <w:basedOn w:val="DefaultParagraphFont"/>
    <w:link w:val="TableFiguretitle"/>
    <w:rsid w:val="00913FCA"/>
    <w:rPr>
      <w:rFonts w:ascii="Times New Roman" w:hAnsi="Times New Roman" w:cs="Times New Roman"/>
      <w:b/>
      <w:color w:val="000000"/>
      <w:kern w:val="0"/>
      <w:sz w:val="22"/>
      <w:szCs w:val="22"/>
      <w14:ligatures w14:val="none"/>
    </w:rPr>
  </w:style>
  <w:style w:type="character" w:customStyle="1" w:styleId="Tablecontent0">
    <w:name w:val="Table content 字符"/>
    <w:basedOn w:val="DefaultParagraphFont"/>
    <w:link w:val="Tablecontent"/>
    <w:rsid w:val="00913FCA"/>
    <w:rPr>
      <w:rFonts w:ascii="Times New Roman" w:eastAsia="Times New Roman" w:hAnsi="Times New Roman" w:cs="Times New Roman"/>
      <w:color w:val="000000"/>
      <w:kern w:val="0"/>
      <w14:ligatures w14:val="none"/>
    </w:rPr>
  </w:style>
  <w:style w:type="paragraph" w:customStyle="1" w:styleId="Notes">
    <w:name w:val="Notes"/>
    <w:link w:val="Notes0"/>
    <w:qFormat/>
    <w:rsid w:val="00913FCA"/>
    <w:pPr>
      <w:spacing w:afterLines="50" w:after="120" w:line="240" w:lineRule="auto"/>
    </w:pPr>
    <w:rPr>
      <w:rFonts w:ascii="Times New Roman" w:hAnsi="Times New Roman" w:cs="Times New Roman"/>
      <w:kern w:val="0"/>
      <w:sz w:val="20"/>
      <w:szCs w:val="20"/>
      <w14:ligatures w14:val="none"/>
    </w:rPr>
  </w:style>
  <w:style w:type="character" w:customStyle="1" w:styleId="Notes0">
    <w:name w:val="Notes 字符"/>
    <w:basedOn w:val="DefaultParagraphFont"/>
    <w:link w:val="Notes"/>
    <w:rsid w:val="00913FCA"/>
    <w:rPr>
      <w:rFonts w:ascii="Times New Roman" w:hAnsi="Times New Roman" w:cs="Times New Roman"/>
      <w:kern w:val="0"/>
      <w:sz w:val="20"/>
      <w:szCs w:val="20"/>
      <w14:ligatures w14:val="none"/>
    </w:rPr>
  </w:style>
  <w:style w:type="paragraph" w:customStyle="1" w:styleId="Footnotes">
    <w:name w:val="Footnotes"/>
    <w:basedOn w:val="FootnoteText"/>
    <w:link w:val="Footnotes0"/>
    <w:qFormat/>
    <w:rsid w:val="00913FCA"/>
    <w:pPr>
      <w:tabs>
        <w:tab w:val="left" w:pos="360"/>
      </w:tabs>
      <w:spacing w:after="120" w:line="276" w:lineRule="auto"/>
      <w:jc w:val="both"/>
    </w:pPr>
    <w:rPr>
      <w:rFonts w:ascii="Times New Roman" w:eastAsia="Times New Roman" w:hAnsi="Times New Roman" w:cs="Times New Roman"/>
      <w:kern w:val="0"/>
      <w:lang w:eastAsia="en-US"/>
      <w14:ligatures w14:val="none"/>
    </w:rPr>
  </w:style>
  <w:style w:type="character" w:customStyle="1" w:styleId="Footnotes0">
    <w:name w:val="Footnotes 字符"/>
    <w:basedOn w:val="FootnoteTextChar"/>
    <w:link w:val="Footnotes"/>
    <w:rsid w:val="00913FCA"/>
    <w:rPr>
      <w:rFonts w:ascii="Times New Roman" w:eastAsia="Times New Roman" w:hAnsi="Times New Roman" w:cs="Times New Roman"/>
      <w:kern w:val="0"/>
      <w:sz w:val="20"/>
      <w:szCs w:val="20"/>
      <w:lang w:eastAsia="en-US"/>
      <w14:ligatures w14:val="none"/>
    </w:rPr>
  </w:style>
  <w:style w:type="paragraph" w:customStyle="1" w:styleId="Equation">
    <w:name w:val="Equation"/>
    <w:next w:val="Paragraph0"/>
    <w:link w:val="Equation0"/>
    <w:qFormat/>
    <w:rsid w:val="00913FCA"/>
    <w:pPr>
      <w:spacing w:beforeLines="50" w:before="50" w:afterLines="50" w:after="50" w:line="360" w:lineRule="auto"/>
      <w:jc w:val="right"/>
    </w:pPr>
    <w:rPr>
      <w:rFonts w:ascii="Times New Roman" w:eastAsia="Times New Roman" w:hAnsi="Times New Roman" w:cs="Times New Roman"/>
      <w:kern w:val="0"/>
      <w:sz w:val="22"/>
      <w:szCs w:val="22"/>
      <w14:ligatures w14:val="none"/>
    </w:rPr>
  </w:style>
  <w:style w:type="character" w:customStyle="1" w:styleId="Equation0">
    <w:name w:val="Equation 字符"/>
    <w:basedOn w:val="DefaultParagraphFont"/>
    <w:link w:val="Equation"/>
    <w:rsid w:val="00913FCA"/>
    <w:rPr>
      <w:rFonts w:ascii="Times New Roman" w:eastAsia="Times New Roman" w:hAnsi="Times New Roman" w:cs="Times New Roman"/>
      <w:kern w:val="0"/>
      <w:sz w:val="22"/>
      <w:szCs w:val="22"/>
      <w14:ligatures w14:val="none"/>
    </w:rPr>
  </w:style>
  <w:style w:type="table" w:customStyle="1" w:styleId="PlainTable21">
    <w:name w:val="Plain Table 21"/>
    <w:basedOn w:val="TableNormal"/>
    <w:next w:val="PlainTable2"/>
    <w:uiPriority w:val="42"/>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31">
    <w:name w:val="Plain Table 31"/>
    <w:basedOn w:val="TableNormal"/>
    <w:next w:val="PlainTable3"/>
    <w:uiPriority w:val="43"/>
    <w:rsid w:val="00913FCA"/>
    <w:pPr>
      <w:spacing w:after="0" w:line="240" w:lineRule="auto"/>
      <w:jc w:val="both"/>
    </w:pPr>
    <w:rPr>
      <w:rFonts w:ascii="Georgia" w:hAnsi="Georgia" w:cs="Georgia"/>
      <w:kern w:val="0"/>
      <w:sz w:val="20"/>
      <w:szCs w:val="20"/>
      <w:lang w:eastAsia="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913FCA"/>
    <w:rPr>
      <w:color w:val="605E5C"/>
      <w:shd w:val="clear" w:color="auto" w:fill="E1DFDD"/>
    </w:rPr>
  </w:style>
  <w:style w:type="numbering" w:customStyle="1" w:styleId="CurrentList1">
    <w:name w:val="Current List1"/>
    <w:uiPriority w:val="99"/>
    <w:rsid w:val="00913FCA"/>
    <w:pPr>
      <w:numPr>
        <w:numId w:val="35"/>
      </w:numPr>
    </w:pPr>
  </w:style>
  <w:style w:type="numbering" w:customStyle="1" w:styleId="CurrentList2">
    <w:name w:val="Current List2"/>
    <w:uiPriority w:val="99"/>
    <w:rsid w:val="00913FCA"/>
    <w:pPr>
      <w:numPr>
        <w:numId w:val="36"/>
      </w:numPr>
    </w:pPr>
  </w:style>
  <w:style w:type="numbering" w:customStyle="1" w:styleId="CurrentList3">
    <w:name w:val="Current List3"/>
    <w:uiPriority w:val="99"/>
    <w:rsid w:val="00913FCA"/>
    <w:pPr>
      <w:numPr>
        <w:numId w:val="37"/>
      </w:numPr>
    </w:pPr>
  </w:style>
  <w:style w:type="numbering" w:customStyle="1" w:styleId="CurrentList4">
    <w:name w:val="Current List4"/>
    <w:uiPriority w:val="99"/>
    <w:rsid w:val="00913FCA"/>
    <w:pPr>
      <w:numPr>
        <w:numId w:val="38"/>
      </w:numPr>
    </w:pPr>
  </w:style>
  <w:style w:type="numbering" w:customStyle="1" w:styleId="CurrentList5">
    <w:name w:val="Current List5"/>
    <w:uiPriority w:val="99"/>
    <w:rsid w:val="00913FCA"/>
    <w:pPr>
      <w:numPr>
        <w:numId w:val="39"/>
      </w:numPr>
    </w:pPr>
  </w:style>
  <w:style w:type="table" w:customStyle="1" w:styleId="TableGrid1">
    <w:name w:val="Table Grid1"/>
    <w:basedOn w:val="TableNormal"/>
    <w:next w:val="TableGrid"/>
    <w:uiPriority w:val="59"/>
    <w:rsid w:val="00913FCA"/>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FooterChar1">
    <w:name w:val="Footer Char1"/>
    <w:basedOn w:val="DefaultParagraphFont"/>
    <w:link w:val="Footer"/>
    <w:uiPriority w:val="99"/>
    <w:semiHidden/>
    <w:rsid w:val="00913FCA"/>
  </w:style>
  <w:style w:type="paragraph" w:styleId="Header">
    <w:name w:val="header"/>
    <w:basedOn w:val="Normal"/>
    <w:link w:val="HeaderChar"/>
    <w:uiPriority w:val="99"/>
    <w:semiHidden/>
    <w:unhideWhenUsed/>
    <w:rsid w:val="00913FCA"/>
    <w:pPr>
      <w:tabs>
        <w:tab w:val="center" w:pos="4680"/>
        <w:tab w:val="right" w:pos="9360"/>
      </w:tabs>
    </w:pPr>
    <w:rPr>
      <w:rFonts w:asciiTheme="minorHAnsi" w:eastAsiaTheme="minorEastAsia" w:hAnsiTheme="minorHAnsi" w:cstheme="minorBidi"/>
      <w:kern w:val="2"/>
      <w14:ligatures w14:val="standardContextual"/>
    </w:rPr>
  </w:style>
  <w:style w:type="character" w:customStyle="1" w:styleId="HeaderChar">
    <w:name w:val="Header Char"/>
    <w:basedOn w:val="DefaultParagraphFont"/>
    <w:link w:val="Header"/>
    <w:uiPriority w:val="99"/>
    <w:semiHidden/>
    <w:rsid w:val="00913FCA"/>
  </w:style>
  <w:style w:type="paragraph" w:styleId="FootnoteText">
    <w:name w:val="footnote text"/>
    <w:basedOn w:val="Normal"/>
    <w:link w:val="FootnoteTextChar1"/>
    <w:uiPriority w:val="99"/>
    <w:semiHidden/>
    <w:unhideWhenUsed/>
    <w:rsid w:val="00913FCA"/>
    <w:rPr>
      <w:rFonts w:asciiTheme="minorHAnsi" w:eastAsiaTheme="minorEastAsia" w:hAnsiTheme="minorHAnsi" w:cstheme="minorBidi"/>
      <w:kern w:val="2"/>
      <w:sz w:val="20"/>
      <w:szCs w:val="20"/>
      <w14:ligatures w14:val="standardContextual"/>
    </w:rPr>
  </w:style>
  <w:style w:type="character" w:customStyle="1" w:styleId="FootnoteTextChar1">
    <w:name w:val="Footnote Text Char1"/>
    <w:basedOn w:val="DefaultParagraphFont"/>
    <w:link w:val="FootnoteText"/>
    <w:uiPriority w:val="99"/>
    <w:semiHidden/>
    <w:rsid w:val="00913FCA"/>
    <w:rPr>
      <w:sz w:val="20"/>
      <w:szCs w:val="20"/>
    </w:rPr>
  </w:style>
  <w:style w:type="paragraph" w:styleId="ListBullet">
    <w:name w:val="List Bullet"/>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2">
    <w:name w:val="List Bullet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3">
    <w:name w:val="List Bullet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4">
    <w:name w:val="List Bullet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Bullet5">
    <w:name w:val="List Bullet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
    <w:name w:val="List Number"/>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2">
    <w:name w:val="List Number 2"/>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3">
    <w:name w:val="List Number 3"/>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4">
    <w:name w:val="List Number 4"/>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ListNumber5">
    <w:name w:val="List Number 5"/>
    <w:basedOn w:val="Normal"/>
    <w:uiPriority w:val="99"/>
    <w:semiHidden/>
    <w:unhideWhenUsed/>
    <w:rsid w:val="00913FCA"/>
    <w:pPr>
      <w:spacing w:after="160" w:line="278" w:lineRule="auto"/>
      <w:contextualSpacing/>
    </w:pPr>
    <w:rPr>
      <w:rFonts w:asciiTheme="minorHAnsi" w:eastAsiaTheme="minorEastAsia" w:hAnsiTheme="minorHAnsi" w:cstheme="minorBidi"/>
      <w:kern w:val="2"/>
      <w14:ligatures w14:val="standardContextual"/>
    </w:rPr>
  </w:style>
  <w:style w:type="paragraph" w:styleId="BalloonText">
    <w:name w:val="Balloon Text"/>
    <w:basedOn w:val="Normal"/>
    <w:link w:val="BalloonTextChar"/>
    <w:uiPriority w:val="99"/>
    <w:semiHidden/>
    <w:unhideWhenUsed/>
    <w:rsid w:val="00913FCA"/>
    <w:rPr>
      <w:rFonts w:eastAsiaTheme="minorEastAsia"/>
      <w:kern w:val="2"/>
      <w:sz w:val="18"/>
      <w:szCs w:val="18"/>
      <w14:ligatures w14:val="standardContextual"/>
    </w:rPr>
  </w:style>
  <w:style w:type="character" w:customStyle="1" w:styleId="BalloonTextChar">
    <w:name w:val="Balloon Text Char"/>
    <w:basedOn w:val="DefaultParagraphFont"/>
    <w:link w:val="BalloonText"/>
    <w:uiPriority w:val="99"/>
    <w:semiHidden/>
    <w:rsid w:val="00913FCA"/>
    <w:rPr>
      <w:rFonts w:ascii="Times New Roman" w:hAnsi="Times New Roman" w:cs="Times New Roman"/>
      <w:sz w:val="18"/>
      <w:szCs w:val="18"/>
    </w:rPr>
  </w:style>
  <w:style w:type="table" w:styleId="PlainTable2">
    <w:name w:val="Plain Table 2"/>
    <w:basedOn w:val="TableNormal"/>
    <w:uiPriority w:val="42"/>
    <w:rsid w:val="00913FC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13F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A19B0"/>
    <w:pPr>
      <w:spacing w:after="240"/>
      <w:ind w:left="720" w:hanging="720"/>
    </w:pPr>
    <w:rPr>
      <w:rFonts w:asciiTheme="minorHAnsi" w:eastAsiaTheme="minorEastAsia" w:hAnsiTheme="minorHAnsi" w:cstheme="minorBidi"/>
      <w:kern w:val="2"/>
      <w14:ligatures w14:val="standardContextual"/>
    </w:rPr>
  </w:style>
  <w:style w:type="character" w:customStyle="1" w:styleId="mopen">
    <w:name w:val="mopen"/>
    <w:basedOn w:val="DefaultParagraphFont"/>
    <w:rsid w:val="00260E19"/>
  </w:style>
  <w:style w:type="character" w:customStyle="1" w:styleId="mord">
    <w:name w:val="mord"/>
    <w:basedOn w:val="DefaultParagraphFont"/>
    <w:rsid w:val="00260E19"/>
  </w:style>
  <w:style w:type="character" w:customStyle="1" w:styleId="mpunct">
    <w:name w:val="mpunct"/>
    <w:basedOn w:val="DefaultParagraphFont"/>
    <w:rsid w:val="00260E19"/>
  </w:style>
  <w:style w:type="character" w:customStyle="1" w:styleId="mspace">
    <w:name w:val="mspace"/>
    <w:basedOn w:val="DefaultParagraphFont"/>
    <w:rsid w:val="00260E19"/>
  </w:style>
  <w:style w:type="character" w:customStyle="1" w:styleId="mclose">
    <w:name w:val="mclose"/>
    <w:basedOn w:val="DefaultParagraphFont"/>
    <w:rsid w:val="00260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8618</Words>
  <Characters>50679</Characters>
  <Application>Microsoft Office Word</Application>
  <DocSecurity>0</DocSecurity>
  <Lines>2203</Lines>
  <Paragraphs>1482</Paragraphs>
  <ScaleCrop>false</ScaleCrop>
  <Company/>
  <LinksUpToDate>false</LinksUpToDate>
  <CharactersWithSpaces>57815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14</cp:revision>
  <cp:lastPrinted>2026-08-30T12:02:00Z</cp:lastPrinted>
  <dcterms:created xsi:type="dcterms:W3CDTF">2026-08-30T12:19:00Z</dcterms:created>
  <dcterms:modified xsi:type="dcterms:W3CDTF">2026-08-30T12:41:00Z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id="Z5mqKR7a"/&gt;&lt;style id="http://www.zotero.org/styles/dylancsl-misq" hasBibliography="1" bibliographyStyleHasBeenSet="1"/&gt;&lt;prefs&gt;&lt;pref name="fieldType" value="Field"/&gt;&lt;/prefs&gt;&lt;/data&gt;</vt:lpwstr>
  </property>
</Properties>
</file>