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  <w:r/>
    </w:p>
    <w:p>
      <w:pPr>
        <w:pStyle w:val="Normal"/>
        <w:spacing w:lineRule="auto" w:line="360"/>
        <w:jc w:val="both"/>
      </w:pPr>
      <w:r>
        <w:rPr>
          <w:b/>
          <w:bCs/>
        </w:rPr>
        <w:t>(1) travel_times</w:t>
      </w:r>
      <w:r/>
    </w:p>
    <w:p>
      <w:pPr>
        <w:pStyle w:val="Normal"/>
        <w:spacing w:lineRule="auto" w:line="360"/>
        <w:jc w:val="both"/>
      </w:pPr>
      <w:r>
        <w:rPr>
          <w:b/>
          <w:bCs/>
        </w:rPr>
        <w:t>计算特定地震相位的旅行时</w:t>
      </w:r>
      <w:r/>
    </w:p>
    <w:p>
      <w:pPr>
        <w:pStyle w:val="Normal"/>
        <w:spacing w:lineRule="auto" w:line="360"/>
        <w:jc w:val="both"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output_file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用于输出文件的函数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b/>
          <w:bCs/>
        </w:rPr>
        <w:t>(4) seismic_modeling</w:t>
      </w:r>
      <w:r/>
    </w:p>
    <w:p>
      <w:pPr>
        <w:pStyle w:val="Normal"/>
        <w:spacing w:lineRule="auto" w:line="360"/>
        <w:jc w:val="both"/>
      </w:pPr>
      <w:r>
        <w:rPr>
          <w:b/>
          <w:bCs/>
        </w:rPr>
        <w:t>用于地震正演模拟的函数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calnint: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0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0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7. p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  <w:r/>
    </w:p>
    <w:p>
      <w:pPr>
        <w:pStyle w:val="Normal"/>
        <w:spacing w:lineRule="auto" w:line="360"/>
        <w:jc w:val="both"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   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1 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  <w:r/>
    </w:p>
    <w:p>
      <w:pPr>
        <w:pStyle w:val="Normal"/>
        <w:spacing w:lineRule="auto" w:line="360"/>
        <w:jc w:val="both"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   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 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  <w:r/>
    </w:p>
    <w:p>
      <w:pPr>
        <w:pStyle w:val="Normal"/>
        <w:spacing w:lineRule="auto" w:line="360"/>
        <w:jc w:val="both"/>
      </w:pPr>
      <w:r>
        <w:rPr/>
        <w:t xml:space="preserve">2. </w:t>
      </w:r>
      <w:r>
        <w:rPr/>
        <w:t xml:space="preserve">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b/>
          <w:bCs/>
        </w:rPr>
        <w:t>(10) noise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>噪音有关函数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>
          <w:b/>
          <w:bCs/>
        </w:rPr>
        <w:t>(11) wavelet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>子波相关函数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Lucida Sans Unicode" w:cs="Lohit Devanagari"/>
          <w:color w:val="00000A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Application>LibreOffice/4.3.7.2$Linux_X86_64 LibreOffice_project/430$Build-2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language>en-GB</dc:language>
  <dcterms:modified xsi:type="dcterms:W3CDTF">2018-08-30T11:45:57Z</dcterms:modified>
  <cp:revision>79</cp:revision>
</cp:coreProperties>
</file>